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85" w:rsidRDefault="001F1685">
      <w:pPr>
        <w:overflowPunct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条関係</w:t>
      </w:r>
      <w:r>
        <w:t>)</w:t>
      </w:r>
    </w:p>
    <w:p w:rsidR="001F1685" w:rsidRDefault="001F1685">
      <w:pPr>
        <w:overflowPunct/>
        <w:jc w:val="center"/>
      </w:pPr>
      <w:r>
        <w:rPr>
          <w:rFonts w:hint="eastAsia"/>
        </w:rPr>
        <w:t>一般廃棄物処理量報告書</w:t>
      </w:r>
    </w:p>
    <w:p w:rsidR="001F1685" w:rsidRDefault="001F1685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1F1685" w:rsidRDefault="001F1685">
      <w:pPr>
        <w:overflowPunct/>
      </w:pPr>
      <w:r>
        <w:rPr>
          <w:rFonts w:hint="eastAsia"/>
        </w:rPr>
        <w:t xml:space="preserve">　熊谷市長　氏名　</w:t>
      </w:r>
      <w:r w:rsidR="006F7660" w:rsidRPr="006F7660">
        <w:rPr>
          <w:rFonts w:hint="eastAsia"/>
        </w:rPr>
        <w:t>宛</w:t>
      </w:r>
    </w:p>
    <w:p w:rsidR="001F1685" w:rsidRDefault="001F1685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1F1685" w:rsidRDefault="001F1685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B33A1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F1685" w:rsidRDefault="001F1685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2"/>
        <w:gridCol w:w="2822"/>
      </w:tblGrid>
      <w:tr w:rsidR="001F1685">
        <w:tc>
          <w:tcPr>
            <w:tcW w:w="10822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2" w:type="dxa"/>
          </w:tcPr>
          <w:p w:rsidR="001F1685" w:rsidRDefault="001F1685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1F1685" w:rsidRDefault="001F168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3990"/>
        <w:gridCol w:w="1289"/>
        <w:gridCol w:w="1290"/>
        <w:gridCol w:w="1290"/>
        <w:gridCol w:w="1289"/>
        <w:gridCol w:w="1290"/>
        <w:gridCol w:w="1290"/>
        <w:gridCol w:w="1290"/>
      </w:tblGrid>
      <w:tr w:rsidR="001F1685">
        <w:trPr>
          <w:cantSplit/>
          <w:trHeight w:val="345"/>
        </w:trPr>
        <w:tc>
          <w:tcPr>
            <w:tcW w:w="4424" w:type="dxa"/>
            <w:gridSpan w:val="2"/>
            <w:vAlign w:val="bottom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　　　　　　　　　　　　年度</w:t>
            </w:r>
          </w:p>
        </w:tc>
        <w:tc>
          <w:tcPr>
            <w:tcW w:w="1289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89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</w:tr>
      <w:tr w:rsidR="001F1685">
        <w:trPr>
          <w:cantSplit/>
          <w:trHeight w:val="325"/>
        </w:trPr>
        <w:tc>
          <w:tcPr>
            <w:tcW w:w="434" w:type="dxa"/>
            <w:vMerge w:val="restart"/>
            <w:textDirection w:val="tbRlV"/>
          </w:tcPr>
          <w:p w:rsidR="001F1685" w:rsidRDefault="001F1685">
            <w:pPr>
              <w:overflowPunct/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>廃棄物処理施設</w:t>
            </w:r>
            <w:r>
              <w:t>(</w:t>
            </w:r>
            <w:r>
              <w:rPr>
                <w:rFonts w:hint="eastAsia"/>
              </w:rPr>
              <w:t>可燃ごみ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kg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24"/>
        </w:trPr>
        <w:tc>
          <w:tcPr>
            <w:tcW w:w="434" w:type="dxa"/>
            <w:vMerge/>
          </w:tcPr>
          <w:p w:rsidR="001F1685" w:rsidRDefault="001F1685">
            <w:pPr>
              <w:overflowPunct/>
            </w:pP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>廃棄物処理施設</w:t>
            </w:r>
            <w:r>
              <w:t>(</w:t>
            </w:r>
            <w:r>
              <w:rPr>
                <w:rFonts w:hint="eastAsia"/>
              </w:rPr>
              <w:t>不燃ごみ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kg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38"/>
        </w:trPr>
        <w:tc>
          <w:tcPr>
            <w:tcW w:w="434" w:type="dxa"/>
            <w:vMerge/>
          </w:tcPr>
          <w:p w:rsidR="001F1685" w:rsidRDefault="001F1685">
            <w:pPr>
              <w:overflowPunct/>
            </w:pP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 xml:space="preserve">し尿処理施設　　　　　　　　　　　</w:t>
            </w:r>
            <w:r>
              <w:t>kl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24"/>
        </w:trPr>
        <w:tc>
          <w:tcPr>
            <w:tcW w:w="4424" w:type="dxa"/>
            <w:gridSpan w:val="2"/>
            <w:vAlign w:val="bottom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>再利用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142"/>
        </w:trPr>
        <w:tc>
          <w:tcPr>
            <w:tcW w:w="4424" w:type="dxa"/>
            <w:gridSpan w:val="2"/>
            <w:vAlign w:val="center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>その他の処分先</w:t>
            </w:r>
          </w:p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処分方法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685" w:rsidRDefault="001F168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3990"/>
        <w:gridCol w:w="1289"/>
        <w:gridCol w:w="1290"/>
        <w:gridCol w:w="1290"/>
        <w:gridCol w:w="1289"/>
        <w:gridCol w:w="1290"/>
        <w:gridCol w:w="2580"/>
      </w:tblGrid>
      <w:tr w:rsidR="001F1685">
        <w:trPr>
          <w:cantSplit/>
          <w:trHeight w:val="345"/>
        </w:trPr>
        <w:tc>
          <w:tcPr>
            <w:tcW w:w="4424" w:type="dxa"/>
            <w:gridSpan w:val="2"/>
            <w:vAlign w:val="bottom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　　　　　　　　　　　　年度</w:t>
            </w:r>
          </w:p>
        </w:tc>
        <w:tc>
          <w:tcPr>
            <w:tcW w:w="1289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89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580" w:type="dxa"/>
            <w:vAlign w:val="bottom"/>
          </w:tcPr>
          <w:p w:rsidR="001F1685" w:rsidRDefault="001F1685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1F1685">
        <w:trPr>
          <w:cantSplit/>
          <w:trHeight w:val="325"/>
        </w:trPr>
        <w:tc>
          <w:tcPr>
            <w:tcW w:w="434" w:type="dxa"/>
            <w:vMerge w:val="restart"/>
            <w:textDirection w:val="tbRlV"/>
          </w:tcPr>
          <w:p w:rsidR="001F1685" w:rsidRDefault="001F1685">
            <w:pPr>
              <w:overflowPunct/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>廃棄物処理施設</w:t>
            </w:r>
            <w:r>
              <w:t>(</w:t>
            </w:r>
            <w:r>
              <w:rPr>
                <w:rFonts w:hint="eastAsia"/>
              </w:rPr>
              <w:t>可燃ごみ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kg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24"/>
        </w:trPr>
        <w:tc>
          <w:tcPr>
            <w:tcW w:w="434" w:type="dxa"/>
            <w:vMerge/>
          </w:tcPr>
          <w:p w:rsidR="001F1685" w:rsidRDefault="001F1685">
            <w:pPr>
              <w:overflowPunct/>
            </w:pP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>廃棄物処理施設</w:t>
            </w:r>
            <w:r>
              <w:t>(</w:t>
            </w:r>
            <w:r>
              <w:rPr>
                <w:rFonts w:hint="eastAsia"/>
              </w:rPr>
              <w:t>不燃ごみ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kg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38"/>
        </w:trPr>
        <w:tc>
          <w:tcPr>
            <w:tcW w:w="434" w:type="dxa"/>
            <w:vMerge/>
          </w:tcPr>
          <w:p w:rsidR="001F1685" w:rsidRDefault="001F1685">
            <w:pPr>
              <w:overflowPunct/>
            </w:pPr>
          </w:p>
        </w:tc>
        <w:tc>
          <w:tcPr>
            <w:tcW w:w="3990" w:type="dxa"/>
            <w:vAlign w:val="bottom"/>
          </w:tcPr>
          <w:p w:rsidR="001F1685" w:rsidRDefault="001F1685">
            <w:pPr>
              <w:overflowPunct/>
              <w:jc w:val="right"/>
            </w:pPr>
            <w:r>
              <w:rPr>
                <w:rFonts w:hint="eastAsia"/>
              </w:rPr>
              <w:t xml:space="preserve">し尿処理施設　　　　　　　　　　　</w:t>
            </w:r>
            <w:r>
              <w:t>kl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324"/>
        </w:trPr>
        <w:tc>
          <w:tcPr>
            <w:tcW w:w="4424" w:type="dxa"/>
            <w:gridSpan w:val="2"/>
            <w:vAlign w:val="bottom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>再利用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F1685">
        <w:trPr>
          <w:cantSplit/>
          <w:trHeight w:val="208"/>
        </w:trPr>
        <w:tc>
          <w:tcPr>
            <w:tcW w:w="4424" w:type="dxa"/>
            <w:gridSpan w:val="2"/>
            <w:vAlign w:val="center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>その他の処分先</w:t>
            </w:r>
          </w:p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処分方法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1F1685" w:rsidRDefault="001F16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685" w:rsidRDefault="001F1685">
      <w:pPr>
        <w:overflowPunct/>
        <w:spacing w:line="200" w:lineRule="exact"/>
      </w:pPr>
    </w:p>
    <w:sectPr w:rsidR="001F1685">
      <w:pgSz w:w="16840" w:h="11907" w:orient="landscape" w:code="9"/>
      <w:pgMar w:top="1588" w:right="1701" w:bottom="158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0D" w:rsidRDefault="0049680D" w:rsidP="0012320B">
      <w:r>
        <w:separator/>
      </w:r>
    </w:p>
  </w:endnote>
  <w:endnote w:type="continuationSeparator" w:id="0">
    <w:p w:rsidR="0049680D" w:rsidRDefault="0049680D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0D" w:rsidRDefault="0049680D" w:rsidP="0012320B">
      <w:r>
        <w:separator/>
      </w:r>
    </w:p>
  </w:footnote>
  <w:footnote w:type="continuationSeparator" w:id="0">
    <w:p w:rsidR="0049680D" w:rsidRDefault="0049680D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85"/>
    <w:rsid w:val="0012320B"/>
    <w:rsid w:val="001F1685"/>
    <w:rsid w:val="002216BF"/>
    <w:rsid w:val="0049680D"/>
    <w:rsid w:val="006B2E48"/>
    <w:rsid w:val="006F7660"/>
    <w:rsid w:val="0078196A"/>
    <w:rsid w:val="00AB1D2C"/>
    <w:rsid w:val="00B33A14"/>
    <w:rsid w:val="00D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71C33-540F-498A-B942-96A951BD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2021-06-24T06:13:00Z</dcterms:created>
  <dcterms:modified xsi:type="dcterms:W3CDTF">2021-06-28T04:06:00Z</dcterms:modified>
  <cp:category>_x000d_</cp:category>
</cp:coreProperties>
</file>