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E318" w14:textId="77777777" w:rsidR="00A947D5" w:rsidRPr="00A947D5" w:rsidRDefault="00CF57F4" w:rsidP="00A947D5">
      <w:pPr>
        <w:ind w:right="10"/>
        <w:rPr>
          <w:rFonts w:ascii="ＭＳ 明朝" w:hAnsi="ＭＳ 明朝"/>
          <w:sz w:val="24"/>
          <w:szCs w:val="24"/>
          <w:lang w:eastAsia="zh-CN"/>
        </w:rPr>
      </w:pPr>
      <w:r>
        <w:rPr>
          <w:rFonts w:ascii="ＭＳ 明朝" w:hAnsi="ＭＳ 明朝" w:hint="eastAsia"/>
          <w:sz w:val="24"/>
          <w:szCs w:val="24"/>
          <w:lang w:eastAsia="zh-CN"/>
        </w:rPr>
        <w:t>様式第２号（第</w:t>
      </w:r>
      <w:r w:rsidRPr="00E34A86">
        <w:rPr>
          <w:rFonts w:ascii="ＭＳ 明朝" w:hAnsi="ＭＳ 明朝" w:hint="eastAsia"/>
          <w:sz w:val="24"/>
          <w:szCs w:val="24"/>
          <w:lang w:eastAsia="zh-CN"/>
        </w:rPr>
        <w:t>８</w:t>
      </w:r>
      <w:r w:rsidR="00A947D5" w:rsidRPr="00A947D5">
        <w:rPr>
          <w:rFonts w:ascii="ＭＳ 明朝" w:hAnsi="ＭＳ 明朝" w:hint="eastAsia"/>
          <w:sz w:val="24"/>
          <w:szCs w:val="24"/>
          <w:lang w:eastAsia="zh-CN"/>
        </w:rPr>
        <w:t>条関係）</w:t>
      </w:r>
    </w:p>
    <w:p w14:paraId="12C4F540" w14:textId="352F5438" w:rsidR="00A947D5" w:rsidRPr="00A947D5" w:rsidRDefault="002B2594" w:rsidP="00A947D5">
      <w:pPr>
        <w:ind w:right="10"/>
        <w:jc w:val="center"/>
        <w:rPr>
          <w:rFonts w:ascii="ＭＳ 明朝" w:hAnsi="ＭＳ 明朝"/>
          <w:sz w:val="24"/>
          <w:szCs w:val="24"/>
          <w:lang w:eastAsia="zh-CN"/>
        </w:rPr>
      </w:pPr>
      <w:r>
        <w:rPr>
          <w:rFonts w:hint="eastAsia"/>
          <w:sz w:val="28"/>
          <w:szCs w:val="28"/>
        </w:rPr>
        <w:t>設置日及び</w:t>
      </w:r>
      <w:r w:rsidR="00ED790E">
        <w:rPr>
          <w:rFonts w:hint="eastAsia"/>
          <w:sz w:val="28"/>
          <w:szCs w:val="28"/>
          <w:lang w:eastAsia="zh-CN"/>
        </w:rPr>
        <w:t>領収</w:t>
      </w:r>
      <w:r w:rsidR="009822D1">
        <w:rPr>
          <w:rFonts w:hint="eastAsia"/>
          <w:sz w:val="28"/>
          <w:szCs w:val="28"/>
          <w:lang w:eastAsia="zh-CN"/>
        </w:rPr>
        <w:t>金額</w:t>
      </w:r>
      <w:r w:rsidR="00B50213">
        <w:rPr>
          <w:rFonts w:hint="eastAsia"/>
          <w:sz w:val="28"/>
          <w:szCs w:val="28"/>
          <w:lang w:eastAsia="zh-CN"/>
        </w:rPr>
        <w:t>（支払）</w:t>
      </w:r>
      <w:r w:rsidR="009822D1">
        <w:rPr>
          <w:rFonts w:hint="eastAsia"/>
          <w:sz w:val="28"/>
          <w:szCs w:val="28"/>
          <w:lang w:eastAsia="zh-CN"/>
        </w:rPr>
        <w:t>証明書</w:t>
      </w:r>
    </w:p>
    <w:p w14:paraId="29015086" w14:textId="77777777" w:rsidR="00A947D5" w:rsidRPr="00546435" w:rsidRDefault="00A947D5" w:rsidP="00A45B28">
      <w:pPr>
        <w:tabs>
          <w:tab w:val="left" w:pos="8357"/>
        </w:tabs>
        <w:ind w:right="276"/>
        <w:jc w:val="right"/>
        <w:rPr>
          <w:sz w:val="24"/>
          <w:szCs w:val="24"/>
        </w:rPr>
      </w:pPr>
      <w:r w:rsidRPr="00546435">
        <w:rPr>
          <w:rFonts w:hint="eastAsia"/>
          <w:sz w:val="24"/>
          <w:szCs w:val="24"/>
        </w:rPr>
        <w:t>年</w:t>
      </w:r>
      <w:r w:rsidR="00A45B28">
        <w:rPr>
          <w:rFonts w:hint="eastAsia"/>
          <w:sz w:val="24"/>
          <w:szCs w:val="24"/>
        </w:rPr>
        <w:t xml:space="preserve">　</w:t>
      </w:r>
      <w:r w:rsidRPr="00546435">
        <w:rPr>
          <w:rFonts w:hint="eastAsia"/>
          <w:sz w:val="24"/>
          <w:szCs w:val="24"/>
        </w:rPr>
        <w:t xml:space="preserve">　　月</w:t>
      </w:r>
      <w:r w:rsidR="00A45B28">
        <w:rPr>
          <w:rFonts w:hint="eastAsia"/>
          <w:sz w:val="24"/>
          <w:szCs w:val="24"/>
        </w:rPr>
        <w:t xml:space="preserve">　</w:t>
      </w:r>
      <w:r w:rsidRPr="00546435">
        <w:rPr>
          <w:rFonts w:hint="eastAsia"/>
          <w:sz w:val="24"/>
          <w:szCs w:val="24"/>
        </w:rPr>
        <w:t xml:space="preserve">　　日</w:t>
      </w:r>
    </w:p>
    <w:p w14:paraId="327AE7F7" w14:textId="77777777" w:rsidR="00A947D5" w:rsidRPr="00A947D5" w:rsidRDefault="00A947D5" w:rsidP="00A947D5">
      <w:pPr>
        <w:ind w:right="1096"/>
        <w:rPr>
          <w:sz w:val="24"/>
          <w:szCs w:val="24"/>
        </w:rPr>
      </w:pPr>
    </w:p>
    <w:p w14:paraId="3021CCEB" w14:textId="77777777" w:rsidR="00A947D5" w:rsidRDefault="00A947D5" w:rsidP="00A947D5">
      <w:pPr>
        <w:ind w:right="1096"/>
        <w:rPr>
          <w:sz w:val="24"/>
          <w:szCs w:val="24"/>
        </w:rPr>
      </w:pPr>
      <w:r w:rsidRPr="00A947D5">
        <w:rPr>
          <w:rFonts w:hint="eastAsia"/>
          <w:sz w:val="24"/>
          <w:szCs w:val="24"/>
        </w:rPr>
        <w:t xml:space="preserve">熊谷市長　</w:t>
      </w:r>
      <w:r w:rsidR="0080432C" w:rsidRPr="00DE6C25">
        <w:rPr>
          <w:rFonts w:hint="eastAsia"/>
          <w:sz w:val="24"/>
          <w:szCs w:val="24"/>
        </w:rPr>
        <w:t xml:space="preserve">　</w:t>
      </w:r>
      <w:r w:rsidR="00BC254B" w:rsidRPr="00DE6C25">
        <w:rPr>
          <w:rFonts w:hint="eastAsia"/>
          <w:sz w:val="24"/>
          <w:szCs w:val="24"/>
        </w:rPr>
        <w:t>小　林　　哲　也</w:t>
      </w:r>
      <w:r w:rsidR="00667238" w:rsidRPr="00DE6C25">
        <w:rPr>
          <w:rFonts w:hint="eastAsia"/>
          <w:sz w:val="24"/>
          <w:szCs w:val="24"/>
        </w:rPr>
        <w:t xml:space="preserve">　</w:t>
      </w:r>
      <w:r w:rsidR="0080432C">
        <w:rPr>
          <w:rFonts w:hint="eastAsia"/>
          <w:sz w:val="24"/>
          <w:szCs w:val="24"/>
        </w:rPr>
        <w:t xml:space="preserve">　</w:t>
      </w:r>
      <w:r w:rsidRPr="00A947D5">
        <w:rPr>
          <w:rFonts w:hint="eastAsia"/>
          <w:sz w:val="24"/>
          <w:szCs w:val="24"/>
        </w:rPr>
        <w:t>宛</w:t>
      </w:r>
    </w:p>
    <w:p w14:paraId="1BBF1336" w14:textId="77777777" w:rsidR="0082688D" w:rsidRDefault="0082688D" w:rsidP="00A947D5">
      <w:pPr>
        <w:ind w:right="1096"/>
        <w:rPr>
          <w:sz w:val="24"/>
          <w:szCs w:val="24"/>
        </w:rPr>
      </w:pPr>
    </w:p>
    <w:p w14:paraId="0C50CF2B" w14:textId="77777777" w:rsidR="008A1B01" w:rsidRPr="008A1B01" w:rsidRDefault="008A1B01" w:rsidP="008A1B01">
      <w:pPr>
        <w:ind w:right="67"/>
        <w:jc w:val="right"/>
        <w:rPr>
          <w:sz w:val="24"/>
          <w:szCs w:val="24"/>
          <w:u w:val="single"/>
          <w:lang w:eastAsia="zh-CN"/>
        </w:rPr>
      </w:pPr>
      <w:r>
        <w:rPr>
          <w:rFonts w:hint="eastAsia"/>
          <w:sz w:val="24"/>
          <w:szCs w:val="24"/>
          <w:lang w:eastAsia="zh-CN"/>
        </w:rPr>
        <w:t>販売会社名</w:t>
      </w:r>
      <w:r w:rsidRPr="008A1B01">
        <w:rPr>
          <w:rFonts w:hint="eastAsia"/>
          <w:sz w:val="24"/>
          <w:szCs w:val="24"/>
          <w:u w:val="single"/>
          <w:lang w:eastAsia="zh-CN"/>
        </w:rPr>
        <w:t xml:space="preserve">　　　</w:t>
      </w:r>
      <w:r>
        <w:rPr>
          <w:rFonts w:hint="eastAsia"/>
          <w:sz w:val="24"/>
          <w:szCs w:val="24"/>
          <w:u w:val="single"/>
          <w:lang w:eastAsia="zh-CN"/>
        </w:rPr>
        <w:t xml:space="preserve">　　</w:t>
      </w:r>
      <w:r w:rsidRPr="008A1B01">
        <w:rPr>
          <w:rFonts w:hint="eastAsia"/>
          <w:sz w:val="24"/>
          <w:szCs w:val="24"/>
          <w:u w:val="single"/>
          <w:lang w:eastAsia="zh-CN"/>
        </w:rPr>
        <w:t xml:space="preserve">　　　</w:t>
      </w:r>
      <w:r>
        <w:rPr>
          <w:rFonts w:hint="eastAsia"/>
          <w:sz w:val="24"/>
          <w:szCs w:val="24"/>
          <w:u w:val="single"/>
          <w:lang w:eastAsia="zh-CN"/>
        </w:rPr>
        <w:t xml:space="preserve">　　</w:t>
      </w:r>
      <w:r w:rsidRPr="008A1B01">
        <w:rPr>
          <w:rFonts w:hint="eastAsia"/>
          <w:sz w:val="24"/>
          <w:szCs w:val="24"/>
          <w:u w:val="single"/>
          <w:lang w:eastAsia="zh-CN"/>
        </w:rPr>
        <w:t xml:space="preserve">　　　　</w:t>
      </w:r>
      <w:r w:rsidR="00231387">
        <w:rPr>
          <w:sz w:val="24"/>
          <w:szCs w:val="24"/>
          <w:u w:val="single"/>
        </w:rPr>
        <w:fldChar w:fldCharType="begin"/>
      </w:r>
      <w:r w:rsidR="00231387">
        <w:rPr>
          <w:sz w:val="24"/>
          <w:szCs w:val="24"/>
          <w:u w:val="single"/>
          <w:lang w:eastAsia="zh-CN"/>
        </w:rPr>
        <w:instrText xml:space="preserve"> </w:instrText>
      </w:r>
      <w:r w:rsidR="00231387">
        <w:rPr>
          <w:rFonts w:hint="eastAsia"/>
          <w:sz w:val="24"/>
          <w:szCs w:val="24"/>
          <w:u w:val="single"/>
          <w:lang w:eastAsia="zh-CN"/>
        </w:rPr>
        <w:instrText>eq \o\ac(</w:instrText>
      </w:r>
      <w:r w:rsidR="00231387">
        <w:rPr>
          <w:rFonts w:hint="eastAsia"/>
          <w:sz w:val="24"/>
          <w:szCs w:val="24"/>
          <w:u w:val="single"/>
          <w:lang w:eastAsia="zh-CN"/>
        </w:rPr>
        <w:instrText>□</w:instrText>
      </w:r>
      <w:r w:rsidR="00231387">
        <w:rPr>
          <w:rFonts w:hint="eastAsia"/>
          <w:sz w:val="24"/>
          <w:szCs w:val="24"/>
          <w:u w:val="single"/>
          <w:lang w:eastAsia="zh-CN"/>
        </w:rPr>
        <w:instrText>,</w:instrText>
      </w:r>
      <w:r w:rsidR="00231387" w:rsidRPr="00231387">
        <w:rPr>
          <w:rFonts w:ascii="ＭＳ 明朝" w:hint="eastAsia"/>
          <w:position w:val="2"/>
          <w:sz w:val="14"/>
          <w:szCs w:val="24"/>
          <w:lang w:eastAsia="zh-CN"/>
        </w:rPr>
        <w:instrText>印</w:instrText>
      </w:r>
      <w:r w:rsidR="00231387">
        <w:rPr>
          <w:rFonts w:hint="eastAsia"/>
          <w:sz w:val="24"/>
          <w:szCs w:val="24"/>
          <w:u w:val="single"/>
          <w:lang w:eastAsia="zh-CN"/>
        </w:rPr>
        <w:instrText>)</w:instrText>
      </w:r>
      <w:r w:rsidR="00231387">
        <w:rPr>
          <w:sz w:val="24"/>
          <w:szCs w:val="24"/>
          <w:u w:val="single"/>
        </w:rPr>
        <w:fldChar w:fldCharType="end"/>
      </w:r>
    </w:p>
    <w:p w14:paraId="13286237" w14:textId="77777777" w:rsidR="00A947D5" w:rsidRPr="00A947D5" w:rsidRDefault="00A947D5" w:rsidP="00A947D5">
      <w:pPr>
        <w:ind w:right="147"/>
        <w:jc w:val="right"/>
        <w:rPr>
          <w:sz w:val="16"/>
          <w:szCs w:val="16"/>
        </w:rPr>
      </w:pPr>
      <w:r w:rsidRPr="00A947D5">
        <w:rPr>
          <w:rFonts w:hint="eastAsia"/>
          <w:sz w:val="16"/>
          <w:szCs w:val="16"/>
        </w:rPr>
        <w:t>※社印を押してください。</w:t>
      </w:r>
    </w:p>
    <w:p w14:paraId="0F4C974C" w14:textId="77777777" w:rsidR="000B0BEA" w:rsidRDefault="000B0BEA" w:rsidP="000B0BEA">
      <w:pPr>
        <w:ind w:right="-204" w:firstLineChars="100" w:firstLine="210"/>
        <w:rPr>
          <w:szCs w:val="21"/>
        </w:rPr>
      </w:pPr>
      <w:r w:rsidRPr="00A947D5">
        <w:rPr>
          <w:rFonts w:hint="eastAsia"/>
          <w:szCs w:val="21"/>
          <w:u w:val="single"/>
        </w:rPr>
        <w:t xml:space="preserve">　　　　　　　　　</w:t>
      </w:r>
      <w:r>
        <w:rPr>
          <w:rFonts w:hint="eastAsia"/>
          <w:szCs w:val="21"/>
          <w:u w:val="single"/>
        </w:rPr>
        <w:t xml:space="preserve">　　　</w:t>
      </w:r>
      <w:r w:rsidRPr="00A947D5">
        <w:rPr>
          <w:rFonts w:hint="eastAsia"/>
          <w:szCs w:val="21"/>
          <w:u w:val="single"/>
        </w:rPr>
        <w:t xml:space="preserve">　</w:t>
      </w:r>
      <w:r>
        <w:rPr>
          <w:rFonts w:hint="eastAsia"/>
          <w:szCs w:val="21"/>
        </w:rPr>
        <w:t>様</w:t>
      </w:r>
      <w:r w:rsidRPr="00A947D5">
        <w:rPr>
          <w:rFonts w:hint="eastAsia"/>
          <w:szCs w:val="21"/>
        </w:rPr>
        <w:t>の</w:t>
      </w:r>
      <w:r>
        <w:rPr>
          <w:rFonts w:hint="eastAsia"/>
          <w:szCs w:val="21"/>
        </w:rPr>
        <w:t>再生可能エネルギー・省エネルギー設備設置工事として、</w:t>
      </w:r>
      <w:r w:rsidRPr="00A947D5">
        <w:rPr>
          <w:rFonts w:hint="eastAsia"/>
          <w:szCs w:val="21"/>
        </w:rPr>
        <w:t>以下のとおり</w:t>
      </w:r>
      <w:r>
        <w:rPr>
          <w:rFonts w:hint="eastAsia"/>
          <w:szCs w:val="21"/>
        </w:rPr>
        <w:t>設置し、領収した</w:t>
      </w:r>
      <w:r w:rsidRPr="00A947D5">
        <w:rPr>
          <w:rFonts w:hint="eastAsia"/>
          <w:szCs w:val="21"/>
        </w:rPr>
        <w:t>ことを証明します。</w:t>
      </w:r>
    </w:p>
    <w:p w14:paraId="085504BF" w14:textId="77777777" w:rsidR="000B0BEA" w:rsidRDefault="000B0BEA" w:rsidP="000B0BEA">
      <w:pPr>
        <w:ind w:right="-204" w:firstLineChars="100" w:firstLine="210"/>
        <w:rPr>
          <w:szCs w:val="21"/>
        </w:rPr>
      </w:pPr>
      <w:r>
        <w:rPr>
          <w:rFonts w:hint="eastAsia"/>
          <w:szCs w:val="21"/>
        </w:rPr>
        <w:t>また、設置した設備は、裏面に記載する補助対象設備の要件を満たす、新品・未使用品であり、かつ、リース、</w:t>
      </w:r>
      <w:r>
        <w:rPr>
          <w:rFonts w:hint="eastAsia"/>
          <w:szCs w:val="21"/>
        </w:rPr>
        <w:t>PPA</w:t>
      </w:r>
      <w:r>
        <w:rPr>
          <w:rFonts w:hint="eastAsia"/>
          <w:szCs w:val="21"/>
        </w:rPr>
        <w:t>、サブスクリプション及びそれに準ずる契約形態ではありません。</w:t>
      </w:r>
    </w:p>
    <w:p w14:paraId="40A3C776" w14:textId="77777777" w:rsidR="00B378A7" w:rsidRPr="000B0BEA" w:rsidRDefault="00B378A7" w:rsidP="00A947D5">
      <w:pPr>
        <w:ind w:right="-204" w:firstLineChars="100" w:firstLine="210"/>
        <w:rPr>
          <w:szCs w:val="21"/>
        </w:rPr>
      </w:pPr>
    </w:p>
    <w:tbl>
      <w:tblPr>
        <w:tblpPr w:leftFromText="142" w:rightFromText="142" w:vertAnchor="text" w:tblpX="-1060" w:tblpY="1"/>
        <w:tblOverlap w:val="never"/>
        <w:tblW w:w="1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2882"/>
        <w:gridCol w:w="2175"/>
        <w:gridCol w:w="7"/>
        <w:gridCol w:w="3517"/>
      </w:tblGrid>
      <w:tr w:rsidR="00716B9F" w14:paraId="02334F14" w14:textId="77777777" w:rsidTr="000B0BEA">
        <w:trPr>
          <w:trHeight w:val="454"/>
        </w:trPr>
        <w:tc>
          <w:tcPr>
            <w:tcW w:w="2780" w:type="dxa"/>
            <w:tcBorders>
              <w:top w:val="thinThickSmallGap" w:sz="24" w:space="0" w:color="auto"/>
              <w:left w:val="thinThickSmallGap" w:sz="24" w:space="0" w:color="auto"/>
              <w:bottom w:val="double" w:sz="4" w:space="0" w:color="auto"/>
            </w:tcBorders>
            <w:shd w:val="clear" w:color="auto" w:fill="F2F2F2"/>
            <w:vAlign w:val="center"/>
          </w:tcPr>
          <w:p w14:paraId="6627DCEC" w14:textId="77777777" w:rsidR="00716B9F" w:rsidRDefault="00716B9F" w:rsidP="000B0BEA">
            <w:pPr>
              <w:jc w:val="distribute"/>
            </w:pPr>
            <w:r>
              <w:rPr>
                <w:rFonts w:hint="eastAsia"/>
              </w:rPr>
              <w:t>設備名</w:t>
            </w:r>
          </w:p>
        </w:tc>
        <w:tc>
          <w:tcPr>
            <w:tcW w:w="2882" w:type="dxa"/>
            <w:tcBorders>
              <w:top w:val="thinThickSmallGap" w:sz="24" w:space="0" w:color="auto"/>
              <w:bottom w:val="double" w:sz="4" w:space="0" w:color="auto"/>
            </w:tcBorders>
            <w:shd w:val="clear" w:color="auto" w:fill="F2F2F2"/>
            <w:vAlign w:val="center"/>
          </w:tcPr>
          <w:p w14:paraId="22532885" w14:textId="77777777" w:rsidR="00716B9F" w:rsidRDefault="00716B9F" w:rsidP="000B0BEA">
            <w:pPr>
              <w:jc w:val="distribute"/>
            </w:pPr>
            <w:r>
              <w:rPr>
                <w:rFonts w:hint="eastAsia"/>
              </w:rPr>
              <w:t>設置日</w:t>
            </w:r>
          </w:p>
        </w:tc>
        <w:tc>
          <w:tcPr>
            <w:tcW w:w="5699" w:type="dxa"/>
            <w:gridSpan w:val="3"/>
            <w:tcBorders>
              <w:top w:val="thinThickSmallGap" w:sz="24" w:space="0" w:color="auto"/>
              <w:bottom w:val="double" w:sz="4" w:space="0" w:color="auto"/>
              <w:right w:val="thickThinSmallGap" w:sz="24" w:space="0" w:color="auto"/>
            </w:tcBorders>
            <w:shd w:val="clear" w:color="auto" w:fill="F2F2F2"/>
            <w:vAlign w:val="center"/>
          </w:tcPr>
          <w:p w14:paraId="6B464789" w14:textId="77777777" w:rsidR="00716B9F" w:rsidRDefault="00716B9F" w:rsidP="000B0BEA">
            <w:pPr>
              <w:jc w:val="distribute"/>
            </w:pPr>
            <w:r>
              <w:rPr>
                <w:rFonts w:hint="eastAsia"/>
              </w:rPr>
              <w:t>領収金額</w:t>
            </w:r>
          </w:p>
        </w:tc>
      </w:tr>
      <w:tr w:rsidR="00EB7460" w14:paraId="55352D06" w14:textId="77777777" w:rsidTr="00607A27">
        <w:trPr>
          <w:trHeight w:val="988"/>
        </w:trPr>
        <w:tc>
          <w:tcPr>
            <w:tcW w:w="2780" w:type="dxa"/>
            <w:vMerge w:val="restart"/>
            <w:tcBorders>
              <w:top w:val="double" w:sz="4" w:space="0" w:color="auto"/>
              <w:left w:val="thinThickSmallGap" w:sz="24" w:space="0" w:color="auto"/>
            </w:tcBorders>
            <w:shd w:val="clear" w:color="auto" w:fill="auto"/>
            <w:vAlign w:val="center"/>
          </w:tcPr>
          <w:p w14:paraId="056D72EF" w14:textId="77777777" w:rsidR="00EB7460" w:rsidRDefault="00EB7460" w:rsidP="000B0BEA">
            <w:pPr>
              <w:jc w:val="center"/>
            </w:pPr>
            <w:r>
              <w:rPr>
                <w:rFonts w:hint="eastAsia"/>
              </w:rPr>
              <w:t>太陽光発電システム</w:t>
            </w:r>
          </w:p>
          <w:p w14:paraId="52DEE4EF" w14:textId="77777777" w:rsidR="00EB7460" w:rsidRDefault="00EB7460" w:rsidP="000B0BEA">
            <w:pPr>
              <w:jc w:val="center"/>
            </w:pPr>
            <w:r w:rsidRPr="00C9626B">
              <w:rPr>
                <w:rFonts w:hint="eastAsia"/>
              </w:rPr>
              <w:t>JIS</w:t>
            </w:r>
            <w:r w:rsidRPr="00C9626B">
              <w:rPr>
                <w:rFonts w:hint="eastAsia"/>
              </w:rPr>
              <w:t>公称最大出力</w:t>
            </w:r>
            <w:r>
              <w:rPr>
                <w:rFonts w:hint="eastAsia"/>
              </w:rPr>
              <w:t>及び枚数</w:t>
            </w:r>
          </w:p>
          <w:p w14:paraId="4C0198CE" w14:textId="77777777" w:rsidR="00EB7460" w:rsidRDefault="00EB7460" w:rsidP="000B0BEA">
            <w:pPr>
              <w:jc w:val="center"/>
            </w:pPr>
            <w:r>
              <w:rPr>
                <w:rFonts w:hint="eastAsia"/>
              </w:rPr>
              <w:t>（合計値は、小数点以下第２位まで記入し、第３位以下は切り捨てること。）</w:t>
            </w:r>
          </w:p>
          <w:p w14:paraId="744FE848" w14:textId="77777777" w:rsidR="00EB7460" w:rsidRPr="0057250E" w:rsidRDefault="00EB7460" w:rsidP="000B0BEA">
            <w:pPr>
              <w:jc w:val="right"/>
              <w:rPr>
                <w:u w:val="single"/>
              </w:rPr>
            </w:pPr>
            <w:r w:rsidRPr="0057250E">
              <w:rPr>
                <w:rFonts w:hint="eastAsia"/>
                <w:u w:val="single"/>
              </w:rPr>
              <w:t xml:space="preserve">　</w:t>
            </w:r>
            <w:r w:rsidRPr="0057250E">
              <w:rPr>
                <w:rFonts w:hint="eastAsia"/>
                <w:u w:val="single"/>
              </w:rPr>
              <w:t xml:space="preserve"> </w:t>
            </w:r>
            <w:r w:rsidRPr="0057250E">
              <w:rPr>
                <w:u w:val="single"/>
              </w:rPr>
              <w:t xml:space="preserve">  </w:t>
            </w:r>
            <w:r w:rsidRPr="0057250E">
              <w:rPr>
                <w:rFonts w:hint="eastAsia"/>
                <w:u w:val="single"/>
              </w:rPr>
              <w:t xml:space="preserve">　</w:t>
            </w:r>
            <w:r w:rsidRPr="0057250E">
              <w:rPr>
                <w:u w:val="single"/>
              </w:rPr>
              <w:t xml:space="preserve">w </w:t>
            </w:r>
            <w:r w:rsidRPr="0057250E">
              <w:rPr>
                <w:rFonts w:hint="eastAsia"/>
                <w:u w:val="single"/>
              </w:rPr>
              <w:t>×　　　　　枚</w:t>
            </w:r>
          </w:p>
          <w:p w14:paraId="388EFD01" w14:textId="77777777" w:rsidR="00EB7460" w:rsidRPr="0057250E" w:rsidRDefault="00EB7460" w:rsidP="000B0BEA">
            <w:pPr>
              <w:jc w:val="right"/>
              <w:rPr>
                <w:u w:val="single"/>
              </w:rPr>
            </w:pPr>
            <w:r w:rsidRPr="0057250E">
              <w:rPr>
                <w:rFonts w:hint="eastAsia"/>
                <w:u w:val="single"/>
              </w:rPr>
              <w:t xml:space="preserve">　</w:t>
            </w:r>
            <w:r w:rsidRPr="0057250E">
              <w:rPr>
                <w:rFonts w:hint="eastAsia"/>
                <w:u w:val="single"/>
              </w:rPr>
              <w:t xml:space="preserve"> </w:t>
            </w:r>
            <w:r w:rsidRPr="0057250E">
              <w:rPr>
                <w:u w:val="single"/>
              </w:rPr>
              <w:t xml:space="preserve">    w </w:t>
            </w:r>
            <w:r w:rsidRPr="0057250E">
              <w:rPr>
                <w:rFonts w:hint="eastAsia"/>
                <w:u w:val="single"/>
              </w:rPr>
              <w:t>×　　　　　枚</w:t>
            </w:r>
          </w:p>
          <w:p w14:paraId="608CEA1A" w14:textId="77777777" w:rsidR="00EB7460" w:rsidRPr="0057250E" w:rsidRDefault="00EB7460" w:rsidP="000B0BEA">
            <w:pPr>
              <w:jc w:val="right"/>
              <w:rPr>
                <w:u w:val="single"/>
              </w:rPr>
            </w:pPr>
            <w:r w:rsidRPr="0057250E">
              <w:rPr>
                <w:rFonts w:hint="eastAsia"/>
                <w:u w:val="single"/>
              </w:rPr>
              <w:t xml:space="preserve">　</w:t>
            </w:r>
            <w:r w:rsidRPr="0057250E">
              <w:rPr>
                <w:rFonts w:hint="eastAsia"/>
                <w:u w:val="single"/>
              </w:rPr>
              <w:t xml:space="preserve"> </w:t>
            </w:r>
            <w:r w:rsidRPr="0057250E">
              <w:rPr>
                <w:u w:val="single"/>
              </w:rPr>
              <w:t xml:space="preserve">    w </w:t>
            </w:r>
            <w:r w:rsidRPr="0057250E">
              <w:rPr>
                <w:rFonts w:hint="eastAsia"/>
                <w:u w:val="single"/>
              </w:rPr>
              <w:t>×　　　　　枚</w:t>
            </w:r>
          </w:p>
          <w:p w14:paraId="18FDC003" w14:textId="77777777" w:rsidR="00EB7460" w:rsidRPr="00AB7BC5" w:rsidRDefault="00EB7460" w:rsidP="000B0BEA">
            <w:pPr>
              <w:jc w:val="left"/>
            </w:pPr>
            <w:r>
              <w:rPr>
                <w:rFonts w:hint="eastAsia"/>
              </w:rPr>
              <w:t>合計①</w:t>
            </w:r>
            <w:r w:rsidRPr="0057250E">
              <w:rPr>
                <w:u w:val="double"/>
              </w:rPr>
              <w:t xml:space="preserve">            </w:t>
            </w:r>
            <w:r>
              <w:rPr>
                <w:rFonts w:hint="eastAsia"/>
              </w:rPr>
              <w:t>k</w:t>
            </w:r>
            <w:r>
              <w:t>W</w:t>
            </w:r>
          </w:p>
        </w:tc>
        <w:tc>
          <w:tcPr>
            <w:tcW w:w="2882" w:type="dxa"/>
            <w:vMerge w:val="restart"/>
            <w:tcBorders>
              <w:top w:val="double" w:sz="4" w:space="0" w:color="auto"/>
            </w:tcBorders>
            <w:shd w:val="clear" w:color="auto" w:fill="auto"/>
            <w:vAlign w:val="center"/>
          </w:tcPr>
          <w:p w14:paraId="59BC0163" w14:textId="77777777" w:rsidR="00EB7460" w:rsidRDefault="00EB7460" w:rsidP="000B0BEA">
            <w:pPr>
              <w:jc w:val="right"/>
            </w:pPr>
            <w:r>
              <w:rPr>
                <w:rFonts w:hint="eastAsia"/>
              </w:rPr>
              <w:t>年　　月　　日</w:t>
            </w:r>
          </w:p>
        </w:tc>
        <w:tc>
          <w:tcPr>
            <w:tcW w:w="2182" w:type="dxa"/>
            <w:gridSpan w:val="2"/>
            <w:tcBorders>
              <w:top w:val="double" w:sz="4" w:space="0" w:color="auto"/>
              <w:bottom w:val="dotted" w:sz="4" w:space="0" w:color="auto"/>
              <w:right w:val="single" w:sz="4" w:space="0" w:color="auto"/>
            </w:tcBorders>
            <w:shd w:val="clear" w:color="auto" w:fill="auto"/>
            <w:vAlign w:val="center"/>
          </w:tcPr>
          <w:p w14:paraId="1C8E2C0D" w14:textId="77777777" w:rsidR="00EB7460" w:rsidRDefault="00EB7460" w:rsidP="000B0BEA">
            <w:pPr>
              <w:jc w:val="right"/>
            </w:pPr>
            <w:r>
              <w:rPr>
                <w:rFonts w:hint="eastAsia"/>
              </w:rPr>
              <w:t>本体費用</w:t>
            </w:r>
          </w:p>
        </w:tc>
        <w:tc>
          <w:tcPr>
            <w:tcW w:w="3517" w:type="dxa"/>
            <w:tcBorders>
              <w:top w:val="double" w:sz="4" w:space="0" w:color="auto"/>
              <w:left w:val="single" w:sz="4" w:space="0" w:color="auto"/>
              <w:bottom w:val="dotted" w:sz="4" w:space="0" w:color="auto"/>
              <w:right w:val="thickThinSmallGap" w:sz="24" w:space="0" w:color="auto"/>
            </w:tcBorders>
            <w:shd w:val="clear" w:color="auto" w:fill="auto"/>
            <w:vAlign w:val="center"/>
          </w:tcPr>
          <w:p w14:paraId="153CB695"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3113793D" w14:textId="77777777" w:rsidTr="00607A27">
        <w:trPr>
          <w:trHeight w:val="1122"/>
        </w:trPr>
        <w:tc>
          <w:tcPr>
            <w:tcW w:w="2780" w:type="dxa"/>
            <w:vMerge/>
            <w:tcBorders>
              <w:left w:val="thinThickSmallGap" w:sz="24" w:space="0" w:color="auto"/>
            </w:tcBorders>
            <w:shd w:val="clear" w:color="auto" w:fill="auto"/>
            <w:vAlign w:val="center"/>
          </w:tcPr>
          <w:p w14:paraId="740D102D" w14:textId="77777777" w:rsidR="00EB7460" w:rsidRDefault="00EB7460" w:rsidP="000B0BEA">
            <w:pPr>
              <w:jc w:val="center"/>
            </w:pPr>
          </w:p>
        </w:tc>
        <w:tc>
          <w:tcPr>
            <w:tcW w:w="2882" w:type="dxa"/>
            <w:vMerge/>
            <w:shd w:val="clear" w:color="auto" w:fill="auto"/>
            <w:vAlign w:val="center"/>
          </w:tcPr>
          <w:p w14:paraId="343275C0" w14:textId="77777777" w:rsidR="00EB7460" w:rsidRDefault="00EB7460" w:rsidP="000B0BEA">
            <w:pPr>
              <w:jc w:val="right"/>
            </w:pPr>
          </w:p>
        </w:tc>
        <w:tc>
          <w:tcPr>
            <w:tcW w:w="2182" w:type="dxa"/>
            <w:gridSpan w:val="2"/>
            <w:tcBorders>
              <w:top w:val="dotted" w:sz="4" w:space="0" w:color="auto"/>
              <w:right w:val="single" w:sz="4" w:space="0" w:color="auto"/>
            </w:tcBorders>
            <w:shd w:val="clear" w:color="auto" w:fill="auto"/>
            <w:vAlign w:val="center"/>
          </w:tcPr>
          <w:p w14:paraId="0EDC13B4" w14:textId="77777777" w:rsidR="00EB7460" w:rsidRDefault="00EB7460" w:rsidP="000B0BEA">
            <w:pPr>
              <w:jc w:val="right"/>
            </w:pPr>
            <w:r>
              <w:rPr>
                <w:rFonts w:hint="eastAsia"/>
              </w:rPr>
              <w:t>設置工事費用</w:t>
            </w:r>
          </w:p>
        </w:tc>
        <w:tc>
          <w:tcPr>
            <w:tcW w:w="3517" w:type="dxa"/>
            <w:tcBorders>
              <w:top w:val="dotted" w:sz="4" w:space="0" w:color="auto"/>
              <w:left w:val="single" w:sz="4" w:space="0" w:color="auto"/>
              <w:right w:val="thickThinSmallGap" w:sz="24" w:space="0" w:color="auto"/>
            </w:tcBorders>
            <w:shd w:val="clear" w:color="auto" w:fill="auto"/>
            <w:vAlign w:val="center"/>
          </w:tcPr>
          <w:p w14:paraId="2BECA8C6"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0C054406" w14:textId="77777777" w:rsidTr="000B0BEA">
        <w:trPr>
          <w:trHeight w:val="454"/>
        </w:trPr>
        <w:tc>
          <w:tcPr>
            <w:tcW w:w="2780" w:type="dxa"/>
            <w:vMerge/>
            <w:tcBorders>
              <w:left w:val="thinThickSmallGap" w:sz="24" w:space="0" w:color="auto"/>
            </w:tcBorders>
            <w:shd w:val="clear" w:color="auto" w:fill="auto"/>
            <w:vAlign w:val="center"/>
          </w:tcPr>
          <w:p w14:paraId="531EF3AC" w14:textId="77777777" w:rsidR="00EB7460" w:rsidRDefault="00EB7460" w:rsidP="000B0BEA">
            <w:pPr>
              <w:jc w:val="center"/>
            </w:pPr>
          </w:p>
        </w:tc>
        <w:tc>
          <w:tcPr>
            <w:tcW w:w="2882" w:type="dxa"/>
            <w:vMerge/>
            <w:shd w:val="clear" w:color="auto" w:fill="auto"/>
            <w:vAlign w:val="center"/>
          </w:tcPr>
          <w:p w14:paraId="6576F782" w14:textId="77777777" w:rsidR="00EB7460" w:rsidRDefault="00EB7460" w:rsidP="000B0BEA">
            <w:pPr>
              <w:jc w:val="right"/>
            </w:pPr>
          </w:p>
        </w:tc>
        <w:tc>
          <w:tcPr>
            <w:tcW w:w="2182" w:type="dxa"/>
            <w:gridSpan w:val="2"/>
            <w:tcBorders>
              <w:top w:val="single" w:sz="4" w:space="0" w:color="auto"/>
              <w:right w:val="single" w:sz="4" w:space="0" w:color="auto"/>
            </w:tcBorders>
            <w:shd w:val="clear" w:color="auto" w:fill="auto"/>
            <w:vAlign w:val="center"/>
          </w:tcPr>
          <w:p w14:paraId="200210E4" w14:textId="77777777" w:rsidR="00EB7460" w:rsidRDefault="00EB7460" w:rsidP="000B0BEA">
            <w:pPr>
              <w:jc w:val="right"/>
            </w:pPr>
            <w:r>
              <w:rPr>
                <w:rFonts w:hint="eastAsia"/>
              </w:rPr>
              <w:t>合計</w:t>
            </w:r>
          </w:p>
        </w:tc>
        <w:tc>
          <w:tcPr>
            <w:tcW w:w="3517" w:type="dxa"/>
            <w:tcBorders>
              <w:left w:val="single" w:sz="4" w:space="0" w:color="auto"/>
              <w:right w:val="thickThinSmallGap" w:sz="24" w:space="0" w:color="auto"/>
            </w:tcBorders>
            <w:shd w:val="clear" w:color="auto" w:fill="auto"/>
            <w:vAlign w:val="center"/>
          </w:tcPr>
          <w:p w14:paraId="0A4ECC6E"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58080AA3" w14:textId="77777777" w:rsidTr="00607A27">
        <w:trPr>
          <w:trHeight w:val="454"/>
        </w:trPr>
        <w:tc>
          <w:tcPr>
            <w:tcW w:w="2780" w:type="dxa"/>
            <w:vMerge w:val="restart"/>
            <w:tcBorders>
              <w:left w:val="thinThickSmallGap" w:sz="24" w:space="0" w:color="auto"/>
            </w:tcBorders>
            <w:shd w:val="clear" w:color="auto" w:fill="auto"/>
            <w:vAlign w:val="center"/>
          </w:tcPr>
          <w:p w14:paraId="410F462A" w14:textId="77777777" w:rsidR="00EB7460" w:rsidRDefault="00EB7460" w:rsidP="000B0BEA">
            <w:pPr>
              <w:jc w:val="center"/>
            </w:pPr>
            <w:r>
              <w:rPr>
                <w:rFonts w:hint="eastAsia"/>
              </w:rPr>
              <w:t>太陽熱利用システム</w:t>
            </w:r>
          </w:p>
          <w:p w14:paraId="020384A4" w14:textId="6BEBC5EB" w:rsidR="00EB7460" w:rsidRDefault="00822C7D" w:rsidP="00096811">
            <w:pPr>
              <w:jc w:val="center"/>
            </w:pPr>
            <w:sdt>
              <w:sdtPr>
                <w:rPr>
                  <w:rFonts w:hint="eastAsia"/>
                </w:rPr>
                <w:id w:val="-1571872440"/>
                <w14:checkbox>
                  <w14:checked w14:val="0"/>
                  <w14:checkedState w14:val="0052" w14:font="Wingdings 2"/>
                  <w14:uncheckedState w14:val="2610" w14:font="ＭＳ ゴシック"/>
                </w14:checkbox>
              </w:sdtPr>
              <w:sdtEndPr/>
              <w:sdtContent>
                <w:r w:rsidR="00A60349">
                  <w:rPr>
                    <w:rFonts w:ascii="ＭＳ ゴシック" w:eastAsia="ＭＳ ゴシック" w:hAnsi="ＭＳ ゴシック" w:hint="eastAsia"/>
                  </w:rPr>
                  <w:t>☐</w:t>
                </w:r>
              </w:sdtContent>
            </w:sdt>
            <w:r w:rsidR="00EB7460">
              <w:rPr>
                <w:rFonts w:hint="eastAsia"/>
              </w:rPr>
              <w:t>【自然循環型】</w:t>
            </w:r>
          </w:p>
          <w:p w14:paraId="5C0430B6" w14:textId="47DCDEFB" w:rsidR="000B0BEA" w:rsidRDefault="00822C7D" w:rsidP="000B0BEA">
            <w:pPr>
              <w:jc w:val="center"/>
            </w:pPr>
            <w:sdt>
              <w:sdtPr>
                <w:rPr>
                  <w:rFonts w:hint="eastAsia"/>
                </w:rPr>
                <w:id w:val="-435207298"/>
                <w14:checkbox>
                  <w14:checked w14:val="0"/>
                  <w14:checkedState w14:val="0052" w14:font="Wingdings 2"/>
                  <w14:uncheckedState w14:val="2610" w14:font="ＭＳ ゴシック"/>
                </w14:checkbox>
              </w:sdtPr>
              <w:sdtEndPr/>
              <w:sdtContent>
                <w:r w:rsidR="00A60349">
                  <w:rPr>
                    <w:rFonts w:ascii="ＭＳ ゴシック" w:eastAsia="ＭＳ ゴシック" w:hAnsi="ＭＳ ゴシック" w:hint="eastAsia"/>
                  </w:rPr>
                  <w:t>☐</w:t>
                </w:r>
              </w:sdtContent>
            </w:sdt>
            <w:r w:rsidR="00225C36">
              <w:rPr>
                <w:rFonts w:hint="eastAsia"/>
              </w:rPr>
              <w:t>【</w:t>
            </w:r>
            <w:r w:rsidR="000B0BEA">
              <w:rPr>
                <w:rFonts w:hint="eastAsia"/>
              </w:rPr>
              <w:t>強制循環型】</w:t>
            </w:r>
          </w:p>
        </w:tc>
        <w:tc>
          <w:tcPr>
            <w:tcW w:w="2882" w:type="dxa"/>
            <w:vMerge w:val="restart"/>
            <w:shd w:val="clear" w:color="auto" w:fill="auto"/>
            <w:vAlign w:val="center"/>
          </w:tcPr>
          <w:p w14:paraId="27CDAB9C" w14:textId="77777777" w:rsidR="00EB7460" w:rsidRDefault="00EB7460" w:rsidP="000B0BEA">
            <w:pPr>
              <w:jc w:val="right"/>
            </w:pPr>
            <w:r>
              <w:rPr>
                <w:rFonts w:hint="eastAsia"/>
              </w:rPr>
              <w:t>年　　月　　日</w:t>
            </w:r>
          </w:p>
        </w:tc>
        <w:tc>
          <w:tcPr>
            <w:tcW w:w="2182" w:type="dxa"/>
            <w:gridSpan w:val="2"/>
            <w:tcBorders>
              <w:bottom w:val="dotted" w:sz="4" w:space="0" w:color="auto"/>
              <w:right w:val="single" w:sz="4" w:space="0" w:color="auto"/>
            </w:tcBorders>
            <w:shd w:val="clear" w:color="auto" w:fill="auto"/>
            <w:vAlign w:val="center"/>
          </w:tcPr>
          <w:p w14:paraId="183D42F6" w14:textId="77777777" w:rsidR="00EB7460" w:rsidRDefault="00EB7460" w:rsidP="000B0BEA">
            <w:pPr>
              <w:jc w:val="right"/>
            </w:pPr>
            <w:r>
              <w:rPr>
                <w:rFonts w:hint="eastAsia"/>
              </w:rPr>
              <w:t>本体費用</w:t>
            </w:r>
          </w:p>
        </w:tc>
        <w:tc>
          <w:tcPr>
            <w:tcW w:w="3517" w:type="dxa"/>
            <w:tcBorders>
              <w:left w:val="single" w:sz="4" w:space="0" w:color="auto"/>
              <w:bottom w:val="dotted" w:sz="4" w:space="0" w:color="auto"/>
              <w:right w:val="thickThinSmallGap" w:sz="24" w:space="0" w:color="auto"/>
            </w:tcBorders>
            <w:shd w:val="clear" w:color="auto" w:fill="auto"/>
            <w:vAlign w:val="center"/>
          </w:tcPr>
          <w:p w14:paraId="013E8F31"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39458F52" w14:textId="77777777" w:rsidTr="00607A27">
        <w:trPr>
          <w:trHeight w:val="454"/>
        </w:trPr>
        <w:tc>
          <w:tcPr>
            <w:tcW w:w="2780" w:type="dxa"/>
            <w:vMerge/>
            <w:tcBorders>
              <w:left w:val="thinThickSmallGap" w:sz="24" w:space="0" w:color="auto"/>
            </w:tcBorders>
            <w:shd w:val="clear" w:color="auto" w:fill="auto"/>
            <w:vAlign w:val="center"/>
          </w:tcPr>
          <w:p w14:paraId="478D0621" w14:textId="77777777" w:rsidR="00EB7460" w:rsidRDefault="00EB7460" w:rsidP="000B0BEA">
            <w:pPr>
              <w:jc w:val="center"/>
            </w:pPr>
          </w:p>
        </w:tc>
        <w:tc>
          <w:tcPr>
            <w:tcW w:w="2882" w:type="dxa"/>
            <w:vMerge/>
            <w:shd w:val="clear" w:color="auto" w:fill="auto"/>
            <w:vAlign w:val="center"/>
          </w:tcPr>
          <w:p w14:paraId="0830E90C" w14:textId="77777777" w:rsidR="00EB7460" w:rsidRDefault="00EB7460" w:rsidP="000B0BEA">
            <w:pPr>
              <w:jc w:val="right"/>
            </w:pPr>
          </w:p>
        </w:tc>
        <w:tc>
          <w:tcPr>
            <w:tcW w:w="2182" w:type="dxa"/>
            <w:gridSpan w:val="2"/>
            <w:tcBorders>
              <w:top w:val="dotted" w:sz="4" w:space="0" w:color="auto"/>
              <w:right w:val="single" w:sz="4" w:space="0" w:color="auto"/>
            </w:tcBorders>
            <w:shd w:val="clear" w:color="auto" w:fill="auto"/>
            <w:vAlign w:val="center"/>
          </w:tcPr>
          <w:p w14:paraId="576928A8" w14:textId="77777777" w:rsidR="00EB7460" w:rsidRDefault="00EB7460" w:rsidP="000B0BEA">
            <w:pPr>
              <w:jc w:val="right"/>
            </w:pPr>
            <w:r>
              <w:rPr>
                <w:rFonts w:hint="eastAsia"/>
              </w:rPr>
              <w:t>設置工事費用</w:t>
            </w:r>
          </w:p>
        </w:tc>
        <w:tc>
          <w:tcPr>
            <w:tcW w:w="3517" w:type="dxa"/>
            <w:tcBorders>
              <w:top w:val="dotted" w:sz="4" w:space="0" w:color="auto"/>
              <w:left w:val="single" w:sz="4" w:space="0" w:color="auto"/>
              <w:right w:val="thickThinSmallGap" w:sz="24" w:space="0" w:color="auto"/>
            </w:tcBorders>
            <w:shd w:val="clear" w:color="auto" w:fill="auto"/>
            <w:vAlign w:val="center"/>
          </w:tcPr>
          <w:p w14:paraId="784990D1"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1D0DB00B" w14:textId="77777777" w:rsidTr="000B0BEA">
        <w:trPr>
          <w:trHeight w:val="454"/>
        </w:trPr>
        <w:tc>
          <w:tcPr>
            <w:tcW w:w="2780" w:type="dxa"/>
            <w:vMerge/>
            <w:tcBorders>
              <w:left w:val="thinThickSmallGap" w:sz="24" w:space="0" w:color="auto"/>
            </w:tcBorders>
            <w:shd w:val="clear" w:color="auto" w:fill="auto"/>
            <w:vAlign w:val="center"/>
          </w:tcPr>
          <w:p w14:paraId="3C981E1F" w14:textId="77777777" w:rsidR="00EB7460" w:rsidRDefault="00EB7460" w:rsidP="000B0BEA">
            <w:pPr>
              <w:jc w:val="center"/>
            </w:pPr>
          </w:p>
        </w:tc>
        <w:tc>
          <w:tcPr>
            <w:tcW w:w="2882" w:type="dxa"/>
            <w:vMerge/>
            <w:shd w:val="clear" w:color="auto" w:fill="auto"/>
            <w:vAlign w:val="center"/>
          </w:tcPr>
          <w:p w14:paraId="32C8633B" w14:textId="77777777" w:rsidR="00EB7460" w:rsidRDefault="00EB7460" w:rsidP="000B0BEA">
            <w:pPr>
              <w:jc w:val="right"/>
            </w:pPr>
          </w:p>
        </w:tc>
        <w:tc>
          <w:tcPr>
            <w:tcW w:w="2182" w:type="dxa"/>
            <w:gridSpan w:val="2"/>
            <w:tcBorders>
              <w:right w:val="single" w:sz="4" w:space="0" w:color="auto"/>
            </w:tcBorders>
            <w:shd w:val="clear" w:color="auto" w:fill="auto"/>
            <w:vAlign w:val="center"/>
          </w:tcPr>
          <w:p w14:paraId="4C938B5A" w14:textId="77777777" w:rsidR="00EB7460" w:rsidRDefault="00EB7460" w:rsidP="000B0BEA">
            <w:pPr>
              <w:jc w:val="right"/>
            </w:pPr>
            <w:r>
              <w:rPr>
                <w:rFonts w:hint="eastAsia"/>
              </w:rPr>
              <w:t>合計</w:t>
            </w:r>
          </w:p>
        </w:tc>
        <w:tc>
          <w:tcPr>
            <w:tcW w:w="3517" w:type="dxa"/>
            <w:tcBorders>
              <w:left w:val="single" w:sz="4" w:space="0" w:color="auto"/>
              <w:right w:val="thickThinSmallGap" w:sz="24" w:space="0" w:color="auto"/>
            </w:tcBorders>
            <w:shd w:val="clear" w:color="auto" w:fill="auto"/>
            <w:vAlign w:val="center"/>
          </w:tcPr>
          <w:p w14:paraId="5355C905"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6B262A7C" w14:textId="77777777" w:rsidTr="00607A27">
        <w:trPr>
          <w:trHeight w:val="454"/>
        </w:trPr>
        <w:tc>
          <w:tcPr>
            <w:tcW w:w="2780" w:type="dxa"/>
            <w:vMerge w:val="restart"/>
            <w:tcBorders>
              <w:left w:val="thinThickSmallGap" w:sz="24" w:space="0" w:color="auto"/>
            </w:tcBorders>
            <w:shd w:val="clear" w:color="auto" w:fill="auto"/>
            <w:vAlign w:val="center"/>
          </w:tcPr>
          <w:p w14:paraId="312746B3" w14:textId="77777777" w:rsidR="00EB7460" w:rsidRDefault="00EB7460" w:rsidP="000B0BEA">
            <w:pPr>
              <w:jc w:val="center"/>
            </w:pPr>
            <w:r>
              <w:rPr>
                <w:rFonts w:hint="eastAsia"/>
              </w:rPr>
              <w:t>家庭用燃料電池システム</w:t>
            </w:r>
          </w:p>
          <w:p w14:paraId="4AD01D6A" w14:textId="77777777" w:rsidR="00EB7460" w:rsidRPr="00C9626B" w:rsidRDefault="00EB7460" w:rsidP="000B0BEA">
            <w:pPr>
              <w:jc w:val="center"/>
            </w:pPr>
            <w:r>
              <w:rPr>
                <w:rFonts w:hint="eastAsia"/>
              </w:rPr>
              <w:t>（エネファーム）</w:t>
            </w:r>
          </w:p>
        </w:tc>
        <w:tc>
          <w:tcPr>
            <w:tcW w:w="2882" w:type="dxa"/>
            <w:vMerge w:val="restart"/>
            <w:shd w:val="clear" w:color="auto" w:fill="auto"/>
            <w:vAlign w:val="center"/>
          </w:tcPr>
          <w:p w14:paraId="2D0543ED" w14:textId="77777777" w:rsidR="00EB7460" w:rsidRDefault="00EB7460" w:rsidP="000B0BEA">
            <w:pPr>
              <w:jc w:val="right"/>
            </w:pPr>
            <w:r>
              <w:rPr>
                <w:rFonts w:hint="eastAsia"/>
              </w:rPr>
              <w:t>年　　月　　日</w:t>
            </w:r>
          </w:p>
        </w:tc>
        <w:tc>
          <w:tcPr>
            <w:tcW w:w="2175" w:type="dxa"/>
            <w:tcBorders>
              <w:top w:val="dotted" w:sz="4" w:space="0" w:color="auto"/>
              <w:bottom w:val="dotted" w:sz="4" w:space="0" w:color="auto"/>
              <w:right w:val="single" w:sz="4" w:space="0" w:color="auto"/>
            </w:tcBorders>
            <w:shd w:val="clear" w:color="auto" w:fill="auto"/>
            <w:vAlign w:val="center"/>
          </w:tcPr>
          <w:p w14:paraId="3E0B9B76" w14:textId="77777777" w:rsidR="00EB7460" w:rsidRDefault="00EB7460" w:rsidP="000B0BEA">
            <w:pPr>
              <w:jc w:val="right"/>
            </w:pPr>
            <w:r>
              <w:rPr>
                <w:rFonts w:hint="eastAsia"/>
              </w:rPr>
              <w:t>本体費用</w:t>
            </w:r>
          </w:p>
        </w:tc>
        <w:tc>
          <w:tcPr>
            <w:tcW w:w="3524" w:type="dxa"/>
            <w:gridSpan w:val="2"/>
            <w:tcBorders>
              <w:left w:val="single" w:sz="4" w:space="0" w:color="auto"/>
              <w:bottom w:val="dotted" w:sz="4" w:space="0" w:color="auto"/>
              <w:right w:val="thickThinSmallGap" w:sz="24" w:space="0" w:color="auto"/>
            </w:tcBorders>
            <w:shd w:val="clear" w:color="auto" w:fill="auto"/>
            <w:vAlign w:val="center"/>
          </w:tcPr>
          <w:p w14:paraId="5E57D8D4"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44EA6B3D" w14:textId="77777777" w:rsidTr="00607A27">
        <w:trPr>
          <w:trHeight w:val="454"/>
        </w:trPr>
        <w:tc>
          <w:tcPr>
            <w:tcW w:w="2780" w:type="dxa"/>
            <w:vMerge/>
            <w:tcBorders>
              <w:left w:val="thinThickSmallGap" w:sz="24" w:space="0" w:color="auto"/>
            </w:tcBorders>
            <w:shd w:val="clear" w:color="auto" w:fill="auto"/>
            <w:vAlign w:val="center"/>
          </w:tcPr>
          <w:p w14:paraId="3238BF59" w14:textId="77777777" w:rsidR="00EB7460" w:rsidRDefault="00EB7460" w:rsidP="000B0BEA">
            <w:pPr>
              <w:jc w:val="center"/>
            </w:pPr>
          </w:p>
        </w:tc>
        <w:tc>
          <w:tcPr>
            <w:tcW w:w="2882" w:type="dxa"/>
            <w:vMerge/>
            <w:shd w:val="clear" w:color="auto" w:fill="auto"/>
            <w:vAlign w:val="center"/>
          </w:tcPr>
          <w:p w14:paraId="46118D2D" w14:textId="77777777" w:rsidR="00EB7460" w:rsidRDefault="00EB7460" w:rsidP="000B0BEA">
            <w:pPr>
              <w:jc w:val="right"/>
            </w:pPr>
          </w:p>
        </w:tc>
        <w:tc>
          <w:tcPr>
            <w:tcW w:w="2175" w:type="dxa"/>
            <w:tcBorders>
              <w:top w:val="dotted" w:sz="4" w:space="0" w:color="auto"/>
              <w:right w:val="single" w:sz="4" w:space="0" w:color="auto"/>
            </w:tcBorders>
            <w:shd w:val="clear" w:color="auto" w:fill="auto"/>
            <w:vAlign w:val="center"/>
          </w:tcPr>
          <w:p w14:paraId="2A61DB01" w14:textId="77777777" w:rsidR="00EB7460" w:rsidRDefault="00EB7460" w:rsidP="000B0BEA">
            <w:pPr>
              <w:jc w:val="right"/>
            </w:pPr>
            <w:r>
              <w:rPr>
                <w:rFonts w:hint="eastAsia"/>
              </w:rPr>
              <w:t>設置工事費用</w:t>
            </w:r>
          </w:p>
        </w:tc>
        <w:tc>
          <w:tcPr>
            <w:tcW w:w="3524" w:type="dxa"/>
            <w:gridSpan w:val="2"/>
            <w:tcBorders>
              <w:top w:val="dotted" w:sz="4" w:space="0" w:color="auto"/>
              <w:left w:val="single" w:sz="4" w:space="0" w:color="auto"/>
              <w:right w:val="thickThinSmallGap" w:sz="24" w:space="0" w:color="auto"/>
            </w:tcBorders>
            <w:shd w:val="clear" w:color="auto" w:fill="auto"/>
            <w:vAlign w:val="center"/>
          </w:tcPr>
          <w:p w14:paraId="071B7F2C"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4C072D" w14:paraId="1116770E" w14:textId="77777777" w:rsidTr="00364217">
        <w:trPr>
          <w:trHeight w:val="454"/>
        </w:trPr>
        <w:tc>
          <w:tcPr>
            <w:tcW w:w="2780" w:type="dxa"/>
            <w:vMerge/>
            <w:tcBorders>
              <w:left w:val="thinThickSmallGap" w:sz="24" w:space="0" w:color="auto"/>
            </w:tcBorders>
            <w:shd w:val="clear" w:color="auto" w:fill="auto"/>
            <w:vAlign w:val="center"/>
          </w:tcPr>
          <w:p w14:paraId="7020DC19" w14:textId="77777777" w:rsidR="004C072D" w:rsidRDefault="004C072D" w:rsidP="000B0BEA">
            <w:pPr>
              <w:jc w:val="center"/>
            </w:pPr>
          </w:p>
        </w:tc>
        <w:tc>
          <w:tcPr>
            <w:tcW w:w="2882" w:type="dxa"/>
            <w:vMerge/>
            <w:shd w:val="clear" w:color="auto" w:fill="auto"/>
            <w:vAlign w:val="center"/>
          </w:tcPr>
          <w:p w14:paraId="37A89C39" w14:textId="77777777" w:rsidR="004C072D" w:rsidRDefault="004C072D" w:rsidP="000B0BEA">
            <w:pPr>
              <w:jc w:val="right"/>
            </w:pPr>
          </w:p>
        </w:tc>
        <w:tc>
          <w:tcPr>
            <w:tcW w:w="2175" w:type="dxa"/>
            <w:tcBorders>
              <w:right w:val="single" w:sz="4" w:space="0" w:color="auto"/>
            </w:tcBorders>
            <w:shd w:val="clear" w:color="auto" w:fill="auto"/>
            <w:vAlign w:val="center"/>
          </w:tcPr>
          <w:p w14:paraId="5A7E1B56" w14:textId="77777777" w:rsidR="004C072D" w:rsidRDefault="004C072D" w:rsidP="004C072D">
            <w:pPr>
              <w:jc w:val="right"/>
            </w:pPr>
            <w:r>
              <w:rPr>
                <w:rFonts w:hint="eastAsia"/>
              </w:rPr>
              <w:t>②合計</w:t>
            </w:r>
          </w:p>
        </w:tc>
        <w:tc>
          <w:tcPr>
            <w:tcW w:w="3524" w:type="dxa"/>
            <w:gridSpan w:val="2"/>
            <w:tcBorders>
              <w:left w:val="single" w:sz="4" w:space="0" w:color="auto"/>
              <w:right w:val="thickThinSmallGap" w:sz="24" w:space="0" w:color="auto"/>
            </w:tcBorders>
            <w:shd w:val="clear" w:color="auto" w:fill="auto"/>
            <w:vAlign w:val="center"/>
          </w:tcPr>
          <w:p w14:paraId="32EB89E9" w14:textId="77777777" w:rsidR="004C072D" w:rsidRDefault="004C072D"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7AC36323" w14:textId="77777777" w:rsidTr="00607A27">
        <w:trPr>
          <w:trHeight w:val="454"/>
        </w:trPr>
        <w:tc>
          <w:tcPr>
            <w:tcW w:w="2780" w:type="dxa"/>
            <w:vMerge w:val="restart"/>
            <w:tcBorders>
              <w:left w:val="thinThickSmallGap" w:sz="24" w:space="0" w:color="auto"/>
            </w:tcBorders>
            <w:shd w:val="clear" w:color="auto" w:fill="auto"/>
            <w:vAlign w:val="center"/>
          </w:tcPr>
          <w:p w14:paraId="25E20B89" w14:textId="77777777" w:rsidR="00EB7460" w:rsidRDefault="00EB7460" w:rsidP="000B0BEA">
            <w:pPr>
              <w:jc w:val="center"/>
            </w:pPr>
            <w:r>
              <w:rPr>
                <w:rFonts w:hint="eastAsia"/>
              </w:rPr>
              <w:t>家庭用蓄電システム</w:t>
            </w:r>
          </w:p>
          <w:p w14:paraId="6BE14A21" w14:textId="65FC2EA2" w:rsidR="00EB7460" w:rsidRDefault="00EB7460" w:rsidP="000B0BEA">
            <w:pPr>
              <w:jc w:val="center"/>
            </w:pPr>
            <w:r>
              <w:rPr>
                <w:rFonts w:hint="eastAsia"/>
              </w:rPr>
              <w:t>蓄電容量</w:t>
            </w:r>
            <w:r>
              <w:rPr>
                <w:rFonts w:hint="eastAsia"/>
                <w:u w:val="double"/>
              </w:rPr>
              <w:t xml:space="preserve">　　　　</w:t>
            </w:r>
            <w:r>
              <w:rPr>
                <w:rFonts w:hint="eastAsia"/>
              </w:rPr>
              <w:t>kW</w:t>
            </w:r>
            <w:r w:rsidR="00822C7D">
              <w:rPr>
                <w:rFonts w:hint="eastAsia"/>
              </w:rPr>
              <w:t>h</w:t>
            </w:r>
          </w:p>
        </w:tc>
        <w:tc>
          <w:tcPr>
            <w:tcW w:w="2882" w:type="dxa"/>
            <w:vMerge w:val="restart"/>
            <w:shd w:val="clear" w:color="auto" w:fill="auto"/>
            <w:vAlign w:val="center"/>
          </w:tcPr>
          <w:p w14:paraId="3CE5B924" w14:textId="77777777" w:rsidR="00EB7460" w:rsidRDefault="00EB7460" w:rsidP="000B0BEA">
            <w:pPr>
              <w:jc w:val="right"/>
            </w:pPr>
            <w:r>
              <w:rPr>
                <w:rFonts w:hint="eastAsia"/>
              </w:rPr>
              <w:t>年　　月　　日</w:t>
            </w:r>
          </w:p>
        </w:tc>
        <w:tc>
          <w:tcPr>
            <w:tcW w:w="2175" w:type="dxa"/>
            <w:tcBorders>
              <w:bottom w:val="dotted" w:sz="4" w:space="0" w:color="auto"/>
              <w:right w:val="single" w:sz="4" w:space="0" w:color="auto"/>
            </w:tcBorders>
            <w:shd w:val="clear" w:color="auto" w:fill="auto"/>
            <w:vAlign w:val="center"/>
          </w:tcPr>
          <w:p w14:paraId="53FC7C4F" w14:textId="77777777" w:rsidR="00EB7460" w:rsidRDefault="00EB7460" w:rsidP="000B0BEA">
            <w:pPr>
              <w:jc w:val="right"/>
            </w:pPr>
            <w:r>
              <w:rPr>
                <w:rFonts w:hint="eastAsia"/>
              </w:rPr>
              <w:t>本体費用</w:t>
            </w:r>
          </w:p>
        </w:tc>
        <w:tc>
          <w:tcPr>
            <w:tcW w:w="3524" w:type="dxa"/>
            <w:gridSpan w:val="2"/>
            <w:tcBorders>
              <w:left w:val="single" w:sz="4" w:space="0" w:color="auto"/>
              <w:bottom w:val="dotted" w:sz="4" w:space="0" w:color="auto"/>
              <w:right w:val="thickThinSmallGap" w:sz="24" w:space="0" w:color="auto"/>
            </w:tcBorders>
            <w:shd w:val="clear" w:color="auto" w:fill="auto"/>
            <w:vAlign w:val="center"/>
          </w:tcPr>
          <w:p w14:paraId="1839C190"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14C6DC13" w14:textId="77777777" w:rsidTr="00607A27">
        <w:trPr>
          <w:trHeight w:val="454"/>
        </w:trPr>
        <w:tc>
          <w:tcPr>
            <w:tcW w:w="2780" w:type="dxa"/>
            <w:vMerge/>
            <w:tcBorders>
              <w:left w:val="thinThickSmallGap" w:sz="24" w:space="0" w:color="auto"/>
            </w:tcBorders>
            <w:shd w:val="clear" w:color="auto" w:fill="auto"/>
            <w:vAlign w:val="center"/>
          </w:tcPr>
          <w:p w14:paraId="34BF2DE7" w14:textId="77777777" w:rsidR="00EB7460" w:rsidRDefault="00EB7460" w:rsidP="000B0BEA">
            <w:pPr>
              <w:jc w:val="center"/>
            </w:pPr>
          </w:p>
        </w:tc>
        <w:tc>
          <w:tcPr>
            <w:tcW w:w="2882" w:type="dxa"/>
            <w:vMerge/>
            <w:shd w:val="clear" w:color="auto" w:fill="auto"/>
            <w:vAlign w:val="center"/>
          </w:tcPr>
          <w:p w14:paraId="2550B7E2" w14:textId="77777777" w:rsidR="00EB7460" w:rsidRDefault="00EB7460" w:rsidP="000B0BEA">
            <w:pPr>
              <w:jc w:val="right"/>
            </w:pPr>
          </w:p>
        </w:tc>
        <w:tc>
          <w:tcPr>
            <w:tcW w:w="2175" w:type="dxa"/>
            <w:tcBorders>
              <w:top w:val="dotted" w:sz="4" w:space="0" w:color="auto"/>
              <w:right w:val="single" w:sz="4" w:space="0" w:color="auto"/>
            </w:tcBorders>
            <w:shd w:val="clear" w:color="auto" w:fill="auto"/>
            <w:vAlign w:val="center"/>
          </w:tcPr>
          <w:p w14:paraId="24AB1F16" w14:textId="77777777" w:rsidR="00EB7460" w:rsidRDefault="00EB7460" w:rsidP="000B0BEA">
            <w:pPr>
              <w:jc w:val="right"/>
            </w:pPr>
            <w:r>
              <w:rPr>
                <w:rFonts w:hint="eastAsia"/>
              </w:rPr>
              <w:t>設置工事費用</w:t>
            </w:r>
          </w:p>
        </w:tc>
        <w:tc>
          <w:tcPr>
            <w:tcW w:w="3524" w:type="dxa"/>
            <w:gridSpan w:val="2"/>
            <w:tcBorders>
              <w:top w:val="dotted" w:sz="4" w:space="0" w:color="auto"/>
              <w:left w:val="single" w:sz="4" w:space="0" w:color="auto"/>
              <w:right w:val="thickThinSmallGap" w:sz="24" w:space="0" w:color="auto"/>
            </w:tcBorders>
            <w:shd w:val="clear" w:color="auto" w:fill="auto"/>
            <w:vAlign w:val="center"/>
          </w:tcPr>
          <w:p w14:paraId="53D45B7E"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4C072D" w14:paraId="0EF9B98E" w14:textId="77777777" w:rsidTr="00364217">
        <w:trPr>
          <w:trHeight w:val="454"/>
        </w:trPr>
        <w:tc>
          <w:tcPr>
            <w:tcW w:w="2780" w:type="dxa"/>
            <w:vMerge/>
            <w:tcBorders>
              <w:left w:val="thinThickSmallGap" w:sz="24" w:space="0" w:color="auto"/>
            </w:tcBorders>
            <w:shd w:val="clear" w:color="auto" w:fill="auto"/>
            <w:vAlign w:val="center"/>
          </w:tcPr>
          <w:p w14:paraId="2BF57C93" w14:textId="77777777" w:rsidR="004C072D" w:rsidRDefault="004C072D" w:rsidP="000B0BEA">
            <w:pPr>
              <w:jc w:val="center"/>
            </w:pPr>
          </w:p>
        </w:tc>
        <w:tc>
          <w:tcPr>
            <w:tcW w:w="2882" w:type="dxa"/>
            <w:vMerge/>
            <w:shd w:val="clear" w:color="auto" w:fill="auto"/>
            <w:vAlign w:val="center"/>
          </w:tcPr>
          <w:p w14:paraId="03B8EBAC" w14:textId="77777777" w:rsidR="004C072D" w:rsidRDefault="004C072D" w:rsidP="000B0BEA">
            <w:pPr>
              <w:jc w:val="right"/>
            </w:pPr>
          </w:p>
        </w:tc>
        <w:tc>
          <w:tcPr>
            <w:tcW w:w="2175" w:type="dxa"/>
            <w:tcBorders>
              <w:right w:val="single" w:sz="4" w:space="0" w:color="auto"/>
            </w:tcBorders>
            <w:shd w:val="clear" w:color="auto" w:fill="auto"/>
            <w:vAlign w:val="center"/>
          </w:tcPr>
          <w:p w14:paraId="6835D7E9" w14:textId="77777777" w:rsidR="004C072D" w:rsidRDefault="004C072D" w:rsidP="004C072D">
            <w:pPr>
              <w:jc w:val="right"/>
            </w:pPr>
            <w:r>
              <w:rPr>
                <w:rFonts w:hint="eastAsia"/>
              </w:rPr>
              <w:t>③合計</w:t>
            </w:r>
          </w:p>
        </w:tc>
        <w:tc>
          <w:tcPr>
            <w:tcW w:w="3524" w:type="dxa"/>
            <w:gridSpan w:val="2"/>
            <w:tcBorders>
              <w:left w:val="single" w:sz="4" w:space="0" w:color="auto"/>
              <w:right w:val="thickThinSmallGap" w:sz="24" w:space="0" w:color="auto"/>
            </w:tcBorders>
            <w:shd w:val="clear" w:color="auto" w:fill="auto"/>
            <w:vAlign w:val="center"/>
          </w:tcPr>
          <w:p w14:paraId="74A8E8D9" w14:textId="77777777" w:rsidR="004C072D" w:rsidRDefault="004C072D"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51144608" w14:textId="77777777" w:rsidTr="00607A27">
        <w:trPr>
          <w:trHeight w:val="454"/>
        </w:trPr>
        <w:tc>
          <w:tcPr>
            <w:tcW w:w="2780" w:type="dxa"/>
            <w:vMerge w:val="restart"/>
            <w:tcBorders>
              <w:left w:val="thinThickSmallGap" w:sz="24" w:space="0" w:color="auto"/>
            </w:tcBorders>
            <w:shd w:val="clear" w:color="auto" w:fill="auto"/>
            <w:vAlign w:val="center"/>
          </w:tcPr>
          <w:p w14:paraId="1D5045A5" w14:textId="77777777" w:rsidR="00EB7460" w:rsidRDefault="00EB7460" w:rsidP="000B0BEA">
            <w:pPr>
              <w:jc w:val="center"/>
            </w:pPr>
            <w:r>
              <w:rPr>
                <w:rFonts w:hint="eastAsia"/>
              </w:rPr>
              <w:t>地中熱利用システム</w:t>
            </w:r>
          </w:p>
        </w:tc>
        <w:tc>
          <w:tcPr>
            <w:tcW w:w="2882" w:type="dxa"/>
            <w:vMerge w:val="restart"/>
            <w:shd w:val="clear" w:color="auto" w:fill="auto"/>
            <w:vAlign w:val="center"/>
          </w:tcPr>
          <w:p w14:paraId="2B8C823D" w14:textId="77777777" w:rsidR="00EB7460" w:rsidRDefault="00EB7460" w:rsidP="000B0BEA">
            <w:pPr>
              <w:jc w:val="right"/>
            </w:pPr>
            <w:r>
              <w:rPr>
                <w:rFonts w:hint="eastAsia"/>
              </w:rPr>
              <w:t>年　　月　　日</w:t>
            </w:r>
          </w:p>
        </w:tc>
        <w:tc>
          <w:tcPr>
            <w:tcW w:w="2175" w:type="dxa"/>
            <w:tcBorders>
              <w:bottom w:val="dotted" w:sz="4" w:space="0" w:color="auto"/>
              <w:right w:val="single" w:sz="4" w:space="0" w:color="auto"/>
            </w:tcBorders>
            <w:shd w:val="clear" w:color="auto" w:fill="auto"/>
            <w:vAlign w:val="center"/>
          </w:tcPr>
          <w:p w14:paraId="486D39F2" w14:textId="77777777" w:rsidR="00EB7460" w:rsidRDefault="00EB7460" w:rsidP="000B0BEA">
            <w:pPr>
              <w:jc w:val="right"/>
            </w:pPr>
            <w:r>
              <w:rPr>
                <w:rFonts w:hint="eastAsia"/>
              </w:rPr>
              <w:t>本体費用</w:t>
            </w:r>
          </w:p>
        </w:tc>
        <w:tc>
          <w:tcPr>
            <w:tcW w:w="3524" w:type="dxa"/>
            <w:gridSpan w:val="2"/>
            <w:tcBorders>
              <w:left w:val="single" w:sz="4" w:space="0" w:color="auto"/>
              <w:bottom w:val="dotted" w:sz="4" w:space="0" w:color="auto"/>
              <w:right w:val="thickThinSmallGap" w:sz="24" w:space="0" w:color="auto"/>
            </w:tcBorders>
            <w:shd w:val="clear" w:color="auto" w:fill="auto"/>
            <w:vAlign w:val="center"/>
          </w:tcPr>
          <w:p w14:paraId="2154E650"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EB7460" w14:paraId="1EC55569" w14:textId="77777777" w:rsidTr="00607A27">
        <w:trPr>
          <w:trHeight w:val="454"/>
        </w:trPr>
        <w:tc>
          <w:tcPr>
            <w:tcW w:w="2780" w:type="dxa"/>
            <w:vMerge/>
            <w:tcBorders>
              <w:left w:val="thinThickSmallGap" w:sz="24" w:space="0" w:color="auto"/>
            </w:tcBorders>
            <w:shd w:val="clear" w:color="auto" w:fill="auto"/>
            <w:vAlign w:val="center"/>
          </w:tcPr>
          <w:p w14:paraId="11CF78E0" w14:textId="77777777" w:rsidR="00EB7460" w:rsidRDefault="00EB7460" w:rsidP="000B0BEA">
            <w:pPr>
              <w:jc w:val="center"/>
            </w:pPr>
          </w:p>
        </w:tc>
        <w:tc>
          <w:tcPr>
            <w:tcW w:w="2882" w:type="dxa"/>
            <w:vMerge/>
            <w:shd w:val="clear" w:color="auto" w:fill="auto"/>
            <w:vAlign w:val="center"/>
          </w:tcPr>
          <w:p w14:paraId="5F5CE64A" w14:textId="77777777" w:rsidR="00EB7460" w:rsidRDefault="00EB7460" w:rsidP="000B0BEA">
            <w:pPr>
              <w:jc w:val="right"/>
            </w:pPr>
          </w:p>
        </w:tc>
        <w:tc>
          <w:tcPr>
            <w:tcW w:w="2175" w:type="dxa"/>
            <w:tcBorders>
              <w:top w:val="dotted" w:sz="4" w:space="0" w:color="auto"/>
              <w:right w:val="single" w:sz="4" w:space="0" w:color="auto"/>
            </w:tcBorders>
            <w:shd w:val="clear" w:color="auto" w:fill="auto"/>
            <w:vAlign w:val="center"/>
          </w:tcPr>
          <w:p w14:paraId="09FB9893" w14:textId="77777777" w:rsidR="00EB7460" w:rsidRDefault="00EB7460" w:rsidP="000B0BEA">
            <w:pPr>
              <w:jc w:val="right"/>
            </w:pPr>
            <w:r>
              <w:rPr>
                <w:rFonts w:hint="eastAsia"/>
              </w:rPr>
              <w:t>設置工事費用</w:t>
            </w:r>
          </w:p>
        </w:tc>
        <w:tc>
          <w:tcPr>
            <w:tcW w:w="3524" w:type="dxa"/>
            <w:gridSpan w:val="2"/>
            <w:tcBorders>
              <w:top w:val="dotted" w:sz="4" w:space="0" w:color="auto"/>
              <w:left w:val="single" w:sz="4" w:space="0" w:color="auto"/>
              <w:right w:val="thickThinSmallGap" w:sz="24" w:space="0" w:color="auto"/>
            </w:tcBorders>
            <w:shd w:val="clear" w:color="auto" w:fill="auto"/>
            <w:vAlign w:val="center"/>
          </w:tcPr>
          <w:p w14:paraId="14190444" w14:textId="77777777" w:rsidR="00EB7460" w:rsidRDefault="00EB7460" w:rsidP="000B0BEA">
            <w:pPr>
              <w:jc w:val="right"/>
            </w:pPr>
            <w:r>
              <w:rPr>
                <w:rFonts w:hint="eastAsia"/>
              </w:rPr>
              <w:t>円</w:t>
            </w:r>
            <w:r>
              <w:rPr>
                <w:rFonts w:hint="eastAsia"/>
              </w:rPr>
              <w:t>(</w:t>
            </w:r>
            <w:r w:rsidRPr="0057250E">
              <w:rPr>
                <w:rFonts w:hint="eastAsia"/>
                <w:b/>
              </w:rPr>
              <w:t>税抜</w:t>
            </w:r>
            <w:r>
              <w:rPr>
                <w:rFonts w:hint="eastAsia"/>
              </w:rPr>
              <w:t>)</w:t>
            </w:r>
          </w:p>
        </w:tc>
      </w:tr>
      <w:tr w:rsidR="004C072D" w14:paraId="6D4F93FF" w14:textId="77777777" w:rsidTr="00364217">
        <w:trPr>
          <w:trHeight w:val="454"/>
        </w:trPr>
        <w:tc>
          <w:tcPr>
            <w:tcW w:w="2780" w:type="dxa"/>
            <w:vMerge/>
            <w:tcBorders>
              <w:left w:val="thinThickSmallGap" w:sz="24" w:space="0" w:color="auto"/>
              <w:bottom w:val="thickThinSmallGap" w:sz="24" w:space="0" w:color="auto"/>
            </w:tcBorders>
            <w:shd w:val="clear" w:color="auto" w:fill="auto"/>
            <w:vAlign w:val="center"/>
          </w:tcPr>
          <w:p w14:paraId="136A532C" w14:textId="77777777" w:rsidR="004C072D" w:rsidRDefault="004C072D" w:rsidP="000B0BEA">
            <w:pPr>
              <w:jc w:val="center"/>
            </w:pPr>
          </w:p>
        </w:tc>
        <w:tc>
          <w:tcPr>
            <w:tcW w:w="2882" w:type="dxa"/>
            <w:vMerge/>
            <w:tcBorders>
              <w:bottom w:val="thickThinSmallGap" w:sz="24" w:space="0" w:color="auto"/>
            </w:tcBorders>
            <w:shd w:val="clear" w:color="auto" w:fill="auto"/>
            <w:vAlign w:val="center"/>
          </w:tcPr>
          <w:p w14:paraId="71057109" w14:textId="77777777" w:rsidR="004C072D" w:rsidRDefault="004C072D" w:rsidP="000B0BEA">
            <w:pPr>
              <w:jc w:val="right"/>
            </w:pPr>
          </w:p>
        </w:tc>
        <w:tc>
          <w:tcPr>
            <w:tcW w:w="2175" w:type="dxa"/>
            <w:tcBorders>
              <w:bottom w:val="thickThinSmallGap" w:sz="24" w:space="0" w:color="auto"/>
              <w:right w:val="single" w:sz="4" w:space="0" w:color="auto"/>
            </w:tcBorders>
            <w:shd w:val="clear" w:color="auto" w:fill="auto"/>
            <w:vAlign w:val="center"/>
          </w:tcPr>
          <w:p w14:paraId="78CE4CFE" w14:textId="77777777" w:rsidR="004C072D" w:rsidRDefault="004C072D" w:rsidP="004C072D">
            <w:pPr>
              <w:jc w:val="right"/>
            </w:pPr>
            <w:r>
              <w:rPr>
                <w:rFonts w:hint="eastAsia"/>
              </w:rPr>
              <w:t>④合計</w:t>
            </w:r>
          </w:p>
        </w:tc>
        <w:tc>
          <w:tcPr>
            <w:tcW w:w="3524" w:type="dxa"/>
            <w:gridSpan w:val="2"/>
            <w:tcBorders>
              <w:left w:val="single" w:sz="4" w:space="0" w:color="auto"/>
              <w:bottom w:val="thickThinSmallGap" w:sz="24" w:space="0" w:color="auto"/>
              <w:right w:val="thickThinSmallGap" w:sz="24" w:space="0" w:color="auto"/>
            </w:tcBorders>
            <w:shd w:val="clear" w:color="auto" w:fill="auto"/>
            <w:vAlign w:val="center"/>
          </w:tcPr>
          <w:p w14:paraId="1D6CADAD" w14:textId="77777777" w:rsidR="004C072D" w:rsidRDefault="004C072D" w:rsidP="000B0BEA">
            <w:pPr>
              <w:jc w:val="right"/>
            </w:pPr>
            <w:r>
              <w:rPr>
                <w:rFonts w:hint="eastAsia"/>
              </w:rPr>
              <w:t>円</w:t>
            </w:r>
            <w:r>
              <w:rPr>
                <w:rFonts w:hint="eastAsia"/>
              </w:rPr>
              <w:t>(</w:t>
            </w:r>
            <w:r w:rsidRPr="0057250E">
              <w:rPr>
                <w:rFonts w:hint="eastAsia"/>
                <w:b/>
              </w:rPr>
              <w:t>税抜</w:t>
            </w:r>
            <w:r>
              <w:rPr>
                <w:rFonts w:hint="eastAsia"/>
              </w:rPr>
              <w:t>)</w:t>
            </w:r>
          </w:p>
        </w:tc>
      </w:tr>
    </w:tbl>
    <w:p w14:paraId="20ED88C9" w14:textId="77777777" w:rsidR="00EF64D5" w:rsidRDefault="00EF64D5">
      <w:pPr>
        <w:rPr>
          <w:b/>
        </w:rPr>
      </w:pPr>
    </w:p>
    <w:p w14:paraId="53A55744" w14:textId="77777777" w:rsidR="00B378A7" w:rsidRDefault="00933892">
      <w:pPr>
        <w:rPr>
          <w:b/>
          <w:lang w:eastAsia="zh-CN"/>
        </w:rPr>
      </w:pPr>
      <w:r>
        <w:rPr>
          <w:rFonts w:hint="eastAsia"/>
          <w:b/>
          <w:lang w:eastAsia="zh-CN"/>
        </w:rPr>
        <w:t>本証明書</w:t>
      </w:r>
      <w:r w:rsidR="00B378A7">
        <w:rPr>
          <w:rFonts w:hint="eastAsia"/>
          <w:b/>
          <w:lang w:eastAsia="zh-CN"/>
        </w:rPr>
        <w:t>作成担当者名：</w:t>
      </w:r>
    </w:p>
    <w:p w14:paraId="0911BA27" w14:textId="77777777" w:rsidR="00EF64D5" w:rsidRDefault="00114746" w:rsidP="00EF64D5">
      <w:pPr>
        <w:jc w:val="left"/>
        <w:rPr>
          <w:b/>
        </w:rPr>
      </w:pPr>
      <w:r w:rsidRPr="00B76894">
        <w:rPr>
          <w:rFonts w:hint="eastAsia"/>
          <w:b/>
        </w:rPr>
        <w:t>電話番号：</w:t>
      </w:r>
      <w:r w:rsidR="00862CA5">
        <w:rPr>
          <w:b/>
        </w:rPr>
        <w:br w:type="page"/>
      </w:r>
    </w:p>
    <w:p w14:paraId="081F139B" w14:textId="77777777" w:rsidR="00943E3E" w:rsidRPr="002A43CB" w:rsidRDefault="00943E3E" w:rsidP="00EF64D5">
      <w:pPr>
        <w:jc w:val="center"/>
        <w:rPr>
          <w:b/>
        </w:rPr>
      </w:pPr>
      <w:r w:rsidRPr="00265DF0">
        <w:rPr>
          <w:rFonts w:hint="eastAsia"/>
          <w:bCs/>
          <w:sz w:val="16"/>
          <w:szCs w:val="18"/>
        </w:rPr>
        <w:lastRenderedPageBreak/>
        <w:t>補助対象設備</w:t>
      </w:r>
      <w:r>
        <w:rPr>
          <w:rFonts w:hint="eastAsia"/>
          <w:bCs/>
          <w:sz w:val="16"/>
          <w:szCs w:val="18"/>
        </w:rPr>
        <w:t>の要件</w:t>
      </w:r>
    </w:p>
    <w:tbl>
      <w:tblPr>
        <w:tblW w:w="10798" w:type="dxa"/>
        <w:tblInd w:w="-776" w:type="dxa"/>
        <w:tblCellMar>
          <w:left w:w="99" w:type="dxa"/>
          <w:right w:w="99" w:type="dxa"/>
        </w:tblCellMar>
        <w:tblLook w:val="04A0" w:firstRow="1" w:lastRow="0" w:firstColumn="1" w:lastColumn="0" w:noHBand="0" w:noVBand="1"/>
      </w:tblPr>
      <w:tblGrid>
        <w:gridCol w:w="1442"/>
        <w:gridCol w:w="851"/>
        <w:gridCol w:w="1984"/>
        <w:gridCol w:w="6521"/>
      </w:tblGrid>
      <w:tr w:rsidR="00943E3E" w:rsidRPr="001968A7" w14:paraId="34CF68AA" w14:textId="77777777" w:rsidTr="00364217">
        <w:trPr>
          <w:trHeight w:val="618"/>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E5F2" w14:textId="77777777" w:rsidR="00943E3E" w:rsidRPr="001968A7" w:rsidRDefault="00943E3E" w:rsidP="00364217">
            <w:pPr>
              <w:widowControl/>
              <w:jc w:val="center"/>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補助の対象となる設備の種類</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653713" w14:textId="77777777" w:rsidR="00943E3E" w:rsidRPr="001968A7" w:rsidRDefault="00943E3E" w:rsidP="00364217">
            <w:pPr>
              <w:widowControl/>
              <w:jc w:val="center"/>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　助</w:t>
            </w:r>
          </w:p>
          <w:p w14:paraId="3EFEBCA7" w14:textId="77777777" w:rsidR="00943E3E" w:rsidRPr="001968A7" w:rsidRDefault="00943E3E" w:rsidP="00364217">
            <w:pPr>
              <w:widowControl/>
              <w:jc w:val="center"/>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対象者</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D9829F5" w14:textId="77777777" w:rsidR="00943E3E" w:rsidRPr="001968A7" w:rsidRDefault="00943E3E" w:rsidP="00364217">
            <w:pPr>
              <w:widowControl/>
              <w:jc w:val="center"/>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補助金の額</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618E8D4B" w14:textId="77777777" w:rsidR="00943E3E" w:rsidRPr="001968A7" w:rsidRDefault="00943E3E" w:rsidP="00364217">
            <w:pPr>
              <w:widowControl/>
              <w:jc w:val="center"/>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補助の対象となる設備の要件</w:t>
            </w:r>
          </w:p>
        </w:tc>
      </w:tr>
      <w:tr w:rsidR="00943E3E" w:rsidRPr="001968A7" w14:paraId="4F8A0FE0" w14:textId="77777777" w:rsidTr="00364217">
        <w:trPr>
          <w:trHeight w:val="2104"/>
        </w:trPr>
        <w:tc>
          <w:tcPr>
            <w:tcW w:w="1442" w:type="dxa"/>
            <w:tcBorders>
              <w:top w:val="nil"/>
              <w:left w:val="single" w:sz="4" w:space="0" w:color="auto"/>
              <w:bottom w:val="single" w:sz="4" w:space="0" w:color="auto"/>
              <w:right w:val="single" w:sz="4" w:space="0" w:color="auto"/>
            </w:tcBorders>
            <w:shd w:val="clear" w:color="auto" w:fill="auto"/>
            <w:vAlign w:val="center"/>
            <w:hideMark/>
          </w:tcPr>
          <w:p w14:paraId="13EF0340"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太陽光発電</w:t>
            </w:r>
          </w:p>
          <w:p w14:paraId="535C5849"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システム</w:t>
            </w:r>
          </w:p>
        </w:tc>
        <w:tc>
          <w:tcPr>
            <w:tcW w:w="851" w:type="dxa"/>
            <w:tcBorders>
              <w:top w:val="nil"/>
              <w:left w:val="nil"/>
              <w:bottom w:val="single" w:sz="4" w:space="0" w:color="auto"/>
              <w:right w:val="single" w:sz="4" w:space="0" w:color="auto"/>
            </w:tcBorders>
            <w:shd w:val="clear" w:color="auto" w:fill="auto"/>
            <w:vAlign w:val="center"/>
            <w:hideMark/>
          </w:tcPr>
          <w:p w14:paraId="18B3BE8A"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市民、</w:t>
            </w:r>
          </w:p>
          <w:p w14:paraId="42A17BB1"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事業者</w:t>
            </w:r>
          </w:p>
          <w:p w14:paraId="4812FAAF"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及び</w:t>
            </w:r>
          </w:p>
          <w:p w14:paraId="1B27ED0F"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管理組合</w:t>
            </w:r>
          </w:p>
        </w:tc>
        <w:tc>
          <w:tcPr>
            <w:tcW w:w="1984" w:type="dxa"/>
            <w:tcBorders>
              <w:top w:val="nil"/>
              <w:left w:val="nil"/>
              <w:bottom w:val="single" w:sz="4" w:space="0" w:color="auto"/>
              <w:right w:val="single" w:sz="4" w:space="0" w:color="auto"/>
            </w:tcBorders>
            <w:shd w:val="clear" w:color="auto" w:fill="auto"/>
            <w:vAlign w:val="center"/>
            <w:hideMark/>
          </w:tcPr>
          <w:p w14:paraId="65BE17FD"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１ｋWあたり20,000円（太陽光モジュールの最大出力（キロワット表示とし、小数点以下第２位まで））を乗じた額</w:t>
            </w:r>
            <w:r w:rsidRPr="001968A7">
              <w:rPr>
                <w:rFonts w:ascii="ＭＳ 明朝" w:hAnsi="ＭＳ 明朝" w:cs="ＭＳ Ｐゴシック" w:hint="eastAsia"/>
                <w:color w:val="000000"/>
                <w:kern w:val="0"/>
                <w:sz w:val="16"/>
                <w:szCs w:val="16"/>
              </w:rPr>
              <w:br/>
              <w:t>上限100,000円</w:t>
            </w:r>
          </w:p>
        </w:tc>
        <w:tc>
          <w:tcPr>
            <w:tcW w:w="6521" w:type="dxa"/>
            <w:tcBorders>
              <w:top w:val="nil"/>
              <w:left w:val="nil"/>
              <w:bottom w:val="single" w:sz="4" w:space="0" w:color="auto"/>
              <w:right w:val="single" w:sz="4" w:space="0" w:color="auto"/>
            </w:tcBorders>
            <w:shd w:val="clear" w:color="auto" w:fill="auto"/>
            <w:vAlign w:val="center"/>
            <w:hideMark/>
          </w:tcPr>
          <w:p w14:paraId="48AB1FF3"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ア　太陽電池モジュールが一般財団法人電気安全環境研究所の「太陽電池モジュール」相当の認定を受けていること。</w:t>
            </w:r>
          </w:p>
          <w:p w14:paraId="67F57B5A"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イ　設置日が令和８年４月１日から令和９年３月３１日までの機器であること。</w:t>
            </w:r>
            <w:r w:rsidRPr="001968A7">
              <w:rPr>
                <w:rFonts w:ascii="ＭＳ 明朝" w:hAnsi="ＭＳ 明朝" w:cs="ＭＳ Ｐゴシック" w:hint="eastAsia"/>
                <w:color w:val="000000"/>
                <w:kern w:val="0"/>
                <w:sz w:val="16"/>
                <w:szCs w:val="16"/>
              </w:rPr>
              <w:br/>
              <w:t>ウ　事業者及び管理組合の場合、電力会社と電力受給契約を締結し、かつ、余剰電力の買取契約を締結していること。又は全量自家消費していること。</w:t>
            </w:r>
          </w:p>
        </w:tc>
      </w:tr>
      <w:tr w:rsidR="00943E3E" w:rsidRPr="001968A7" w14:paraId="1C21915E" w14:textId="77777777" w:rsidTr="00364217">
        <w:trPr>
          <w:trHeight w:val="983"/>
        </w:trPr>
        <w:tc>
          <w:tcPr>
            <w:tcW w:w="1442" w:type="dxa"/>
            <w:tcBorders>
              <w:top w:val="nil"/>
              <w:left w:val="single" w:sz="4" w:space="0" w:color="auto"/>
              <w:bottom w:val="single" w:sz="4" w:space="0" w:color="auto"/>
              <w:right w:val="single" w:sz="4" w:space="0" w:color="auto"/>
            </w:tcBorders>
            <w:shd w:val="clear" w:color="auto" w:fill="auto"/>
            <w:vAlign w:val="center"/>
            <w:hideMark/>
          </w:tcPr>
          <w:p w14:paraId="7E8FD897"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太陽熱利用</w:t>
            </w:r>
          </w:p>
          <w:p w14:paraId="6F751F59"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システム</w:t>
            </w:r>
          </w:p>
        </w:tc>
        <w:tc>
          <w:tcPr>
            <w:tcW w:w="851" w:type="dxa"/>
            <w:tcBorders>
              <w:top w:val="nil"/>
              <w:left w:val="nil"/>
              <w:bottom w:val="single" w:sz="4" w:space="0" w:color="auto"/>
              <w:right w:val="single" w:sz="4" w:space="0" w:color="auto"/>
            </w:tcBorders>
            <w:shd w:val="clear" w:color="auto" w:fill="auto"/>
            <w:noWrap/>
            <w:vAlign w:val="center"/>
            <w:hideMark/>
          </w:tcPr>
          <w:p w14:paraId="7B409B54"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市民</w:t>
            </w:r>
          </w:p>
        </w:tc>
        <w:tc>
          <w:tcPr>
            <w:tcW w:w="1984" w:type="dxa"/>
            <w:tcBorders>
              <w:top w:val="nil"/>
              <w:left w:val="nil"/>
              <w:bottom w:val="single" w:sz="4" w:space="0" w:color="auto"/>
              <w:right w:val="single" w:sz="4" w:space="0" w:color="auto"/>
            </w:tcBorders>
            <w:shd w:val="clear" w:color="auto" w:fill="auto"/>
            <w:vAlign w:val="center"/>
            <w:hideMark/>
          </w:tcPr>
          <w:p w14:paraId="7893EB69"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自然循環型</w:t>
            </w:r>
            <w:r w:rsidRPr="001968A7">
              <w:rPr>
                <w:rFonts w:ascii="ＭＳ 明朝" w:hAnsi="ＭＳ 明朝" w:cs="ＭＳ Ｐゴシック" w:hint="eastAsia"/>
                <w:color w:val="000000"/>
                <w:kern w:val="0"/>
                <w:sz w:val="16"/>
                <w:szCs w:val="16"/>
              </w:rPr>
              <w:br/>
              <w:t>10,000円</w:t>
            </w:r>
            <w:r w:rsidRPr="001968A7">
              <w:rPr>
                <w:rFonts w:ascii="ＭＳ 明朝" w:hAnsi="ＭＳ 明朝" w:cs="ＭＳ Ｐゴシック" w:hint="eastAsia"/>
                <w:color w:val="000000"/>
                <w:kern w:val="0"/>
                <w:sz w:val="16"/>
                <w:szCs w:val="16"/>
              </w:rPr>
              <w:br/>
              <w:t>強制循環型</w:t>
            </w:r>
            <w:r w:rsidRPr="001968A7">
              <w:rPr>
                <w:rFonts w:ascii="ＭＳ 明朝" w:hAnsi="ＭＳ 明朝" w:cs="ＭＳ Ｐゴシック" w:hint="eastAsia"/>
                <w:color w:val="000000"/>
                <w:kern w:val="0"/>
                <w:sz w:val="16"/>
                <w:szCs w:val="16"/>
              </w:rPr>
              <w:br/>
              <w:t>30,000円</w:t>
            </w:r>
          </w:p>
        </w:tc>
        <w:tc>
          <w:tcPr>
            <w:tcW w:w="6521" w:type="dxa"/>
            <w:tcBorders>
              <w:top w:val="nil"/>
              <w:left w:val="nil"/>
              <w:bottom w:val="single" w:sz="4" w:space="0" w:color="auto"/>
              <w:right w:val="single" w:sz="4" w:space="0" w:color="auto"/>
            </w:tcBorders>
            <w:shd w:val="clear" w:color="auto" w:fill="auto"/>
            <w:vAlign w:val="center"/>
            <w:hideMark/>
          </w:tcPr>
          <w:p w14:paraId="5DBB0BC3"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ア　一般財団法人ベターリビング優良住宅部品（BL部品）認定を受けた機器または市長がそれと同等と認めるものであること。</w:t>
            </w:r>
          </w:p>
          <w:p w14:paraId="6BBF11FA"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イ　設置日が令和８年４月１日から令和９年３月３１日までの機器であること。</w:t>
            </w:r>
          </w:p>
        </w:tc>
      </w:tr>
      <w:tr w:rsidR="00943E3E" w:rsidRPr="001968A7" w14:paraId="7A871A8E" w14:textId="77777777" w:rsidTr="00364217">
        <w:trPr>
          <w:trHeight w:val="1090"/>
        </w:trPr>
        <w:tc>
          <w:tcPr>
            <w:tcW w:w="1442" w:type="dxa"/>
            <w:tcBorders>
              <w:top w:val="nil"/>
              <w:left w:val="single" w:sz="4" w:space="0" w:color="auto"/>
              <w:bottom w:val="single" w:sz="4" w:space="0" w:color="auto"/>
              <w:right w:val="single" w:sz="4" w:space="0" w:color="auto"/>
            </w:tcBorders>
            <w:shd w:val="clear" w:color="auto" w:fill="auto"/>
            <w:vAlign w:val="center"/>
          </w:tcPr>
          <w:p w14:paraId="4ED28C34"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家庭用燃料電池システム</w:t>
            </w:r>
          </w:p>
        </w:tc>
        <w:tc>
          <w:tcPr>
            <w:tcW w:w="851" w:type="dxa"/>
            <w:tcBorders>
              <w:top w:val="nil"/>
              <w:left w:val="nil"/>
              <w:bottom w:val="single" w:sz="4" w:space="0" w:color="auto"/>
              <w:right w:val="single" w:sz="4" w:space="0" w:color="auto"/>
            </w:tcBorders>
            <w:shd w:val="clear" w:color="auto" w:fill="auto"/>
            <w:noWrap/>
            <w:vAlign w:val="center"/>
          </w:tcPr>
          <w:p w14:paraId="7E59848C"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市民</w:t>
            </w:r>
          </w:p>
        </w:tc>
        <w:tc>
          <w:tcPr>
            <w:tcW w:w="1984" w:type="dxa"/>
            <w:tcBorders>
              <w:top w:val="nil"/>
              <w:left w:val="nil"/>
              <w:bottom w:val="single" w:sz="4" w:space="0" w:color="auto"/>
              <w:right w:val="single" w:sz="4" w:space="0" w:color="auto"/>
            </w:tcBorders>
            <w:shd w:val="clear" w:color="auto" w:fill="auto"/>
            <w:vAlign w:val="center"/>
          </w:tcPr>
          <w:p w14:paraId="4B3EF102"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補助対象経費に5/100を乗じた額</w:t>
            </w:r>
          </w:p>
          <w:p w14:paraId="48B0C732"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上限50,000円</w:t>
            </w:r>
          </w:p>
        </w:tc>
        <w:tc>
          <w:tcPr>
            <w:tcW w:w="6521" w:type="dxa"/>
            <w:tcBorders>
              <w:top w:val="nil"/>
              <w:left w:val="nil"/>
              <w:bottom w:val="single" w:sz="4" w:space="0" w:color="auto"/>
              <w:right w:val="single" w:sz="4" w:space="0" w:color="auto"/>
            </w:tcBorders>
            <w:shd w:val="clear" w:color="auto" w:fill="auto"/>
            <w:vAlign w:val="center"/>
          </w:tcPr>
          <w:p w14:paraId="40D6B177"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ア　一般社団法人燃料電池普及促進協会に登録された機器システムであること。</w:t>
            </w:r>
          </w:p>
          <w:p w14:paraId="0762F614"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イ　設置日が令和８年４月１日から令和９年３月３１日までの機器であること。</w:t>
            </w:r>
          </w:p>
        </w:tc>
      </w:tr>
      <w:tr w:rsidR="00943E3E" w:rsidRPr="001968A7" w14:paraId="139AEED4" w14:textId="77777777" w:rsidTr="00364217">
        <w:trPr>
          <w:trHeight w:val="1120"/>
        </w:trPr>
        <w:tc>
          <w:tcPr>
            <w:tcW w:w="1442" w:type="dxa"/>
            <w:tcBorders>
              <w:top w:val="nil"/>
              <w:left w:val="single" w:sz="4" w:space="0" w:color="auto"/>
              <w:bottom w:val="single" w:sz="4" w:space="0" w:color="auto"/>
              <w:right w:val="single" w:sz="4" w:space="0" w:color="auto"/>
            </w:tcBorders>
            <w:shd w:val="clear" w:color="auto" w:fill="auto"/>
            <w:vAlign w:val="center"/>
          </w:tcPr>
          <w:p w14:paraId="2C12A9C1"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家庭用蓄電</w:t>
            </w:r>
          </w:p>
          <w:p w14:paraId="630727CE"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システム</w:t>
            </w:r>
          </w:p>
        </w:tc>
        <w:tc>
          <w:tcPr>
            <w:tcW w:w="851" w:type="dxa"/>
            <w:tcBorders>
              <w:top w:val="nil"/>
              <w:left w:val="nil"/>
              <w:bottom w:val="single" w:sz="4" w:space="0" w:color="auto"/>
              <w:right w:val="single" w:sz="4" w:space="0" w:color="auto"/>
            </w:tcBorders>
            <w:shd w:val="clear" w:color="auto" w:fill="auto"/>
            <w:noWrap/>
            <w:vAlign w:val="center"/>
          </w:tcPr>
          <w:p w14:paraId="248EE9BF"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市民</w:t>
            </w:r>
          </w:p>
        </w:tc>
        <w:tc>
          <w:tcPr>
            <w:tcW w:w="1984" w:type="dxa"/>
            <w:tcBorders>
              <w:top w:val="nil"/>
              <w:left w:val="nil"/>
              <w:bottom w:val="single" w:sz="4" w:space="0" w:color="auto"/>
              <w:right w:val="single" w:sz="4" w:space="0" w:color="auto"/>
            </w:tcBorders>
            <w:shd w:val="clear" w:color="auto" w:fill="auto"/>
            <w:vAlign w:val="center"/>
          </w:tcPr>
          <w:p w14:paraId="19AA0B0C"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補助対象経費に5/100を乗じた額</w:t>
            </w:r>
            <w:r w:rsidRPr="001968A7">
              <w:rPr>
                <w:rFonts w:ascii="ＭＳ 明朝" w:hAnsi="ＭＳ 明朝" w:cs="ＭＳ Ｐゴシック" w:hint="eastAsia"/>
                <w:color w:val="000000"/>
                <w:kern w:val="0"/>
                <w:sz w:val="16"/>
                <w:szCs w:val="16"/>
              </w:rPr>
              <w:br/>
              <w:t>上限50,000円</w:t>
            </w:r>
          </w:p>
        </w:tc>
        <w:tc>
          <w:tcPr>
            <w:tcW w:w="6521" w:type="dxa"/>
            <w:tcBorders>
              <w:top w:val="nil"/>
              <w:left w:val="nil"/>
              <w:bottom w:val="single" w:sz="4" w:space="0" w:color="auto"/>
              <w:right w:val="single" w:sz="4" w:space="0" w:color="auto"/>
            </w:tcBorders>
            <w:shd w:val="clear" w:color="auto" w:fill="auto"/>
            <w:vAlign w:val="center"/>
          </w:tcPr>
          <w:p w14:paraId="2B7689DA"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ア　「戸建住宅ネット・ゼロ・エネルギー・ハウス（ＺＥＨ）化等支援事業」等の補助対象登録製品であること。</w:t>
            </w:r>
          </w:p>
          <w:p w14:paraId="7D933666"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イ　設置日が令和８年４月１日から令和９年３月３１日までの機器であること。</w:t>
            </w:r>
          </w:p>
        </w:tc>
      </w:tr>
      <w:tr w:rsidR="00943E3E" w:rsidRPr="001968A7" w14:paraId="6036A8AE" w14:textId="77777777" w:rsidTr="00364217">
        <w:trPr>
          <w:trHeight w:val="1290"/>
        </w:trPr>
        <w:tc>
          <w:tcPr>
            <w:tcW w:w="1442" w:type="dxa"/>
            <w:tcBorders>
              <w:top w:val="nil"/>
              <w:left w:val="single" w:sz="4" w:space="0" w:color="auto"/>
              <w:bottom w:val="single" w:sz="4" w:space="0" w:color="auto"/>
              <w:right w:val="single" w:sz="4" w:space="0" w:color="auto"/>
            </w:tcBorders>
            <w:shd w:val="clear" w:color="auto" w:fill="auto"/>
            <w:vAlign w:val="center"/>
            <w:hideMark/>
          </w:tcPr>
          <w:p w14:paraId="39C8F396" w14:textId="77777777" w:rsidR="00943E3E"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地中熱利用</w:t>
            </w:r>
          </w:p>
          <w:p w14:paraId="6D35A0A6"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システム</w:t>
            </w:r>
          </w:p>
        </w:tc>
        <w:tc>
          <w:tcPr>
            <w:tcW w:w="851" w:type="dxa"/>
            <w:tcBorders>
              <w:top w:val="nil"/>
              <w:left w:val="nil"/>
              <w:bottom w:val="single" w:sz="4" w:space="0" w:color="auto"/>
              <w:right w:val="single" w:sz="4" w:space="0" w:color="auto"/>
            </w:tcBorders>
            <w:shd w:val="clear" w:color="auto" w:fill="auto"/>
            <w:noWrap/>
            <w:vAlign w:val="center"/>
            <w:hideMark/>
          </w:tcPr>
          <w:p w14:paraId="3D60F45E"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市民</w:t>
            </w:r>
          </w:p>
        </w:tc>
        <w:tc>
          <w:tcPr>
            <w:tcW w:w="1984" w:type="dxa"/>
            <w:tcBorders>
              <w:top w:val="nil"/>
              <w:left w:val="nil"/>
              <w:bottom w:val="single" w:sz="4" w:space="0" w:color="auto"/>
              <w:right w:val="single" w:sz="4" w:space="0" w:color="auto"/>
            </w:tcBorders>
            <w:shd w:val="clear" w:color="auto" w:fill="auto"/>
            <w:vAlign w:val="center"/>
            <w:hideMark/>
          </w:tcPr>
          <w:p w14:paraId="4B8BA1EC"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補助対象経費に5/100を乗じた額</w:t>
            </w:r>
          </w:p>
          <w:p w14:paraId="46CFCA87"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上限100,000円</w:t>
            </w:r>
          </w:p>
        </w:tc>
        <w:tc>
          <w:tcPr>
            <w:tcW w:w="6521" w:type="dxa"/>
            <w:tcBorders>
              <w:top w:val="nil"/>
              <w:left w:val="nil"/>
              <w:bottom w:val="single" w:sz="4" w:space="0" w:color="auto"/>
              <w:right w:val="single" w:sz="4" w:space="0" w:color="auto"/>
            </w:tcBorders>
            <w:shd w:val="clear" w:color="auto" w:fill="auto"/>
            <w:vAlign w:val="center"/>
            <w:hideMark/>
          </w:tcPr>
          <w:p w14:paraId="2C99772F"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ア　年間エネルギー効率（当該システムにより一年間に供給される熱量を当該システムが一年間に消費する電力量で除して得た数値）が３．０以上であること。ただし、パッシブ地中熱システムの場合は、この限りではない。</w:t>
            </w:r>
          </w:p>
          <w:p w14:paraId="167E0D42"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イ　地中熱交換器（熱交換井等を含む。）が４ｍ以上の適切な深度 又は適切な総延長を有し、十分な採熱、又は放熱ができるものであること。</w:t>
            </w:r>
          </w:p>
          <w:p w14:paraId="7CCF65E1"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ウ　地中熱を利用するための空調設備、給湯設備等を有するものであること。</w:t>
            </w:r>
          </w:p>
          <w:p w14:paraId="3B845ED3" w14:textId="77777777" w:rsidR="00943E3E" w:rsidRPr="001968A7" w:rsidRDefault="00943E3E" w:rsidP="00364217">
            <w:pPr>
              <w:widowControl/>
              <w:jc w:val="left"/>
              <w:rPr>
                <w:rFonts w:ascii="ＭＳ 明朝" w:hAnsi="ＭＳ 明朝" w:cs="ＭＳ Ｐゴシック"/>
                <w:color w:val="000000"/>
                <w:kern w:val="0"/>
                <w:sz w:val="16"/>
                <w:szCs w:val="16"/>
              </w:rPr>
            </w:pPr>
            <w:r w:rsidRPr="001968A7">
              <w:rPr>
                <w:rFonts w:ascii="ＭＳ 明朝" w:hAnsi="ＭＳ 明朝" w:cs="ＭＳ Ｐゴシック" w:hint="eastAsia"/>
                <w:color w:val="000000"/>
                <w:kern w:val="0"/>
                <w:sz w:val="16"/>
                <w:szCs w:val="16"/>
              </w:rPr>
              <w:t>エ　設置日が令和８年４月１日から令和９年３月３１日までの機器であること。</w:t>
            </w:r>
          </w:p>
        </w:tc>
      </w:tr>
    </w:tbl>
    <w:p w14:paraId="2BF207DC" w14:textId="77777777" w:rsidR="00943E3E" w:rsidRDefault="00943E3E" w:rsidP="00943E3E">
      <w:pPr>
        <w:jc w:val="center"/>
        <w:rPr>
          <w:rFonts w:ascii="ＭＳ 明朝" w:hAnsi="ＭＳ 明朝"/>
          <w:sz w:val="16"/>
          <w:szCs w:val="16"/>
        </w:rPr>
      </w:pPr>
    </w:p>
    <w:p w14:paraId="7F2444EE" w14:textId="77777777" w:rsidR="00943E3E" w:rsidRPr="001968A7" w:rsidRDefault="00943E3E" w:rsidP="00943E3E">
      <w:pPr>
        <w:jc w:val="center"/>
        <w:rPr>
          <w:rFonts w:ascii="ＭＳ 明朝" w:hAnsi="ＭＳ 明朝"/>
          <w:sz w:val="16"/>
          <w:szCs w:val="16"/>
        </w:rPr>
      </w:pPr>
      <w:r w:rsidRPr="001968A7">
        <w:rPr>
          <w:rFonts w:ascii="ＭＳ 明朝" w:hAnsi="ＭＳ 明朝" w:hint="eastAsia"/>
          <w:sz w:val="16"/>
          <w:szCs w:val="16"/>
        </w:rPr>
        <w:t>補助対象経費（領収金額）として計上可能な項目</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8505"/>
      </w:tblGrid>
      <w:tr w:rsidR="00943E3E" w:rsidRPr="001968A7" w14:paraId="3A48C2EE" w14:textId="77777777" w:rsidTr="00364217">
        <w:trPr>
          <w:trHeight w:val="276"/>
        </w:trPr>
        <w:tc>
          <w:tcPr>
            <w:tcW w:w="2269" w:type="dxa"/>
            <w:shd w:val="clear" w:color="auto" w:fill="auto"/>
            <w:vAlign w:val="center"/>
          </w:tcPr>
          <w:p w14:paraId="2D755FA4" w14:textId="77777777" w:rsidR="00943E3E" w:rsidRPr="001968A7" w:rsidRDefault="00943E3E" w:rsidP="00364217">
            <w:pPr>
              <w:widowControl/>
              <w:jc w:val="center"/>
              <w:rPr>
                <w:rFonts w:ascii="ＭＳ 明朝" w:hAnsi="ＭＳ 明朝"/>
                <w:kern w:val="0"/>
                <w:sz w:val="16"/>
                <w:szCs w:val="16"/>
              </w:rPr>
            </w:pPr>
            <w:r w:rsidRPr="001968A7">
              <w:rPr>
                <w:rFonts w:ascii="ＭＳ 明朝" w:hAnsi="ＭＳ 明朝" w:hint="eastAsia"/>
                <w:kern w:val="0"/>
                <w:sz w:val="16"/>
                <w:szCs w:val="16"/>
              </w:rPr>
              <w:t>設備の種類</w:t>
            </w:r>
          </w:p>
        </w:tc>
        <w:tc>
          <w:tcPr>
            <w:tcW w:w="8505" w:type="dxa"/>
            <w:shd w:val="clear" w:color="auto" w:fill="auto"/>
            <w:vAlign w:val="center"/>
          </w:tcPr>
          <w:p w14:paraId="0AE2CFC1" w14:textId="77777777" w:rsidR="00943E3E" w:rsidRPr="001968A7" w:rsidRDefault="00943E3E" w:rsidP="00364217">
            <w:pPr>
              <w:widowControl/>
              <w:jc w:val="center"/>
              <w:rPr>
                <w:rFonts w:ascii="ＭＳ 明朝" w:hAnsi="ＭＳ 明朝"/>
                <w:kern w:val="0"/>
                <w:sz w:val="16"/>
                <w:szCs w:val="16"/>
              </w:rPr>
            </w:pPr>
            <w:r w:rsidRPr="001968A7">
              <w:rPr>
                <w:rFonts w:ascii="ＭＳ 明朝" w:hAnsi="ＭＳ 明朝" w:hint="eastAsia"/>
                <w:kern w:val="0"/>
                <w:sz w:val="16"/>
                <w:szCs w:val="16"/>
              </w:rPr>
              <w:t>補助対象経費</w:t>
            </w:r>
          </w:p>
        </w:tc>
      </w:tr>
      <w:tr w:rsidR="00943E3E" w:rsidRPr="001968A7" w14:paraId="5346D62C" w14:textId="77777777" w:rsidTr="00364217">
        <w:tc>
          <w:tcPr>
            <w:tcW w:w="2269" w:type="dxa"/>
            <w:shd w:val="clear" w:color="auto" w:fill="auto"/>
            <w:vAlign w:val="center"/>
          </w:tcPr>
          <w:p w14:paraId="146AF78F" w14:textId="77777777" w:rsidR="00943E3E" w:rsidRPr="001968A7" w:rsidRDefault="00943E3E" w:rsidP="00364217">
            <w:pPr>
              <w:rPr>
                <w:rFonts w:ascii="ＭＳ 明朝" w:hAnsi="ＭＳ 明朝"/>
                <w:sz w:val="16"/>
                <w:szCs w:val="16"/>
              </w:rPr>
            </w:pPr>
            <w:r w:rsidRPr="001968A7">
              <w:rPr>
                <w:rFonts w:ascii="ＭＳ 明朝" w:hAnsi="ＭＳ 明朝" w:cs="AR P丸ゴシック体M" w:hint="eastAsia"/>
                <w:kern w:val="0"/>
                <w:sz w:val="16"/>
                <w:szCs w:val="16"/>
              </w:rPr>
              <w:t>太陽光発電システム</w:t>
            </w:r>
          </w:p>
        </w:tc>
        <w:tc>
          <w:tcPr>
            <w:tcW w:w="8505" w:type="dxa"/>
            <w:shd w:val="clear" w:color="auto" w:fill="auto"/>
          </w:tcPr>
          <w:p w14:paraId="66A7ED48" w14:textId="77777777" w:rsidR="00943E3E" w:rsidRPr="001968A7" w:rsidRDefault="00943E3E" w:rsidP="00364217">
            <w:pPr>
              <w:widowControl/>
              <w:jc w:val="left"/>
              <w:rPr>
                <w:rFonts w:ascii="ＭＳ 明朝" w:hAnsi="ＭＳ 明朝"/>
                <w:sz w:val="16"/>
                <w:szCs w:val="16"/>
              </w:rPr>
            </w:pPr>
            <w:r w:rsidRPr="001968A7">
              <w:rPr>
                <w:rFonts w:ascii="ＭＳ 明朝" w:hAnsi="ＭＳ 明朝" w:hint="eastAsia"/>
                <w:kern w:val="0"/>
                <w:sz w:val="16"/>
                <w:szCs w:val="16"/>
              </w:rPr>
              <w:t>ア　太陽電池モジュール</w:t>
            </w:r>
            <w:r>
              <w:rPr>
                <w:rFonts w:ascii="ＭＳ 明朝" w:hAnsi="ＭＳ 明朝" w:hint="eastAsia"/>
                <w:kern w:val="0"/>
                <w:sz w:val="16"/>
                <w:szCs w:val="16"/>
              </w:rPr>
              <w:t xml:space="preserve">　</w:t>
            </w:r>
            <w:r w:rsidRPr="001968A7">
              <w:rPr>
                <w:rFonts w:ascii="ＭＳ 明朝" w:hAnsi="ＭＳ 明朝" w:hint="eastAsia"/>
                <w:kern w:val="0"/>
                <w:sz w:val="16"/>
                <w:szCs w:val="16"/>
              </w:rPr>
              <w:t>イ　架台</w:t>
            </w:r>
            <w:r>
              <w:rPr>
                <w:rFonts w:ascii="ＭＳ 明朝" w:hAnsi="ＭＳ 明朝" w:hint="eastAsia"/>
                <w:kern w:val="0"/>
                <w:sz w:val="16"/>
                <w:szCs w:val="16"/>
              </w:rPr>
              <w:t xml:space="preserve">　</w:t>
            </w:r>
            <w:r w:rsidRPr="001968A7">
              <w:rPr>
                <w:rFonts w:ascii="ＭＳ 明朝" w:hAnsi="ＭＳ 明朝" w:hint="eastAsia"/>
                <w:kern w:val="0"/>
                <w:sz w:val="16"/>
                <w:szCs w:val="16"/>
              </w:rPr>
              <w:t>ウ　パワーコンディショナ（インバータ、保護装置）</w:t>
            </w:r>
            <w:r>
              <w:rPr>
                <w:rFonts w:ascii="ＭＳ 明朝" w:hAnsi="ＭＳ 明朝" w:hint="eastAsia"/>
                <w:kern w:val="0"/>
                <w:sz w:val="16"/>
                <w:szCs w:val="16"/>
              </w:rPr>
              <w:t xml:space="preserve">　</w:t>
            </w:r>
            <w:r w:rsidRPr="001968A7">
              <w:rPr>
                <w:rFonts w:ascii="ＭＳ 明朝" w:hAnsi="ＭＳ 明朝" w:hint="eastAsia"/>
                <w:kern w:val="0"/>
                <w:sz w:val="16"/>
                <w:szCs w:val="16"/>
              </w:rPr>
              <w:t>エ　付属機器（計測・表示装置、接続箱、直流側開閉器、交流側開閉器等）</w:t>
            </w:r>
            <w:r>
              <w:rPr>
                <w:rFonts w:ascii="ＭＳ 明朝" w:hAnsi="ＭＳ 明朝" w:hint="eastAsia"/>
                <w:kern w:val="0"/>
                <w:sz w:val="16"/>
                <w:szCs w:val="16"/>
              </w:rPr>
              <w:t xml:space="preserve">　</w:t>
            </w:r>
            <w:r w:rsidRPr="001968A7">
              <w:rPr>
                <w:rFonts w:ascii="ＭＳ 明朝" w:hAnsi="ＭＳ 明朝" w:hint="eastAsia"/>
                <w:kern w:val="0"/>
                <w:sz w:val="16"/>
                <w:szCs w:val="16"/>
              </w:rPr>
              <w:t>オ　設置工事に要する費用（据付、配線工事等）</w:t>
            </w:r>
          </w:p>
        </w:tc>
      </w:tr>
      <w:tr w:rsidR="00943E3E" w:rsidRPr="001968A7" w14:paraId="4D99DFDD" w14:textId="77777777" w:rsidTr="00364217">
        <w:tc>
          <w:tcPr>
            <w:tcW w:w="2269" w:type="dxa"/>
            <w:shd w:val="clear" w:color="auto" w:fill="auto"/>
            <w:vAlign w:val="center"/>
          </w:tcPr>
          <w:p w14:paraId="5F9328DA" w14:textId="77777777" w:rsidR="00943E3E" w:rsidRPr="001968A7" w:rsidRDefault="00943E3E" w:rsidP="00364217">
            <w:pPr>
              <w:rPr>
                <w:rFonts w:ascii="ＭＳ 明朝" w:hAnsi="ＭＳ 明朝"/>
                <w:sz w:val="16"/>
                <w:szCs w:val="16"/>
              </w:rPr>
            </w:pPr>
            <w:r w:rsidRPr="001968A7">
              <w:rPr>
                <w:rFonts w:ascii="ＭＳ 明朝" w:hAnsi="ＭＳ 明朝" w:cs="AR P丸ゴシック体M" w:hint="eastAsia"/>
                <w:kern w:val="0"/>
                <w:sz w:val="16"/>
                <w:szCs w:val="16"/>
              </w:rPr>
              <w:t>太陽熱利用システム</w:t>
            </w:r>
          </w:p>
        </w:tc>
        <w:tc>
          <w:tcPr>
            <w:tcW w:w="8505" w:type="dxa"/>
            <w:shd w:val="clear" w:color="auto" w:fill="auto"/>
          </w:tcPr>
          <w:p w14:paraId="2B932F5A" w14:textId="77777777" w:rsidR="00943E3E" w:rsidRDefault="00943E3E" w:rsidP="00364217">
            <w:pPr>
              <w:rPr>
                <w:rFonts w:ascii="ＭＳ 明朝" w:hAnsi="ＭＳ 明朝"/>
                <w:sz w:val="16"/>
                <w:szCs w:val="16"/>
              </w:rPr>
            </w:pPr>
            <w:r w:rsidRPr="001968A7">
              <w:rPr>
                <w:rFonts w:ascii="ＭＳ 明朝" w:hAnsi="ＭＳ 明朝" w:hint="eastAsia"/>
                <w:sz w:val="16"/>
                <w:szCs w:val="16"/>
              </w:rPr>
              <w:t>ア　設備本体（集熱器、蓄熱槽等）</w:t>
            </w:r>
            <w:r>
              <w:rPr>
                <w:rFonts w:ascii="ＭＳ 明朝" w:hAnsi="ＭＳ 明朝" w:hint="eastAsia"/>
                <w:sz w:val="16"/>
                <w:szCs w:val="16"/>
              </w:rPr>
              <w:t xml:space="preserve">　</w:t>
            </w:r>
            <w:r w:rsidRPr="001968A7">
              <w:rPr>
                <w:rFonts w:ascii="ＭＳ 明朝" w:hAnsi="ＭＳ 明朝" w:hint="eastAsia"/>
                <w:sz w:val="16"/>
                <w:szCs w:val="16"/>
              </w:rPr>
              <w:t>イ　付属機器（集熱配管、リモコン等）</w:t>
            </w:r>
          </w:p>
          <w:p w14:paraId="488C68B6"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ウ　設置工事に要する費用（架台、据付、配線、配管工事等）</w:t>
            </w:r>
          </w:p>
        </w:tc>
      </w:tr>
      <w:tr w:rsidR="00943E3E" w:rsidRPr="001968A7" w14:paraId="0C9364DF" w14:textId="77777777" w:rsidTr="00364217">
        <w:tc>
          <w:tcPr>
            <w:tcW w:w="2269" w:type="dxa"/>
            <w:shd w:val="clear" w:color="auto" w:fill="auto"/>
            <w:vAlign w:val="center"/>
          </w:tcPr>
          <w:p w14:paraId="232E01A5"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家庭用燃料電池システム</w:t>
            </w:r>
          </w:p>
        </w:tc>
        <w:tc>
          <w:tcPr>
            <w:tcW w:w="8505" w:type="dxa"/>
            <w:shd w:val="clear" w:color="auto" w:fill="auto"/>
          </w:tcPr>
          <w:p w14:paraId="3701E10C"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ア　設備本体（燃料電池ユニット、貯湯ユニット等）</w:t>
            </w:r>
            <w:r>
              <w:rPr>
                <w:rFonts w:ascii="ＭＳ 明朝" w:hAnsi="ＭＳ 明朝" w:hint="eastAsia"/>
                <w:sz w:val="16"/>
                <w:szCs w:val="16"/>
              </w:rPr>
              <w:t xml:space="preserve">　</w:t>
            </w:r>
            <w:r w:rsidRPr="001968A7">
              <w:rPr>
                <w:rFonts w:ascii="ＭＳ 明朝" w:hAnsi="ＭＳ 明朝" w:hint="eastAsia"/>
                <w:sz w:val="16"/>
                <w:szCs w:val="16"/>
              </w:rPr>
              <w:t>イ　付属機器（リモコン等）</w:t>
            </w:r>
          </w:p>
          <w:p w14:paraId="5E23557C"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ウ　設置工事に要する費用（据付、配線、配管工事等）</w:t>
            </w:r>
          </w:p>
        </w:tc>
      </w:tr>
      <w:tr w:rsidR="00943E3E" w:rsidRPr="001968A7" w14:paraId="1F886B58" w14:textId="77777777" w:rsidTr="00364217">
        <w:tc>
          <w:tcPr>
            <w:tcW w:w="2269" w:type="dxa"/>
            <w:shd w:val="clear" w:color="auto" w:fill="auto"/>
            <w:vAlign w:val="center"/>
          </w:tcPr>
          <w:p w14:paraId="0D9164EE"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家庭用蓄電システム</w:t>
            </w:r>
          </w:p>
        </w:tc>
        <w:tc>
          <w:tcPr>
            <w:tcW w:w="8505" w:type="dxa"/>
            <w:shd w:val="clear" w:color="auto" w:fill="auto"/>
          </w:tcPr>
          <w:p w14:paraId="1DD9AE7E" w14:textId="77777777" w:rsidR="00943E3E" w:rsidRDefault="00943E3E" w:rsidP="00364217">
            <w:pPr>
              <w:ind w:left="320" w:hangingChars="200" w:hanging="320"/>
              <w:rPr>
                <w:rFonts w:ascii="ＭＳ 明朝" w:hAnsi="ＭＳ 明朝"/>
                <w:sz w:val="16"/>
                <w:szCs w:val="16"/>
              </w:rPr>
            </w:pPr>
            <w:r w:rsidRPr="001968A7">
              <w:rPr>
                <w:rFonts w:ascii="ＭＳ 明朝" w:hAnsi="ＭＳ 明朝" w:hint="eastAsia"/>
                <w:sz w:val="16"/>
                <w:szCs w:val="16"/>
              </w:rPr>
              <w:t>ア　設備本体（蓄電池部、電力変換装置、蓄電システム制御装置等）</w:t>
            </w:r>
          </w:p>
          <w:p w14:paraId="4307DBCF" w14:textId="77777777" w:rsidR="00943E3E" w:rsidRPr="001968A7" w:rsidRDefault="00943E3E" w:rsidP="00364217">
            <w:pPr>
              <w:ind w:left="320" w:hangingChars="200" w:hanging="320"/>
              <w:rPr>
                <w:rFonts w:ascii="ＭＳ 明朝" w:hAnsi="ＭＳ 明朝"/>
                <w:sz w:val="16"/>
                <w:szCs w:val="16"/>
              </w:rPr>
            </w:pPr>
            <w:r w:rsidRPr="001968A7">
              <w:rPr>
                <w:rFonts w:ascii="ＭＳ 明朝" w:hAnsi="ＭＳ 明朝" w:hint="eastAsia"/>
                <w:sz w:val="16"/>
                <w:szCs w:val="16"/>
              </w:rPr>
              <w:t>イ　付属機器（計測・表示装置、キュービクル等）</w:t>
            </w:r>
            <w:r>
              <w:rPr>
                <w:rFonts w:ascii="ＭＳ 明朝" w:hAnsi="ＭＳ 明朝" w:hint="eastAsia"/>
                <w:sz w:val="16"/>
                <w:szCs w:val="16"/>
              </w:rPr>
              <w:t xml:space="preserve">　</w:t>
            </w:r>
            <w:r w:rsidRPr="001968A7">
              <w:rPr>
                <w:rFonts w:ascii="ＭＳ 明朝" w:hAnsi="ＭＳ 明朝" w:hint="eastAsia"/>
                <w:sz w:val="16"/>
                <w:szCs w:val="16"/>
              </w:rPr>
              <w:t>ウ　設置工事に要する費用（据付、配線工事等）</w:t>
            </w:r>
          </w:p>
        </w:tc>
      </w:tr>
      <w:tr w:rsidR="00943E3E" w:rsidRPr="001968A7" w14:paraId="0A9DE195" w14:textId="77777777" w:rsidTr="00364217">
        <w:tc>
          <w:tcPr>
            <w:tcW w:w="2269" w:type="dxa"/>
            <w:shd w:val="clear" w:color="auto" w:fill="auto"/>
            <w:vAlign w:val="center"/>
          </w:tcPr>
          <w:p w14:paraId="4F8ACBF6"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地中熱利用システム</w:t>
            </w:r>
          </w:p>
        </w:tc>
        <w:tc>
          <w:tcPr>
            <w:tcW w:w="8505" w:type="dxa"/>
            <w:shd w:val="clear" w:color="auto" w:fill="auto"/>
          </w:tcPr>
          <w:p w14:paraId="1ABF70AA" w14:textId="77777777" w:rsidR="00943E3E" w:rsidRDefault="00943E3E" w:rsidP="00364217">
            <w:pPr>
              <w:ind w:left="320" w:hangingChars="200" w:hanging="320"/>
              <w:rPr>
                <w:rFonts w:ascii="ＭＳ 明朝" w:hAnsi="ＭＳ 明朝"/>
                <w:sz w:val="16"/>
                <w:szCs w:val="16"/>
              </w:rPr>
            </w:pPr>
            <w:r w:rsidRPr="001968A7">
              <w:rPr>
                <w:rFonts w:ascii="ＭＳ 明朝" w:hAnsi="ＭＳ 明朝" w:hint="eastAsia"/>
                <w:sz w:val="16"/>
                <w:szCs w:val="16"/>
              </w:rPr>
              <w:t>ア　設備本体（採熱パイプ、ヒートポンプ、循環ポンプ、バッファタンク）</w:t>
            </w:r>
            <w:r>
              <w:rPr>
                <w:rFonts w:ascii="ＭＳ 明朝" w:hAnsi="ＭＳ 明朝" w:hint="eastAsia"/>
                <w:sz w:val="16"/>
                <w:szCs w:val="16"/>
              </w:rPr>
              <w:t xml:space="preserve">　</w:t>
            </w:r>
            <w:r w:rsidRPr="001968A7">
              <w:rPr>
                <w:rFonts w:ascii="ＭＳ 明朝" w:hAnsi="ＭＳ 明朝" w:hint="eastAsia"/>
                <w:sz w:val="16"/>
                <w:szCs w:val="16"/>
              </w:rPr>
              <w:t>イ　付属機器（リモコン等）</w:t>
            </w:r>
          </w:p>
          <w:p w14:paraId="3D51EA7F" w14:textId="77777777" w:rsidR="00943E3E" w:rsidRPr="001968A7" w:rsidRDefault="00943E3E" w:rsidP="00364217">
            <w:pPr>
              <w:rPr>
                <w:rFonts w:ascii="ＭＳ 明朝" w:hAnsi="ＭＳ 明朝"/>
                <w:sz w:val="16"/>
                <w:szCs w:val="16"/>
              </w:rPr>
            </w:pPr>
            <w:r w:rsidRPr="001968A7">
              <w:rPr>
                <w:rFonts w:ascii="ＭＳ 明朝" w:hAnsi="ＭＳ 明朝" w:hint="eastAsia"/>
                <w:sz w:val="16"/>
                <w:szCs w:val="16"/>
              </w:rPr>
              <w:t>ウ　設置工事に要する費用（採熱井掘削、据付、配線、配管工事等（熱源水側のみ））</w:t>
            </w:r>
          </w:p>
        </w:tc>
      </w:tr>
    </w:tbl>
    <w:p w14:paraId="65E3C3A1" w14:textId="77777777" w:rsidR="00943E3E" w:rsidRPr="001968A7" w:rsidRDefault="00943E3E" w:rsidP="00943E3E">
      <w:pPr>
        <w:rPr>
          <w:b/>
        </w:rPr>
      </w:pPr>
    </w:p>
    <w:p w14:paraId="6DD4E1A9" w14:textId="77777777" w:rsidR="00862CA5" w:rsidRPr="00B378A7" w:rsidRDefault="00943E3E" w:rsidP="00943E3E">
      <w:pPr>
        <w:jc w:val="center"/>
        <w:rPr>
          <w:b/>
        </w:rPr>
      </w:pPr>
      <w:r w:rsidRPr="00B378A7">
        <w:rPr>
          <w:rFonts w:hint="eastAsia"/>
          <w:b/>
        </w:rPr>
        <w:t xml:space="preserve"> </w:t>
      </w:r>
    </w:p>
    <w:sectPr w:rsidR="00862CA5" w:rsidRPr="00B378A7" w:rsidSect="000B0BEA">
      <w:pgSz w:w="11906" w:h="16838" w:code="9"/>
      <w:pgMar w:top="851" w:right="1247"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5B1F" w14:textId="77777777" w:rsidR="00364217" w:rsidRDefault="00364217" w:rsidP="00422FB9">
      <w:r>
        <w:separator/>
      </w:r>
    </w:p>
  </w:endnote>
  <w:endnote w:type="continuationSeparator" w:id="0">
    <w:p w14:paraId="42D0FA2E" w14:textId="77777777" w:rsidR="00364217" w:rsidRDefault="00364217" w:rsidP="0042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ＭＳ ゴシック"/>
    <w:charset w:val="80"/>
    <w:family w:val="modern"/>
    <w:pitch w:val="variable"/>
    <w:sig w:usb0="00000000" w:usb1="28C76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17FD" w14:textId="77777777" w:rsidR="00364217" w:rsidRDefault="00364217" w:rsidP="00422FB9">
      <w:r>
        <w:separator/>
      </w:r>
    </w:p>
  </w:footnote>
  <w:footnote w:type="continuationSeparator" w:id="0">
    <w:p w14:paraId="44C366B8" w14:textId="77777777" w:rsidR="00364217" w:rsidRDefault="00364217" w:rsidP="00422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D5"/>
    <w:rsid w:val="00011AC8"/>
    <w:rsid w:val="00012545"/>
    <w:rsid w:val="00015419"/>
    <w:rsid w:val="00083404"/>
    <w:rsid w:val="000908A4"/>
    <w:rsid w:val="00096811"/>
    <w:rsid w:val="000A446B"/>
    <w:rsid w:val="000B0BEA"/>
    <w:rsid w:val="000D7794"/>
    <w:rsid w:val="000D7F97"/>
    <w:rsid w:val="00114746"/>
    <w:rsid w:val="00116D53"/>
    <w:rsid w:val="00181551"/>
    <w:rsid w:val="0019104F"/>
    <w:rsid w:val="0019183B"/>
    <w:rsid w:val="001A636A"/>
    <w:rsid w:val="0020513B"/>
    <w:rsid w:val="00217268"/>
    <w:rsid w:val="00225C36"/>
    <w:rsid w:val="00231387"/>
    <w:rsid w:val="00260C82"/>
    <w:rsid w:val="002833C0"/>
    <w:rsid w:val="00286068"/>
    <w:rsid w:val="002A43CB"/>
    <w:rsid w:val="002B05AA"/>
    <w:rsid w:val="002B2594"/>
    <w:rsid w:val="002C1F66"/>
    <w:rsid w:val="002C601F"/>
    <w:rsid w:val="002C680E"/>
    <w:rsid w:val="002E25C1"/>
    <w:rsid w:val="003159A6"/>
    <w:rsid w:val="00364217"/>
    <w:rsid w:val="00391E80"/>
    <w:rsid w:val="003B20C2"/>
    <w:rsid w:val="003C2578"/>
    <w:rsid w:val="003E1A0E"/>
    <w:rsid w:val="00422FB9"/>
    <w:rsid w:val="00437FEF"/>
    <w:rsid w:val="004462D5"/>
    <w:rsid w:val="00487868"/>
    <w:rsid w:val="004A6CDD"/>
    <w:rsid w:val="004C072D"/>
    <w:rsid w:val="004F533F"/>
    <w:rsid w:val="00546435"/>
    <w:rsid w:val="0057250E"/>
    <w:rsid w:val="0057485C"/>
    <w:rsid w:val="005A0840"/>
    <w:rsid w:val="00607A27"/>
    <w:rsid w:val="00667238"/>
    <w:rsid w:val="00676A47"/>
    <w:rsid w:val="006E02FD"/>
    <w:rsid w:val="006F7E4E"/>
    <w:rsid w:val="00712605"/>
    <w:rsid w:val="00716B9F"/>
    <w:rsid w:val="00752E68"/>
    <w:rsid w:val="007535EC"/>
    <w:rsid w:val="007631FC"/>
    <w:rsid w:val="00793B44"/>
    <w:rsid w:val="007C250E"/>
    <w:rsid w:val="007E1434"/>
    <w:rsid w:val="007E2EA4"/>
    <w:rsid w:val="0080432C"/>
    <w:rsid w:val="00805EE9"/>
    <w:rsid w:val="00822C7D"/>
    <w:rsid w:val="0082688D"/>
    <w:rsid w:val="00850F7C"/>
    <w:rsid w:val="00862CA5"/>
    <w:rsid w:val="00884346"/>
    <w:rsid w:val="008A1B01"/>
    <w:rsid w:val="008B2CD5"/>
    <w:rsid w:val="00910CD7"/>
    <w:rsid w:val="00917B17"/>
    <w:rsid w:val="00933892"/>
    <w:rsid w:val="00943E3E"/>
    <w:rsid w:val="009822D1"/>
    <w:rsid w:val="009A1068"/>
    <w:rsid w:val="009D0F11"/>
    <w:rsid w:val="009D5150"/>
    <w:rsid w:val="009E5B02"/>
    <w:rsid w:val="00A14136"/>
    <w:rsid w:val="00A45B28"/>
    <w:rsid w:val="00A52756"/>
    <w:rsid w:val="00A53848"/>
    <w:rsid w:val="00A568CE"/>
    <w:rsid w:val="00A573CF"/>
    <w:rsid w:val="00A60349"/>
    <w:rsid w:val="00A60A1B"/>
    <w:rsid w:val="00A63004"/>
    <w:rsid w:val="00A947D5"/>
    <w:rsid w:val="00AA28B3"/>
    <w:rsid w:val="00AB6A6A"/>
    <w:rsid w:val="00AB7BC5"/>
    <w:rsid w:val="00AD677D"/>
    <w:rsid w:val="00AE1990"/>
    <w:rsid w:val="00B003A4"/>
    <w:rsid w:val="00B10EF3"/>
    <w:rsid w:val="00B25878"/>
    <w:rsid w:val="00B327C2"/>
    <w:rsid w:val="00B378A7"/>
    <w:rsid w:val="00B50213"/>
    <w:rsid w:val="00B76894"/>
    <w:rsid w:val="00B81C63"/>
    <w:rsid w:val="00BC16DE"/>
    <w:rsid w:val="00BC254B"/>
    <w:rsid w:val="00BE7D56"/>
    <w:rsid w:val="00C12A22"/>
    <w:rsid w:val="00C9626B"/>
    <w:rsid w:val="00CA60F9"/>
    <w:rsid w:val="00CD50B3"/>
    <w:rsid w:val="00CF57F4"/>
    <w:rsid w:val="00D07F4B"/>
    <w:rsid w:val="00D50CDC"/>
    <w:rsid w:val="00D92CFA"/>
    <w:rsid w:val="00DE6C25"/>
    <w:rsid w:val="00DF4F8B"/>
    <w:rsid w:val="00E17D9F"/>
    <w:rsid w:val="00E34A86"/>
    <w:rsid w:val="00E93612"/>
    <w:rsid w:val="00EB02BE"/>
    <w:rsid w:val="00EB7460"/>
    <w:rsid w:val="00ED790E"/>
    <w:rsid w:val="00EF64D5"/>
    <w:rsid w:val="00F11215"/>
    <w:rsid w:val="00F57A51"/>
    <w:rsid w:val="00F645DE"/>
    <w:rsid w:val="00F71E4F"/>
    <w:rsid w:val="00F9513F"/>
    <w:rsid w:val="00FB2550"/>
    <w:rsid w:val="00FE1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93586"/>
  <w15:chartTrackingRefBased/>
  <w15:docId w15:val="{076DB938-679E-4742-8E3C-12CB7581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FB9"/>
    <w:pPr>
      <w:tabs>
        <w:tab w:val="center" w:pos="4252"/>
        <w:tab w:val="right" w:pos="8504"/>
      </w:tabs>
      <w:snapToGrid w:val="0"/>
    </w:pPr>
  </w:style>
  <w:style w:type="character" w:customStyle="1" w:styleId="a4">
    <w:name w:val="ヘッダー (文字)"/>
    <w:link w:val="a3"/>
    <w:uiPriority w:val="99"/>
    <w:rsid w:val="00422FB9"/>
    <w:rPr>
      <w:kern w:val="2"/>
      <w:sz w:val="21"/>
      <w:szCs w:val="22"/>
    </w:rPr>
  </w:style>
  <w:style w:type="paragraph" w:styleId="a5">
    <w:name w:val="footer"/>
    <w:basedOn w:val="a"/>
    <w:link w:val="a6"/>
    <w:uiPriority w:val="99"/>
    <w:unhideWhenUsed/>
    <w:rsid w:val="00422FB9"/>
    <w:pPr>
      <w:tabs>
        <w:tab w:val="center" w:pos="4252"/>
        <w:tab w:val="right" w:pos="8504"/>
      </w:tabs>
      <w:snapToGrid w:val="0"/>
    </w:pPr>
  </w:style>
  <w:style w:type="character" w:customStyle="1" w:styleId="a6">
    <w:name w:val="フッター (文字)"/>
    <w:link w:val="a5"/>
    <w:uiPriority w:val="99"/>
    <w:rsid w:val="00422FB9"/>
    <w:rPr>
      <w:kern w:val="2"/>
      <w:sz w:val="21"/>
      <w:szCs w:val="22"/>
    </w:rPr>
  </w:style>
  <w:style w:type="paragraph" w:styleId="a7">
    <w:name w:val="Balloon Text"/>
    <w:basedOn w:val="a"/>
    <w:link w:val="a8"/>
    <w:uiPriority w:val="99"/>
    <w:semiHidden/>
    <w:unhideWhenUsed/>
    <w:rsid w:val="0082688D"/>
    <w:rPr>
      <w:rFonts w:ascii="游ゴシック Light" w:eastAsia="游ゴシック Light" w:hAnsi="游ゴシック Light"/>
      <w:sz w:val="18"/>
      <w:szCs w:val="18"/>
    </w:rPr>
  </w:style>
  <w:style w:type="character" w:customStyle="1" w:styleId="a8">
    <w:name w:val="吹き出し (文字)"/>
    <w:link w:val="a7"/>
    <w:uiPriority w:val="99"/>
    <w:semiHidden/>
    <w:rsid w:val="0082688D"/>
    <w:rPr>
      <w:rFonts w:ascii="游ゴシック Light" w:eastAsia="游ゴシック Light" w:hAnsi="游ゴシック Light" w:cs="Times New Roman"/>
      <w:kern w:val="2"/>
      <w:sz w:val="18"/>
      <w:szCs w:val="18"/>
    </w:rPr>
  </w:style>
  <w:style w:type="table" w:styleId="a9">
    <w:name w:val="Table Grid"/>
    <w:basedOn w:val="a1"/>
    <w:uiPriority w:val="59"/>
    <w:rsid w:val="00C96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80A5-17DE-4001-B7CA-C4F79574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熊谷市環境政策課</dc:creator>
  <cp:keywords/>
  <cp:lastModifiedBy>瓜田　真理</cp:lastModifiedBy>
  <cp:revision>7</cp:revision>
  <cp:lastPrinted>2024-12-11T01:46:00Z</cp:lastPrinted>
  <dcterms:created xsi:type="dcterms:W3CDTF">2026-03-19T05:19:00Z</dcterms:created>
  <dcterms:modified xsi:type="dcterms:W3CDTF">2026-04-03T02:26:00Z</dcterms:modified>
</cp:coreProperties>
</file>