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5.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67EE" w:rsidRPr="005555E6" w:rsidRDefault="008B67EE" w:rsidP="00D2557F">
      <w:pPr>
        <w:jc w:val="left"/>
        <w:rPr>
          <w:rFonts w:ascii="HG丸ｺﾞｼｯｸM-PRO" w:eastAsia="HG丸ｺﾞｼｯｸM-PRO" w:hAnsi="HG丸ｺﾞｼｯｸM-PRO"/>
          <w:sz w:val="24"/>
          <w:bdr w:val="single" w:sz="4" w:space="0" w:color="auto"/>
        </w:rPr>
      </w:pPr>
    </w:p>
    <w:p w:rsidR="004B3E05" w:rsidRDefault="004B3E05" w:rsidP="008B67EE">
      <w:pPr>
        <w:rPr>
          <w:sz w:val="24"/>
        </w:rPr>
      </w:pPr>
    </w:p>
    <w:p w:rsidR="008B67EE" w:rsidRDefault="008B67EE" w:rsidP="008B67EE">
      <w:pPr>
        <w:rPr>
          <w:sz w:val="24"/>
        </w:rPr>
      </w:pPr>
    </w:p>
    <w:p w:rsidR="008B67EE" w:rsidRDefault="008B67EE" w:rsidP="008B67EE">
      <w:pPr>
        <w:rPr>
          <w:sz w:val="24"/>
        </w:rPr>
      </w:pPr>
    </w:p>
    <w:p w:rsidR="008B67EE" w:rsidRDefault="008B67EE" w:rsidP="008B67EE">
      <w:pPr>
        <w:rPr>
          <w:sz w:val="24"/>
        </w:rPr>
      </w:pPr>
    </w:p>
    <w:p w:rsidR="003550B9" w:rsidRDefault="003550B9" w:rsidP="008B67EE">
      <w:pPr>
        <w:rPr>
          <w:sz w:val="24"/>
        </w:rPr>
      </w:pPr>
    </w:p>
    <w:p w:rsidR="003550B9" w:rsidRDefault="003550B9" w:rsidP="008B67EE">
      <w:pPr>
        <w:rPr>
          <w:sz w:val="24"/>
        </w:rPr>
      </w:pPr>
    </w:p>
    <w:p w:rsidR="008B67EE" w:rsidRPr="007649B7" w:rsidRDefault="00BD6449" w:rsidP="00186239">
      <w:pPr>
        <w:jc w:val="center"/>
        <w:rPr>
          <w:rFonts w:ascii="HG丸ｺﾞｼｯｸM-PRO" w:eastAsia="HG丸ｺﾞｼｯｸM-PRO" w:hAnsi="HG丸ｺﾞｼｯｸM-PRO"/>
          <w:b/>
          <w:color w:val="000000" w:themeColor="text1"/>
          <w:sz w:val="56"/>
          <w14:textOutline w14:w="3175" w14:cap="rnd" w14:cmpd="sng" w14:algn="ctr">
            <w14:solidFill>
              <w14:schemeClr w14:val="tx1"/>
            </w14:solidFill>
            <w14:prstDash w14:val="solid"/>
            <w14:bevel/>
          </w14:textOutline>
        </w:rPr>
      </w:pPr>
      <w:r w:rsidRPr="007649B7">
        <w:rPr>
          <w:rFonts w:ascii="HG丸ｺﾞｼｯｸM-PRO" w:eastAsia="HG丸ｺﾞｼｯｸM-PRO" w:hAnsi="HG丸ｺﾞｼｯｸM-PRO" w:hint="eastAsia"/>
          <w:b/>
          <w:color w:val="000000" w:themeColor="text1"/>
          <w:sz w:val="56"/>
          <w14:textOutline w14:w="3175" w14:cap="rnd" w14:cmpd="sng" w14:algn="ctr">
            <w14:solidFill>
              <w14:schemeClr w14:val="tx1"/>
            </w14:solidFill>
            <w14:prstDash w14:val="solid"/>
            <w14:bevel/>
          </w14:textOutline>
        </w:rPr>
        <w:t>熊谷市バリアフリー基本構想</w:t>
      </w:r>
    </w:p>
    <w:p w:rsidR="00BD6449" w:rsidRPr="007649B7" w:rsidRDefault="00BD6449" w:rsidP="00186239">
      <w:pPr>
        <w:jc w:val="center"/>
        <w:rPr>
          <w:rFonts w:ascii="HG丸ｺﾞｼｯｸM-PRO" w:eastAsia="HG丸ｺﾞｼｯｸM-PRO" w:hAnsi="HG丸ｺﾞｼｯｸM-PRO"/>
          <w:b/>
          <w:color w:val="000000" w:themeColor="text1"/>
          <w:sz w:val="56"/>
          <w14:textOutline w14:w="3175" w14:cap="rnd" w14:cmpd="sng" w14:algn="ctr">
            <w14:solidFill>
              <w14:schemeClr w14:val="tx1"/>
            </w14:solidFill>
            <w14:prstDash w14:val="solid"/>
            <w14:bevel/>
          </w14:textOutline>
        </w:rPr>
      </w:pPr>
      <w:r w:rsidRPr="007649B7">
        <w:rPr>
          <w:rFonts w:ascii="HG丸ｺﾞｼｯｸM-PRO" w:eastAsia="HG丸ｺﾞｼｯｸM-PRO" w:hAnsi="HG丸ｺﾞｼｯｸM-PRO" w:hint="eastAsia"/>
          <w:b/>
          <w:color w:val="000000" w:themeColor="text1"/>
          <w:sz w:val="56"/>
          <w14:textOutline w14:w="3175" w14:cap="rnd" w14:cmpd="sng" w14:algn="ctr">
            <w14:solidFill>
              <w14:schemeClr w14:val="tx1"/>
            </w14:solidFill>
            <w14:prstDash w14:val="solid"/>
            <w14:bevel/>
          </w14:textOutline>
        </w:rPr>
        <w:t>（</w:t>
      </w:r>
      <w:r w:rsidR="00D2557F">
        <w:rPr>
          <w:rFonts w:ascii="HG丸ｺﾞｼｯｸM-PRO" w:eastAsia="HG丸ｺﾞｼｯｸM-PRO" w:hAnsi="HG丸ｺﾞｼｯｸM-PRO" w:hint="eastAsia"/>
          <w:b/>
          <w:color w:val="000000" w:themeColor="text1"/>
          <w:sz w:val="56"/>
          <w14:textOutline w14:w="3175" w14:cap="rnd" w14:cmpd="sng" w14:algn="ctr">
            <w14:solidFill>
              <w14:schemeClr w14:val="tx1"/>
            </w14:solidFill>
            <w14:prstDash w14:val="solid"/>
            <w14:bevel/>
          </w14:textOutline>
        </w:rPr>
        <w:t>案</w:t>
      </w:r>
      <w:r w:rsidRPr="007649B7">
        <w:rPr>
          <w:rFonts w:ascii="HG丸ｺﾞｼｯｸM-PRO" w:eastAsia="HG丸ｺﾞｼｯｸM-PRO" w:hAnsi="HG丸ｺﾞｼｯｸM-PRO" w:hint="eastAsia"/>
          <w:b/>
          <w:color w:val="000000" w:themeColor="text1"/>
          <w:sz w:val="56"/>
          <w14:textOutline w14:w="3175" w14:cap="rnd" w14:cmpd="sng" w14:algn="ctr">
            <w14:solidFill>
              <w14:schemeClr w14:val="tx1"/>
            </w14:solidFill>
            <w14:prstDash w14:val="solid"/>
            <w14:bevel/>
          </w14:textOutline>
        </w:rPr>
        <w:t>）</w:t>
      </w:r>
    </w:p>
    <w:p w:rsidR="00BD6449" w:rsidRDefault="00BD6449" w:rsidP="008B67EE">
      <w:pPr>
        <w:rPr>
          <w:sz w:val="24"/>
        </w:rPr>
      </w:pPr>
    </w:p>
    <w:p w:rsidR="003550B9" w:rsidRPr="00F52E11" w:rsidRDefault="003550B9" w:rsidP="008B67EE">
      <w:pPr>
        <w:rPr>
          <w:sz w:val="24"/>
        </w:rPr>
      </w:pPr>
    </w:p>
    <w:p w:rsidR="003550B9" w:rsidRDefault="003550B9" w:rsidP="008B67EE">
      <w:pPr>
        <w:rPr>
          <w:sz w:val="24"/>
        </w:rPr>
      </w:pPr>
    </w:p>
    <w:p w:rsidR="003550B9" w:rsidRDefault="003550B9" w:rsidP="008B67EE">
      <w:pPr>
        <w:rPr>
          <w:sz w:val="24"/>
        </w:rPr>
      </w:pPr>
    </w:p>
    <w:p w:rsidR="003550B9" w:rsidRDefault="002D41E3" w:rsidP="008B67EE">
      <w:pPr>
        <w:rPr>
          <w:sz w:val="24"/>
        </w:rPr>
      </w:pPr>
      <w:r>
        <w:rPr>
          <w:rFonts w:asciiTheme="minorEastAsia" w:hAnsiTheme="minorEastAsia"/>
          <w:noProof/>
          <w:sz w:val="24"/>
        </w:rPr>
        <w:drawing>
          <wp:anchor distT="0" distB="0" distL="114300" distR="114300" simplePos="0" relativeHeight="251609088" behindDoc="0" locked="0" layoutInCell="1" allowOverlap="1" wp14:anchorId="1B1D0B26" wp14:editId="44416AA6">
            <wp:simplePos x="0" y="0"/>
            <wp:positionH relativeFrom="column">
              <wp:posOffset>1295400</wp:posOffset>
            </wp:positionH>
            <wp:positionV relativeFrom="paragraph">
              <wp:posOffset>10795</wp:posOffset>
            </wp:positionV>
            <wp:extent cx="3124835" cy="3061335"/>
            <wp:effectExtent l="0" t="0" r="0" b="5715"/>
            <wp:wrapNone/>
            <wp:docPr id="25" name="図 25" descr="\\Tok-sogo-ns01\社会計画部\T_業務\06_BF・UD\★511-6072_H25熊谷市BF\03_受信資料\130816受領_修正指示２\くまがやバリアフリーシンボルマー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sogo-ns01\社会計画部\T_業務\06_BF・UD\★511-6072_H25熊谷市BF\03_受信資料\130816受領_修正指示２\くまがやバリアフリーシンボルマーク.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24835" cy="3061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50B9" w:rsidRDefault="003550B9" w:rsidP="008B67EE">
      <w:pPr>
        <w:rPr>
          <w:sz w:val="24"/>
        </w:rPr>
      </w:pPr>
    </w:p>
    <w:p w:rsidR="00F64C94" w:rsidRDefault="00F64C94" w:rsidP="008B67EE">
      <w:pPr>
        <w:rPr>
          <w:sz w:val="24"/>
        </w:rPr>
      </w:pPr>
    </w:p>
    <w:p w:rsidR="00F64C94" w:rsidRDefault="00F64C94" w:rsidP="008B67EE">
      <w:pPr>
        <w:rPr>
          <w:sz w:val="24"/>
        </w:rPr>
      </w:pPr>
    </w:p>
    <w:p w:rsidR="004B3E05" w:rsidRDefault="004B3E05" w:rsidP="008B67EE">
      <w:pPr>
        <w:rPr>
          <w:sz w:val="24"/>
        </w:rPr>
      </w:pPr>
    </w:p>
    <w:p w:rsidR="004B3E05" w:rsidRDefault="004B3E05" w:rsidP="008B67EE">
      <w:pPr>
        <w:rPr>
          <w:sz w:val="24"/>
        </w:rPr>
      </w:pPr>
    </w:p>
    <w:p w:rsidR="00F64C94" w:rsidRDefault="00F64C94" w:rsidP="008B67EE">
      <w:pPr>
        <w:rPr>
          <w:sz w:val="24"/>
        </w:rPr>
      </w:pPr>
    </w:p>
    <w:p w:rsidR="003550B9" w:rsidRDefault="003550B9" w:rsidP="008B67EE">
      <w:pPr>
        <w:rPr>
          <w:sz w:val="24"/>
        </w:rPr>
      </w:pPr>
    </w:p>
    <w:p w:rsidR="003550B9" w:rsidRDefault="003550B9" w:rsidP="008B67EE">
      <w:pPr>
        <w:rPr>
          <w:sz w:val="24"/>
        </w:rPr>
      </w:pPr>
    </w:p>
    <w:p w:rsidR="003550B9" w:rsidRDefault="003550B9" w:rsidP="008B67EE">
      <w:pPr>
        <w:rPr>
          <w:sz w:val="24"/>
        </w:rPr>
      </w:pPr>
    </w:p>
    <w:p w:rsidR="00BD6449" w:rsidRDefault="00BD6449" w:rsidP="008B67EE">
      <w:pPr>
        <w:rPr>
          <w:sz w:val="24"/>
        </w:rPr>
      </w:pPr>
    </w:p>
    <w:p w:rsidR="00BD6449" w:rsidRDefault="00BD6449" w:rsidP="008B67EE">
      <w:pPr>
        <w:rPr>
          <w:sz w:val="24"/>
        </w:rPr>
      </w:pPr>
    </w:p>
    <w:p w:rsidR="00BD6449" w:rsidRDefault="00BD6449" w:rsidP="008B67EE">
      <w:pPr>
        <w:rPr>
          <w:sz w:val="24"/>
        </w:rPr>
      </w:pPr>
    </w:p>
    <w:p w:rsidR="00C0659C" w:rsidRDefault="00C0659C" w:rsidP="008B67EE">
      <w:pPr>
        <w:rPr>
          <w:sz w:val="24"/>
        </w:rPr>
      </w:pPr>
    </w:p>
    <w:p w:rsidR="00C0659C" w:rsidRDefault="00C0659C" w:rsidP="008B67EE">
      <w:pPr>
        <w:rPr>
          <w:sz w:val="24"/>
        </w:rPr>
      </w:pPr>
    </w:p>
    <w:p w:rsidR="00BD6449" w:rsidRDefault="00BD6449" w:rsidP="008B67EE">
      <w:pPr>
        <w:rPr>
          <w:sz w:val="24"/>
        </w:rPr>
      </w:pPr>
    </w:p>
    <w:p w:rsidR="00BD6449" w:rsidRPr="004B3E05" w:rsidRDefault="00BD6449" w:rsidP="004B3E05">
      <w:pPr>
        <w:jc w:val="center"/>
        <w:rPr>
          <w:rFonts w:ascii="HG丸ｺﾞｼｯｸM-PRO" w:eastAsia="HG丸ｺﾞｼｯｸM-PRO" w:hAnsi="HG丸ｺﾞｼｯｸM-PRO"/>
          <w:sz w:val="36"/>
        </w:rPr>
      </w:pPr>
      <w:r w:rsidRPr="00DA5FDB">
        <w:rPr>
          <w:rFonts w:ascii="HG丸ｺﾞｼｯｸM-PRO" w:eastAsia="HG丸ｺﾞｼｯｸM-PRO" w:hAnsi="HG丸ｺﾞｼｯｸM-PRO" w:hint="eastAsia"/>
          <w:spacing w:val="52"/>
          <w:w w:val="91"/>
          <w:kern w:val="0"/>
          <w:sz w:val="36"/>
          <w:fitText w:val="2880" w:id="463226624"/>
        </w:rPr>
        <w:t>平成２</w:t>
      </w:r>
      <w:r w:rsidR="00200410" w:rsidRPr="00DA5FDB">
        <w:rPr>
          <w:rFonts w:ascii="HG丸ｺﾞｼｯｸM-PRO" w:eastAsia="HG丸ｺﾞｼｯｸM-PRO" w:hAnsi="HG丸ｺﾞｼｯｸM-PRO" w:hint="eastAsia"/>
          <w:spacing w:val="52"/>
          <w:w w:val="91"/>
          <w:kern w:val="0"/>
          <w:sz w:val="36"/>
          <w:fitText w:val="2880" w:id="463226624"/>
        </w:rPr>
        <w:t>6</w:t>
      </w:r>
      <w:r w:rsidRPr="00DA5FDB">
        <w:rPr>
          <w:rFonts w:ascii="HG丸ｺﾞｼｯｸM-PRO" w:eastAsia="HG丸ｺﾞｼｯｸM-PRO" w:hAnsi="HG丸ｺﾞｼｯｸM-PRO" w:hint="eastAsia"/>
          <w:spacing w:val="52"/>
          <w:w w:val="91"/>
          <w:kern w:val="0"/>
          <w:sz w:val="36"/>
          <w:fitText w:val="2880" w:id="463226624"/>
        </w:rPr>
        <w:t>年</w:t>
      </w:r>
      <w:r w:rsidR="00DA5FDB" w:rsidRPr="00DA5FDB">
        <w:rPr>
          <w:rFonts w:ascii="HG丸ｺﾞｼｯｸM-PRO" w:eastAsia="HG丸ｺﾞｼｯｸM-PRO" w:hAnsi="HG丸ｺﾞｼｯｸM-PRO" w:hint="eastAsia"/>
          <w:spacing w:val="52"/>
          <w:w w:val="91"/>
          <w:kern w:val="0"/>
          <w:sz w:val="36"/>
          <w:fitText w:val="2880" w:id="463226624"/>
        </w:rPr>
        <w:t>２</w:t>
      </w:r>
      <w:r w:rsidRPr="00DA5FDB">
        <w:rPr>
          <w:rFonts w:ascii="HG丸ｺﾞｼｯｸM-PRO" w:eastAsia="HG丸ｺﾞｼｯｸM-PRO" w:hAnsi="HG丸ｺﾞｼｯｸM-PRO" w:hint="eastAsia"/>
          <w:spacing w:val="1"/>
          <w:w w:val="91"/>
          <w:kern w:val="0"/>
          <w:sz w:val="36"/>
          <w:fitText w:val="2880" w:id="463226624"/>
        </w:rPr>
        <w:t>月</w:t>
      </w:r>
    </w:p>
    <w:p w:rsidR="008B67EE" w:rsidRPr="004B3E05" w:rsidRDefault="00BD6449" w:rsidP="004B3E05">
      <w:pPr>
        <w:jc w:val="center"/>
        <w:rPr>
          <w:rFonts w:ascii="HG丸ｺﾞｼｯｸM-PRO" w:eastAsia="HG丸ｺﾞｼｯｸM-PRO" w:hAnsi="HG丸ｺﾞｼｯｸM-PRO"/>
          <w:sz w:val="36"/>
        </w:rPr>
      </w:pPr>
      <w:r w:rsidRPr="00DB75D5">
        <w:rPr>
          <w:rFonts w:ascii="HG丸ｺﾞｼｯｸM-PRO" w:eastAsia="HG丸ｺﾞｼｯｸM-PRO" w:hAnsi="HG丸ｺﾞｼｯｸM-PRO" w:hint="eastAsia"/>
          <w:spacing w:val="450"/>
          <w:kern w:val="0"/>
          <w:sz w:val="36"/>
          <w:fitText w:val="2880" w:id="463226625"/>
        </w:rPr>
        <w:t>熊谷</w:t>
      </w:r>
      <w:r w:rsidRPr="00DB75D5">
        <w:rPr>
          <w:rFonts w:ascii="HG丸ｺﾞｼｯｸM-PRO" w:eastAsia="HG丸ｺﾞｼｯｸM-PRO" w:hAnsi="HG丸ｺﾞｼｯｸM-PRO" w:hint="eastAsia"/>
          <w:kern w:val="0"/>
          <w:sz w:val="36"/>
          <w:fitText w:val="2880" w:id="463226625"/>
        </w:rPr>
        <w:t>市</w:t>
      </w:r>
    </w:p>
    <w:p w:rsidR="00F64C94" w:rsidRDefault="00F64C94" w:rsidP="00186239">
      <w:pPr>
        <w:jc w:val="left"/>
        <w:rPr>
          <w:sz w:val="24"/>
        </w:rPr>
      </w:pPr>
    </w:p>
    <w:p w:rsidR="00E70514" w:rsidRDefault="00E70514" w:rsidP="00186239">
      <w:pPr>
        <w:jc w:val="left"/>
        <w:rPr>
          <w:sz w:val="24"/>
        </w:rPr>
        <w:sectPr w:rsidR="00E70514" w:rsidSect="006F6F13">
          <w:pgSz w:w="11906" w:h="16838" w:code="9"/>
          <w:pgMar w:top="1134" w:right="1418" w:bottom="567" w:left="1418" w:header="851" w:footer="227" w:gutter="0"/>
          <w:cols w:space="425"/>
          <w:docGrid w:type="lines" w:linePitch="360"/>
        </w:sectPr>
      </w:pPr>
    </w:p>
    <w:p w:rsidR="00B07DB8" w:rsidRDefault="00470ED4" w:rsidP="00B07DB8">
      <w:pPr>
        <w:jc w:val="left"/>
        <w:rPr>
          <w:rFonts w:ascii="HG丸ｺﾞｼｯｸM-PRO" w:eastAsia="HG丸ｺﾞｼｯｸM-PRO" w:hAnsi="HG丸ｺﾞｼｯｸM-PRO"/>
          <w:sz w:val="24"/>
        </w:rPr>
      </w:pPr>
      <w:r>
        <w:rPr>
          <w:rFonts w:ascii="HG丸ｺﾞｼｯｸM-PRO" w:eastAsia="HG丸ｺﾞｼｯｸM-PRO" w:hAnsi="HG丸ｺﾞｼｯｸM-PRO" w:hint="eastAsia"/>
          <w:noProof/>
          <w:sz w:val="24"/>
        </w:rPr>
        <w:lastRenderedPageBreak/>
        <mc:AlternateContent>
          <mc:Choice Requires="wps">
            <w:drawing>
              <wp:anchor distT="0" distB="0" distL="114300" distR="114300" simplePos="0" relativeHeight="251614208" behindDoc="0" locked="0" layoutInCell="1" allowOverlap="1" wp14:anchorId="1CA544D6" wp14:editId="0B4E9A1D">
                <wp:simplePos x="0" y="0"/>
                <wp:positionH relativeFrom="column">
                  <wp:posOffset>-147955</wp:posOffset>
                </wp:positionH>
                <wp:positionV relativeFrom="paragraph">
                  <wp:posOffset>175260</wp:posOffset>
                </wp:positionV>
                <wp:extent cx="1296000" cy="571500"/>
                <wp:effectExtent l="19050" t="19050" r="38100" b="38100"/>
                <wp:wrapNone/>
                <wp:docPr id="17" name="角丸四角形 17"/>
                <wp:cNvGraphicFramePr/>
                <a:graphic xmlns:a="http://schemas.openxmlformats.org/drawingml/2006/main">
                  <a:graphicData uri="http://schemas.microsoft.com/office/word/2010/wordprocessingShape">
                    <wps:wsp>
                      <wps:cNvSpPr/>
                      <wps:spPr>
                        <a:xfrm>
                          <a:off x="0" y="0"/>
                          <a:ext cx="1296000" cy="571500"/>
                        </a:xfrm>
                        <a:prstGeom prst="roundRect">
                          <a:avLst/>
                        </a:prstGeom>
                        <a:noFill/>
                        <a:ln w="50800" cmpd="thinThick">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7" o:spid="_x0000_s1026" style="position:absolute;left:0;text-align:left;margin-left:-11.65pt;margin-top:13.8pt;width:102.05pt;height:4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" filled="f" strokecolor="#a5a5a5 [2092]" strokeweight="4pt">
                <v:stroke linestyle="thinThick"/>
              </v:roundrect>
            </w:pict>
          </mc:Fallback>
        </mc:AlternateContent>
      </w:r>
    </w:p>
    <w:p w:rsidR="00E70514" w:rsidRPr="00B936CE" w:rsidRDefault="00E70514" w:rsidP="00186239">
      <w:pPr>
        <w:jc w:val="left"/>
        <w:rPr>
          <w:rFonts w:ascii="HG丸ｺﾞｼｯｸM-PRO" w:eastAsia="HG丸ｺﾞｼｯｸM-PRO" w:hAnsi="HG丸ｺﾞｼｯｸM-PRO"/>
          <w:sz w:val="52"/>
        </w:rPr>
      </w:pPr>
      <w:r w:rsidRPr="00B936CE">
        <w:rPr>
          <w:rFonts w:ascii="HG丸ｺﾞｼｯｸM-PRO" w:eastAsia="HG丸ｺﾞｼｯｸM-PRO" w:hAnsi="HG丸ｺﾞｼｯｸM-PRO" w:hint="eastAsia"/>
          <w:sz w:val="52"/>
        </w:rPr>
        <w:t>目</w:t>
      </w:r>
      <w:r w:rsidR="003F1A3A">
        <w:rPr>
          <w:rFonts w:ascii="HG丸ｺﾞｼｯｸM-PRO" w:eastAsia="HG丸ｺﾞｼｯｸM-PRO" w:hAnsi="HG丸ｺﾞｼｯｸM-PRO" w:hint="eastAsia"/>
          <w:sz w:val="52"/>
        </w:rPr>
        <w:t xml:space="preserve">　</w:t>
      </w:r>
      <w:r w:rsidRPr="00B936CE">
        <w:rPr>
          <w:rFonts w:ascii="HG丸ｺﾞｼｯｸM-PRO" w:eastAsia="HG丸ｺﾞｼｯｸM-PRO" w:hAnsi="HG丸ｺﾞｼｯｸM-PRO" w:hint="eastAsia"/>
          <w:sz w:val="52"/>
        </w:rPr>
        <w:t>次</w:t>
      </w:r>
    </w:p>
    <w:p w:rsidR="00E70514" w:rsidRPr="00280DAE" w:rsidRDefault="00E70514" w:rsidP="00186239">
      <w:pPr>
        <w:jc w:val="left"/>
        <w:rPr>
          <w:rFonts w:ascii="HG丸ｺﾞｼｯｸM-PRO" w:eastAsia="HG丸ｺﾞｼｯｸM-PRO" w:hAnsi="HG丸ｺﾞｼｯｸM-PRO"/>
          <w:sz w:val="24"/>
        </w:rPr>
      </w:pPr>
    </w:p>
    <w:p w:rsidR="00EA29CC" w:rsidRPr="00BE17A6" w:rsidRDefault="00EA29CC" w:rsidP="00EA29CC">
      <w:pPr>
        <w:tabs>
          <w:tab w:val="left" w:leader="middleDot" w:pos="8080"/>
        </w:tabs>
        <w:jc w:val="left"/>
        <w:rPr>
          <w:rFonts w:ascii="HGS創英角ｺﾞｼｯｸUB" w:eastAsia="HGS創英角ｺﾞｼｯｸUB" w:hAnsi="HGS創英角ｺﾞｼｯｸUB"/>
          <w:sz w:val="26"/>
          <w:szCs w:val="26"/>
        </w:rPr>
      </w:pPr>
      <w:r w:rsidRPr="00BE17A6">
        <w:rPr>
          <w:rFonts w:ascii="HGS創英角ｺﾞｼｯｸUB" w:eastAsia="HGS創英角ｺﾞｼｯｸUB" w:hAnsi="HGS創英角ｺﾞｼｯｸUB" w:hint="eastAsia"/>
          <w:sz w:val="26"/>
          <w:szCs w:val="26"/>
        </w:rPr>
        <w:t>第１章　基本構想策定の背景と目的</w:t>
      </w:r>
    </w:p>
    <w:p w:rsidR="00EA29CC" w:rsidRPr="00BE17A6" w:rsidRDefault="00EA29CC" w:rsidP="00EA29CC">
      <w:pPr>
        <w:tabs>
          <w:tab w:val="left" w:leader="middleDot" w:pos="8080"/>
        </w:tabs>
        <w:ind w:firstLineChars="100" w:firstLine="241"/>
        <w:jc w:val="left"/>
        <w:rPr>
          <w:rFonts w:ascii="HG丸ｺﾞｼｯｸM-PRO" w:eastAsia="HG丸ｺﾞｼｯｸM-PRO" w:hAnsi="HG丸ｺﾞｼｯｸM-PRO"/>
          <w:b/>
          <w:sz w:val="24"/>
        </w:rPr>
      </w:pPr>
      <w:r w:rsidRPr="00BE17A6">
        <w:rPr>
          <w:rFonts w:ascii="HG丸ｺﾞｼｯｸM-PRO" w:eastAsia="HG丸ｺﾞｼｯｸM-PRO" w:hAnsi="HG丸ｺﾞｼｯｸM-PRO" w:hint="eastAsia"/>
          <w:b/>
          <w:sz w:val="24"/>
        </w:rPr>
        <w:t>１－１　基本構想策定の背景と目的</w:t>
      </w:r>
      <w:r w:rsidRPr="00BE17A6">
        <w:rPr>
          <w:rFonts w:ascii="HG丸ｺﾞｼｯｸM-PRO" w:eastAsia="HG丸ｺﾞｼｯｸM-PRO" w:hAnsi="HG丸ｺﾞｼｯｸM-PRO" w:hint="eastAsia"/>
          <w:b/>
          <w:sz w:val="24"/>
        </w:rPr>
        <w:tab/>
      </w:r>
      <w:r w:rsidR="00433BA7">
        <w:rPr>
          <w:rFonts w:ascii="HG丸ｺﾞｼｯｸM-PRO" w:eastAsia="HG丸ｺﾞｼｯｸM-PRO" w:hAnsi="HG丸ｺﾞｼｯｸM-PRO" w:hint="eastAsia"/>
          <w:b/>
          <w:sz w:val="24"/>
        </w:rPr>
        <w:t>1</w:t>
      </w:r>
    </w:p>
    <w:p w:rsidR="00EA29CC" w:rsidRPr="00BE17A6" w:rsidRDefault="00EA29CC" w:rsidP="00EA29CC">
      <w:pPr>
        <w:tabs>
          <w:tab w:val="left" w:leader="middleDot" w:pos="8080"/>
        </w:tabs>
        <w:ind w:firstLineChars="100" w:firstLine="241"/>
        <w:jc w:val="left"/>
        <w:rPr>
          <w:rFonts w:ascii="HG丸ｺﾞｼｯｸM-PRO" w:eastAsia="HG丸ｺﾞｼｯｸM-PRO" w:hAnsi="HG丸ｺﾞｼｯｸM-PRO"/>
          <w:b/>
          <w:sz w:val="24"/>
        </w:rPr>
      </w:pPr>
      <w:r w:rsidRPr="00BE17A6">
        <w:rPr>
          <w:rFonts w:ascii="HG丸ｺﾞｼｯｸM-PRO" w:eastAsia="HG丸ｺﾞｼｯｸM-PRO" w:hAnsi="HG丸ｺﾞｼｯｸM-PRO" w:hint="eastAsia"/>
          <w:b/>
          <w:sz w:val="24"/>
        </w:rPr>
        <w:t>１－２　バリアフリー法の概要</w:t>
      </w:r>
      <w:r w:rsidRPr="00BE17A6">
        <w:rPr>
          <w:rFonts w:ascii="HG丸ｺﾞｼｯｸM-PRO" w:eastAsia="HG丸ｺﾞｼｯｸM-PRO" w:hAnsi="HG丸ｺﾞｼｯｸM-PRO" w:hint="eastAsia"/>
          <w:b/>
          <w:sz w:val="24"/>
        </w:rPr>
        <w:tab/>
      </w:r>
      <w:r w:rsidR="00433BA7">
        <w:rPr>
          <w:rFonts w:ascii="HG丸ｺﾞｼｯｸM-PRO" w:eastAsia="HG丸ｺﾞｼｯｸM-PRO" w:hAnsi="HG丸ｺﾞｼｯｸM-PRO" w:hint="eastAsia"/>
          <w:b/>
          <w:sz w:val="24"/>
        </w:rPr>
        <w:t>2</w:t>
      </w:r>
    </w:p>
    <w:p w:rsidR="00EA29CC" w:rsidRPr="00BE17A6" w:rsidRDefault="00EA29CC" w:rsidP="00EA29CC">
      <w:pPr>
        <w:tabs>
          <w:tab w:val="left" w:leader="middleDot" w:pos="8080"/>
        </w:tabs>
        <w:ind w:firstLineChars="100" w:firstLine="241"/>
        <w:jc w:val="left"/>
        <w:rPr>
          <w:rFonts w:ascii="HG丸ｺﾞｼｯｸM-PRO" w:eastAsia="HG丸ｺﾞｼｯｸM-PRO" w:hAnsi="HG丸ｺﾞｼｯｸM-PRO"/>
          <w:b/>
          <w:sz w:val="24"/>
        </w:rPr>
      </w:pPr>
      <w:r w:rsidRPr="00BE17A6">
        <w:rPr>
          <w:rFonts w:ascii="HG丸ｺﾞｼｯｸM-PRO" w:eastAsia="HG丸ｺﾞｼｯｸM-PRO" w:hAnsi="HG丸ｺﾞｼｯｸM-PRO" w:hint="eastAsia"/>
          <w:b/>
          <w:sz w:val="24"/>
        </w:rPr>
        <w:t>１－３　基本構想策定の</w:t>
      </w:r>
      <w:r>
        <w:rPr>
          <w:rFonts w:ascii="HG丸ｺﾞｼｯｸM-PRO" w:eastAsia="HG丸ｺﾞｼｯｸM-PRO" w:hAnsi="HG丸ｺﾞｼｯｸM-PRO" w:hint="eastAsia"/>
          <w:b/>
          <w:sz w:val="24"/>
        </w:rPr>
        <w:t>方針</w:t>
      </w:r>
      <w:r w:rsidRPr="00BE17A6">
        <w:rPr>
          <w:rFonts w:ascii="HG丸ｺﾞｼｯｸM-PRO" w:eastAsia="HG丸ｺﾞｼｯｸM-PRO" w:hAnsi="HG丸ｺﾞｼｯｸM-PRO" w:hint="eastAsia"/>
          <w:b/>
          <w:sz w:val="24"/>
        </w:rPr>
        <w:tab/>
      </w:r>
      <w:r w:rsidR="00433BA7">
        <w:rPr>
          <w:rFonts w:ascii="HG丸ｺﾞｼｯｸM-PRO" w:eastAsia="HG丸ｺﾞｼｯｸM-PRO" w:hAnsi="HG丸ｺﾞｼｯｸM-PRO" w:hint="eastAsia"/>
          <w:b/>
          <w:sz w:val="24"/>
        </w:rPr>
        <w:t>5</w:t>
      </w:r>
    </w:p>
    <w:p w:rsidR="00EA29CC" w:rsidRPr="00F22771"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F22771">
        <w:rPr>
          <w:rFonts w:ascii="HG丸ｺﾞｼｯｸM-PRO" w:eastAsia="HG丸ｺﾞｼｯｸM-PRO" w:hAnsi="HG丸ｺﾞｼｯｸM-PRO" w:hint="eastAsia"/>
          <w:sz w:val="24"/>
        </w:rPr>
        <w:t>（１）</w:t>
      </w:r>
      <w:r>
        <w:rPr>
          <w:rFonts w:ascii="HG丸ｺﾞｼｯｸM-PRO" w:eastAsia="HG丸ｺﾞｼｯｸM-PRO" w:hAnsi="HG丸ｺﾞｼｯｸM-PRO" w:hint="eastAsia"/>
          <w:sz w:val="24"/>
        </w:rPr>
        <w:t>基本構想の位置づけ</w:t>
      </w:r>
      <w:r w:rsidRPr="00F22771">
        <w:rPr>
          <w:rFonts w:ascii="HG丸ｺﾞｼｯｸM-PRO" w:eastAsia="HG丸ｺﾞｼｯｸM-PRO" w:hAnsi="HG丸ｺﾞｼｯｸM-PRO" w:hint="eastAsia"/>
          <w:sz w:val="24"/>
        </w:rPr>
        <w:tab/>
      </w:r>
      <w:r w:rsidR="00433BA7">
        <w:rPr>
          <w:rFonts w:ascii="HG丸ｺﾞｼｯｸM-PRO" w:eastAsia="HG丸ｺﾞｼｯｸM-PRO" w:hAnsi="HG丸ｺﾞｼｯｸM-PRO" w:hint="eastAsia"/>
          <w:sz w:val="24"/>
        </w:rPr>
        <w:t>5</w:t>
      </w:r>
    </w:p>
    <w:p w:rsidR="00EA29CC" w:rsidRPr="00F22771"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F22771">
        <w:rPr>
          <w:rFonts w:ascii="HG丸ｺﾞｼｯｸM-PRO" w:eastAsia="HG丸ｺﾞｼｯｸM-PRO" w:hAnsi="HG丸ｺﾞｼｯｸM-PRO" w:hint="eastAsia"/>
          <w:sz w:val="24"/>
        </w:rPr>
        <w:t>（</w:t>
      </w:r>
      <w:r>
        <w:rPr>
          <w:rFonts w:ascii="HG丸ｺﾞｼｯｸM-PRO" w:eastAsia="HG丸ｺﾞｼｯｸM-PRO" w:hAnsi="HG丸ｺﾞｼｯｸM-PRO" w:hint="eastAsia"/>
          <w:sz w:val="24"/>
        </w:rPr>
        <w:t>２</w:t>
      </w:r>
      <w:r w:rsidRPr="00F22771">
        <w:rPr>
          <w:rFonts w:ascii="HG丸ｺﾞｼｯｸM-PRO" w:eastAsia="HG丸ｺﾞｼｯｸM-PRO" w:hAnsi="HG丸ｺﾞｼｯｸM-PRO" w:hint="eastAsia"/>
          <w:sz w:val="24"/>
        </w:rPr>
        <w:t>）</w:t>
      </w:r>
      <w:r>
        <w:rPr>
          <w:rFonts w:ascii="HG丸ｺﾞｼｯｸM-PRO" w:eastAsia="HG丸ｺﾞｼｯｸM-PRO" w:hAnsi="HG丸ｺﾞｼｯｸM-PRO" w:hint="eastAsia"/>
          <w:sz w:val="24"/>
        </w:rPr>
        <w:t>目標年次</w:t>
      </w:r>
      <w:r w:rsidRPr="00F22771">
        <w:rPr>
          <w:rFonts w:ascii="HG丸ｺﾞｼｯｸM-PRO" w:eastAsia="HG丸ｺﾞｼｯｸM-PRO" w:hAnsi="HG丸ｺﾞｼｯｸM-PRO" w:hint="eastAsia"/>
          <w:sz w:val="24"/>
        </w:rPr>
        <w:tab/>
      </w:r>
      <w:r w:rsidR="00433BA7">
        <w:rPr>
          <w:rFonts w:ascii="HG丸ｺﾞｼｯｸM-PRO" w:eastAsia="HG丸ｺﾞｼｯｸM-PRO" w:hAnsi="HG丸ｺﾞｼｯｸM-PRO" w:hint="eastAsia"/>
          <w:sz w:val="24"/>
        </w:rPr>
        <w:t>6</w:t>
      </w:r>
    </w:p>
    <w:p w:rsidR="00EA29CC" w:rsidRPr="00F22771"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F22771">
        <w:rPr>
          <w:rFonts w:ascii="HG丸ｺﾞｼｯｸM-PRO" w:eastAsia="HG丸ｺﾞｼｯｸM-PRO" w:hAnsi="HG丸ｺﾞｼｯｸM-PRO" w:hint="eastAsia"/>
          <w:sz w:val="24"/>
        </w:rPr>
        <w:t>（</w:t>
      </w:r>
      <w:r>
        <w:rPr>
          <w:rFonts w:ascii="HG丸ｺﾞｼｯｸM-PRO" w:eastAsia="HG丸ｺﾞｼｯｸM-PRO" w:hAnsi="HG丸ｺﾞｼｯｸM-PRO" w:hint="eastAsia"/>
          <w:sz w:val="24"/>
        </w:rPr>
        <w:t>３</w:t>
      </w:r>
      <w:r w:rsidRPr="00F22771">
        <w:rPr>
          <w:rFonts w:ascii="HG丸ｺﾞｼｯｸM-PRO" w:eastAsia="HG丸ｺﾞｼｯｸM-PRO" w:hAnsi="HG丸ｺﾞｼｯｸM-PRO" w:hint="eastAsia"/>
          <w:sz w:val="24"/>
        </w:rPr>
        <w:t>）</w:t>
      </w:r>
      <w:r>
        <w:rPr>
          <w:rFonts w:ascii="HG丸ｺﾞｼｯｸM-PRO" w:eastAsia="HG丸ｺﾞｼｯｸM-PRO" w:hAnsi="HG丸ｺﾞｼｯｸM-PRO" w:hint="eastAsia"/>
          <w:sz w:val="24"/>
        </w:rPr>
        <w:t>策定体制と策定の進め方</w:t>
      </w:r>
      <w:r w:rsidRPr="00F22771">
        <w:rPr>
          <w:rFonts w:ascii="HG丸ｺﾞｼｯｸM-PRO" w:eastAsia="HG丸ｺﾞｼｯｸM-PRO" w:hAnsi="HG丸ｺﾞｼｯｸM-PRO" w:hint="eastAsia"/>
          <w:sz w:val="24"/>
        </w:rPr>
        <w:tab/>
      </w:r>
      <w:r w:rsidR="00433BA7">
        <w:rPr>
          <w:rFonts w:ascii="HG丸ｺﾞｼｯｸM-PRO" w:eastAsia="HG丸ｺﾞｼｯｸM-PRO" w:hAnsi="HG丸ｺﾞｼｯｸM-PRO" w:hint="eastAsia"/>
          <w:sz w:val="24"/>
        </w:rPr>
        <w:t>6</w:t>
      </w:r>
    </w:p>
    <w:p w:rsidR="00EA29CC" w:rsidRPr="007B579F" w:rsidRDefault="00EA29CC" w:rsidP="00EA29CC">
      <w:pPr>
        <w:tabs>
          <w:tab w:val="left" w:leader="middleDot" w:pos="8080"/>
        </w:tabs>
        <w:spacing w:beforeLines="50" w:before="180"/>
        <w:jc w:val="left"/>
        <w:rPr>
          <w:rFonts w:ascii="HGS創英角ｺﾞｼｯｸUB" w:eastAsia="HGS創英角ｺﾞｼｯｸUB" w:hAnsi="HGS創英角ｺﾞｼｯｸUB"/>
          <w:sz w:val="26"/>
          <w:szCs w:val="26"/>
        </w:rPr>
      </w:pPr>
      <w:r w:rsidRPr="007B579F">
        <w:rPr>
          <w:rFonts w:ascii="HGS創英角ｺﾞｼｯｸUB" w:eastAsia="HGS創英角ｺﾞｼｯｸUB" w:hAnsi="HGS創英角ｺﾞｼｯｸUB" w:hint="eastAsia"/>
          <w:sz w:val="26"/>
          <w:szCs w:val="26"/>
        </w:rPr>
        <w:t>第２章　熊谷市の現状と課題</w:t>
      </w:r>
    </w:p>
    <w:p w:rsidR="00EA29CC" w:rsidRPr="007B579F" w:rsidRDefault="00EA29CC" w:rsidP="00EA29CC">
      <w:pPr>
        <w:tabs>
          <w:tab w:val="left" w:leader="middleDot" w:pos="8080"/>
        </w:tabs>
        <w:ind w:firstLineChars="100" w:firstLine="241"/>
        <w:jc w:val="left"/>
        <w:rPr>
          <w:rFonts w:ascii="HG丸ｺﾞｼｯｸM-PRO" w:eastAsia="HG丸ｺﾞｼｯｸM-PRO" w:hAnsi="HG丸ｺﾞｼｯｸM-PRO"/>
          <w:b/>
          <w:sz w:val="24"/>
        </w:rPr>
      </w:pPr>
      <w:r w:rsidRPr="007B579F">
        <w:rPr>
          <w:rFonts w:ascii="HG丸ｺﾞｼｯｸM-PRO" w:eastAsia="HG丸ｺﾞｼｯｸM-PRO" w:hAnsi="HG丸ｺﾞｼｯｸM-PRO" w:hint="eastAsia"/>
          <w:b/>
          <w:sz w:val="24"/>
        </w:rPr>
        <w:t xml:space="preserve">２－１　</w:t>
      </w:r>
      <w:r>
        <w:rPr>
          <w:rFonts w:ascii="HG丸ｺﾞｼｯｸM-PRO" w:eastAsia="HG丸ｺﾞｼｯｸM-PRO" w:hAnsi="HG丸ｺﾞｼｯｸM-PRO" w:hint="eastAsia"/>
          <w:b/>
          <w:sz w:val="24"/>
        </w:rPr>
        <w:t>人口等の推移</w:t>
      </w:r>
      <w:r w:rsidRPr="007B579F">
        <w:rPr>
          <w:rFonts w:ascii="HG丸ｺﾞｼｯｸM-PRO" w:eastAsia="HG丸ｺﾞｼｯｸM-PRO" w:hAnsi="HG丸ｺﾞｼｯｸM-PRO" w:hint="eastAsia"/>
          <w:b/>
          <w:sz w:val="24"/>
        </w:rPr>
        <w:tab/>
      </w:r>
      <w:r w:rsidR="00433BA7">
        <w:rPr>
          <w:rFonts w:ascii="HG丸ｺﾞｼｯｸM-PRO" w:eastAsia="HG丸ｺﾞｼｯｸM-PRO" w:hAnsi="HG丸ｺﾞｼｯｸM-PRO" w:hint="eastAsia"/>
          <w:b/>
          <w:sz w:val="24"/>
        </w:rPr>
        <w:t>8</w:t>
      </w:r>
    </w:p>
    <w:p w:rsidR="00EA29CC" w:rsidRPr="007B579F" w:rsidRDefault="00EA29CC" w:rsidP="00EA29CC">
      <w:pPr>
        <w:tabs>
          <w:tab w:val="left" w:leader="middleDot" w:pos="8080"/>
        </w:tabs>
        <w:ind w:firstLineChars="100" w:firstLine="241"/>
        <w:jc w:val="left"/>
        <w:rPr>
          <w:rFonts w:ascii="HG丸ｺﾞｼｯｸM-PRO" w:eastAsia="HG丸ｺﾞｼｯｸM-PRO" w:hAnsi="HG丸ｺﾞｼｯｸM-PRO"/>
          <w:b/>
          <w:sz w:val="24"/>
        </w:rPr>
      </w:pPr>
      <w:r w:rsidRPr="007B579F">
        <w:rPr>
          <w:rFonts w:ascii="HG丸ｺﾞｼｯｸM-PRO" w:eastAsia="HG丸ｺﾞｼｯｸM-PRO" w:hAnsi="HG丸ｺﾞｼｯｸM-PRO" w:hint="eastAsia"/>
          <w:b/>
          <w:sz w:val="24"/>
        </w:rPr>
        <w:t>２－２　アンケート調査からみるバリアフリー化の必要性</w:t>
      </w:r>
      <w:r w:rsidRPr="007B579F">
        <w:rPr>
          <w:rFonts w:ascii="HG丸ｺﾞｼｯｸM-PRO" w:eastAsia="HG丸ｺﾞｼｯｸM-PRO" w:hAnsi="HG丸ｺﾞｼｯｸM-PRO" w:hint="eastAsia"/>
          <w:b/>
          <w:sz w:val="24"/>
        </w:rPr>
        <w:tab/>
      </w:r>
      <w:r w:rsidR="00433BA7">
        <w:rPr>
          <w:rFonts w:ascii="HG丸ｺﾞｼｯｸM-PRO" w:eastAsia="HG丸ｺﾞｼｯｸM-PRO" w:hAnsi="HG丸ｺﾞｼｯｸM-PRO" w:hint="eastAsia"/>
          <w:b/>
          <w:sz w:val="24"/>
        </w:rPr>
        <w:t>9</w:t>
      </w:r>
    </w:p>
    <w:p w:rsidR="00EA29CC" w:rsidRPr="007B579F" w:rsidRDefault="00EA29CC" w:rsidP="00EA29CC">
      <w:pPr>
        <w:tabs>
          <w:tab w:val="left" w:leader="middleDot" w:pos="8080"/>
        </w:tabs>
        <w:ind w:firstLineChars="100" w:firstLine="241"/>
        <w:jc w:val="left"/>
        <w:rPr>
          <w:rFonts w:ascii="HG丸ｺﾞｼｯｸM-PRO" w:eastAsia="HG丸ｺﾞｼｯｸM-PRO" w:hAnsi="HG丸ｺﾞｼｯｸM-PRO"/>
          <w:b/>
          <w:sz w:val="24"/>
        </w:rPr>
      </w:pPr>
      <w:r w:rsidRPr="007B579F">
        <w:rPr>
          <w:rFonts w:ascii="HG丸ｺﾞｼｯｸM-PRO" w:eastAsia="HG丸ｺﾞｼｯｸM-PRO" w:hAnsi="HG丸ｺﾞｼｯｸM-PRO" w:hint="eastAsia"/>
          <w:b/>
          <w:sz w:val="24"/>
        </w:rPr>
        <w:t xml:space="preserve">２－３　</w:t>
      </w:r>
      <w:r>
        <w:rPr>
          <w:rFonts w:ascii="HG丸ｺﾞｼｯｸM-PRO" w:eastAsia="HG丸ｺﾞｼｯｸM-PRO" w:hAnsi="HG丸ｺﾞｼｯｸM-PRO" w:hint="eastAsia"/>
          <w:b/>
          <w:sz w:val="24"/>
        </w:rPr>
        <w:t>旧基本構想の成果と課題</w:t>
      </w:r>
      <w:r w:rsidRPr="007B579F">
        <w:rPr>
          <w:rFonts w:ascii="HG丸ｺﾞｼｯｸM-PRO" w:eastAsia="HG丸ｺﾞｼｯｸM-PRO" w:hAnsi="HG丸ｺﾞｼｯｸM-PRO" w:hint="eastAsia"/>
          <w:b/>
          <w:sz w:val="24"/>
        </w:rPr>
        <w:tab/>
      </w:r>
      <w:r w:rsidR="00433BA7">
        <w:rPr>
          <w:rFonts w:ascii="HG丸ｺﾞｼｯｸM-PRO" w:eastAsia="HG丸ｺﾞｼｯｸM-PRO" w:hAnsi="HG丸ｺﾞｼｯｸM-PRO" w:hint="eastAsia"/>
          <w:b/>
          <w:sz w:val="24"/>
        </w:rPr>
        <w:t>10</w:t>
      </w:r>
    </w:p>
    <w:p w:rsidR="00EA29CC" w:rsidRPr="007B579F" w:rsidRDefault="00EA29CC" w:rsidP="00EA29CC">
      <w:pPr>
        <w:tabs>
          <w:tab w:val="left" w:leader="middleDot" w:pos="8080"/>
        </w:tabs>
        <w:ind w:firstLineChars="100" w:firstLine="241"/>
        <w:jc w:val="left"/>
        <w:rPr>
          <w:rFonts w:ascii="HG丸ｺﾞｼｯｸM-PRO" w:eastAsia="HG丸ｺﾞｼｯｸM-PRO" w:hAnsi="HG丸ｺﾞｼｯｸM-PRO"/>
          <w:b/>
          <w:sz w:val="24"/>
        </w:rPr>
      </w:pPr>
      <w:r w:rsidRPr="007B579F">
        <w:rPr>
          <w:rFonts w:ascii="HG丸ｺﾞｼｯｸM-PRO" w:eastAsia="HG丸ｺﾞｼｯｸM-PRO" w:hAnsi="HG丸ｺﾞｼｯｸM-PRO" w:hint="eastAsia"/>
          <w:b/>
          <w:sz w:val="24"/>
        </w:rPr>
        <w:t>２－４　まちづくりの方向性</w:t>
      </w:r>
      <w:r w:rsidRPr="007B579F">
        <w:rPr>
          <w:rFonts w:ascii="HG丸ｺﾞｼｯｸM-PRO" w:eastAsia="HG丸ｺﾞｼｯｸM-PRO" w:hAnsi="HG丸ｺﾞｼｯｸM-PRO" w:hint="eastAsia"/>
          <w:b/>
          <w:sz w:val="24"/>
        </w:rPr>
        <w:tab/>
      </w:r>
      <w:r w:rsidR="00433BA7">
        <w:rPr>
          <w:rFonts w:ascii="HG丸ｺﾞｼｯｸM-PRO" w:eastAsia="HG丸ｺﾞｼｯｸM-PRO" w:hAnsi="HG丸ｺﾞｼｯｸM-PRO" w:hint="eastAsia"/>
          <w:b/>
          <w:sz w:val="24"/>
        </w:rPr>
        <w:t>12</w:t>
      </w:r>
    </w:p>
    <w:p w:rsidR="00EA29CC" w:rsidRDefault="00EA29CC" w:rsidP="00EA29CC">
      <w:pPr>
        <w:tabs>
          <w:tab w:val="left" w:leader="middleDot" w:pos="8080"/>
        </w:tabs>
        <w:spacing w:beforeLines="50" w:before="180"/>
        <w:jc w:val="left"/>
        <w:rPr>
          <w:rFonts w:ascii="HGS創英角ｺﾞｼｯｸUB" w:eastAsia="HGS創英角ｺﾞｼｯｸUB" w:hAnsi="HGS創英角ｺﾞｼｯｸUB"/>
          <w:sz w:val="26"/>
          <w:szCs w:val="26"/>
        </w:rPr>
      </w:pPr>
      <w:r w:rsidRPr="009F25F0">
        <w:rPr>
          <w:rFonts w:ascii="HGS創英角ｺﾞｼｯｸUB" w:eastAsia="HGS創英角ｺﾞｼｯｸUB" w:hAnsi="HGS創英角ｺﾞｼｯｸUB" w:hint="eastAsia"/>
          <w:sz w:val="26"/>
          <w:szCs w:val="26"/>
        </w:rPr>
        <w:t>第</w:t>
      </w:r>
      <w:r>
        <w:rPr>
          <w:rFonts w:ascii="HGS創英角ｺﾞｼｯｸUB" w:eastAsia="HGS創英角ｺﾞｼｯｸUB" w:hAnsi="HGS創英角ｺﾞｼｯｸUB" w:hint="eastAsia"/>
          <w:sz w:val="26"/>
          <w:szCs w:val="26"/>
        </w:rPr>
        <w:t>３</w:t>
      </w:r>
      <w:r w:rsidRPr="009F25F0">
        <w:rPr>
          <w:rFonts w:ascii="HGS創英角ｺﾞｼｯｸUB" w:eastAsia="HGS創英角ｺﾞｼｯｸUB" w:hAnsi="HGS創英角ｺﾞｼｯｸUB" w:hint="eastAsia"/>
          <w:sz w:val="26"/>
          <w:szCs w:val="26"/>
        </w:rPr>
        <w:t>章　熊谷</w:t>
      </w:r>
      <w:r>
        <w:rPr>
          <w:rFonts w:ascii="HGS創英角ｺﾞｼｯｸUB" w:eastAsia="HGS創英角ｺﾞｼｯｸUB" w:hAnsi="HGS創英角ｺﾞｼｯｸUB" w:hint="eastAsia"/>
          <w:sz w:val="26"/>
          <w:szCs w:val="26"/>
        </w:rPr>
        <w:t>市におけるバリアフリー化の基本的な考え方</w:t>
      </w:r>
    </w:p>
    <w:p w:rsidR="00EA29CC" w:rsidRPr="007B579F" w:rsidRDefault="00EA29CC" w:rsidP="00EA29CC">
      <w:pPr>
        <w:tabs>
          <w:tab w:val="left" w:leader="middleDot" w:pos="8080"/>
        </w:tabs>
        <w:ind w:firstLineChars="100" w:firstLine="241"/>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３</w:t>
      </w:r>
      <w:r w:rsidRPr="007B579F">
        <w:rPr>
          <w:rFonts w:ascii="HG丸ｺﾞｼｯｸM-PRO" w:eastAsia="HG丸ｺﾞｼｯｸM-PRO" w:hAnsi="HG丸ｺﾞｼｯｸM-PRO" w:hint="eastAsia"/>
          <w:b/>
          <w:sz w:val="24"/>
        </w:rPr>
        <w:t xml:space="preserve">－１　</w:t>
      </w:r>
      <w:r>
        <w:rPr>
          <w:rFonts w:ascii="HG丸ｺﾞｼｯｸM-PRO" w:eastAsia="HG丸ｺﾞｼｯｸM-PRO" w:hAnsi="HG丸ｺﾞｼｯｸM-PRO" w:hint="eastAsia"/>
          <w:b/>
          <w:sz w:val="24"/>
        </w:rPr>
        <w:t>基本理念・目標</w:t>
      </w:r>
      <w:r w:rsidRPr="007B579F">
        <w:rPr>
          <w:rFonts w:ascii="HG丸ｺﾞｼｯｸM-PRO" w:eastAsia="HG丸ｺﾞｼｯｸM-PRO" w:hAnsi="HG丸ｺﾞｼｯｸM-PRO" w:hint="eastAsia"/>
          <w:b/>
          <w:sz w:val="24"/>
        </w:rPr>
        <w:tab/>
      </w:r>
      <w:r w:rsidR="00433BA7">
        <w:rPr>
          <w:rFonts w:ascii="HG丸ｺﾞｼｯｸM-PRO" w:eastAsia="HG丸ｺﾞｼｯｸM-PRO" w:hAnsi="HG丸ｺﾞｼｯｸM-PRO" w:hint="eastAsia"/>
          <w:b/>
          <w:sz w:val="24"/>
        </w:rPr>
        <w:t>22</w:t>
      </w:r>
    </w:p>
    <w:p w:rsidR="00EA29CC" w:rsidRPr="007B579F" w:rsidRDefault="00EA29CC" w:rsidP="00EA29CC">
      <w:pPr>
        <w:tabs>
          <w:tab w:val="left" w:leader="middleDot" w:pos="8080"/>
        </w:tabs>
        <w:ind w:firstLineChars="100" w:firstLine="241"/>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３</w:t>
      </w:r>
      <w:r w:rsidRPr="007B579F">
        <w:rPr>
          <w:rFonts w:ascii="HG丸ｺﾞｼｯｸM-PRO" w:eastAsia="HG丸ｺﾞｼｯｸM-PRO" w:hAnsi="HG丸ｺﾞｼｯｸM-PRO" w:hint="eastAsia"/>
          <w:b/>
          <w:sz w:val="24"/>
        </w:rPr>
        <w:t xml:space="preserve">－２　</w:t>
      </w:r>
      <w:r w:rsidRPr="004C2B05">
        <w:rPr>
          <w:rFonts w:ascii="HG丸ｺﾞｼｯｸM-PRO" w:eastAsia="HG丸ｺﾞｼｯｸM-PRO" w:hAnsi="HG丸ｺﾞｼｯｸM-PRO" w:hint="eastAsia"/>
          <w:b/>
          <w:sz w:val="24"/>
        </w:rPr>
        <w:t>目標実現に向けた基本方針</w:t>
      </w:r>
      <w:r w:rsidRPr="007B579F">
        <w:rPr>
          <w:rFonts w:ascii="HG丸ｺﾞｼｯｸM-PRO" w:eastAsia="HG丸ｺﾞｼｯｸM-PRO" w:hAnsi="HG丸ｺﾞｼｯｸM-PRO" w:hint="eastAsia"/>
          <w:b/>
          <w:sz w:val="24"/>
        </w:rPr>
        <w:tab/>
      </w:r>
      <w:r w:rsidR="00433BA7">
        <w:rPr>
          <w:rFonts w:ascii="HG丸ｺﾞｼｯｸM-PRO" w:eastAsia="HG丸ｺﾞｼｯｸM-PRO" w:hAnsi="HG丸ｺﾞｼｯｸM-PRO" w:hint="eastAsia"/>
          <w:b/>
          <w:sz w:val="24"/>
        </w:rPr>
        <w:t>24</w:t>
      </w:r>
    </w:p>
    <w:p w:rsidR="00EA29CC" w:rsidRPr="00EA29CC" w:rsidRDefault="00EA29CC" w:rsidP="00EA29CC">
      <w:pPr>
        <w:tabs>
          <w:tab w:val="left" w:leader="middleDot" w:pos="8080"/>
        </w:tabs>
        <w:ind w:firstLineChars="100" w:firstLine="241"/>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３</w:t>
      </w:r>
      <w:r w:rsidRPr="00EA29CC">
        <w:rPr>
          <w:rFonts w:ascii="HG丸ｺﾞｼｯｸM-PRO" w:eastAsia="HG丸ｺﾞｼｯｸM-PRO" w:hAnsi="HG丸ｺﾞｼｯｸM-PRO" w:hint="eastAsia"/>
          <w:b/>
          <w:sz w:val="24"/>
        </w:rPr>
        <w:t>－３　バリアフリー化の進め方</w:t>
      </w:r>
      <w:r w:rsidRPr="00EA29CC">
        <w:rPr>
          <w:rFonts w:ascii="HG丸ｺﾞｼｯｸM-PRO" w:eastAsia="HG丸ｺﾞｼｯｸM-PRO" w:hAnsi="HG丸ｺﾞｼｯｸM-PRO" w:hint="eastAsia"/>
          <w:b/>
          <w:sz w:val="24"/>
        </w:rPr>
        <w:tab/>
      </w:r>
      <w:r w:rsidR="00433BA7">
        <w:rPr>
          <w:rFonts w:ascii="HG丸ｺﾞｼｯｸM-PRO" w:eastAsia="HG丸ｺﾞｼｯｸM-PRO" w:hAnsi="HG丸ｺﾞｼｯｸM-PRO" w:hint="eastAsia"/>
          <w:b/>
          <w:sz w:val="24"/>
        </w:rPr>
        <w:t>25</w:t>
      </w:r>
    </w:p>
    <w:p w:rsidR="00EA29CC" w:rsidRPr="00EA29CC"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EA29CC">
        <w:rPr>
          <w:rFonts w:ascii="HG丸ｺﾞｼｯｸM-PRO" w:eastAsia="HG丸ｺﾞｼｯｸM-PRO" w:hAnsi="HG丸ｺﾞｼｯｸM-PRO" w:hint="eastAsia"/>
          <w:sz w:val="24"/>
        </w:rPr>
        <w:t>（１）重点整備地区のバリアフリー化</w:t>
      </w:r>
      <w:r w:rsidRPr="00EA29CC">
        <w:rPr>
          <w:rFonts w:ascii="HG丸ｺﾞｼｯｸM-PRO" w:eastAsia="HG丸ｺﾞｼｯｸM-PRO" w:hAnsi="HG丸ｺﾞｼｯｸM-PRO" w:hint="eastAsia"/>
          <w:sz w:val="24"/>
        </w:rPr>
        <w:tab/>
      </w:r>
      <w:r w:rsidR="00433BA7">
        <w:rPr>
          <w:rFonts w:ascii="HG丸ｺﾞｼｯｸM-PRO" w:eastAsia="HG丸ｺﾞｼｯｸM-PRO" w:hAnsi="HG丸ｺﾞｼｯｸM-PRO" w:hint="eastAsia"/>
          <w:sz w:val="24"/>
        </w:rPr>
        <w:t>25</w:t>
      </w:r>
    </w:p>
    <w:p w:rsidR="00EA29CC" w:rsidRPr="00EA29CC"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EA29CC">
        <w:rPr>
          <w:rFonts w:ascii="HG丸ｺﾞｼｯｸM-PRO" w:eastAsia="HG丸ｺﾞｼｯｸM-PRO" w:hAnsi="HG丸ｺﾞｼｯｸM-PRO" w:hint="eastAsia"/>
          <w:sz w:val="24"/>
        </w:rPr>
        <w:t>（２）全市的なバリアフリー化</w:t>
      </w:r>
      <w:r w:rsidRPr="00EA29CC">
        <w:rPr>
          <w:rFonts w:ascii="HG丸ｺﾞｼｯｸM-PRO" w:eastAsia="HG丸ｺﾞｼｯｸM-PRO" w:hAnsi="HG丸ｺﾞｼｯｸM-PRO" w:hint="eastAsia"/>
          <w:sz w:val="24"/>
        </w:rPr>
        <w:tab/>
      </w:r>
      <w:r w:rsidR="00433BA7">
        <w:rPr>
          <w:rFonts w:ascii="HG丸ｺﾞｼｯｸM-PRO" w:eastAsia="HG丸ｺﾞｼｯｸM-PRO" w:hAnsi="HG丸ｺﾞｼｯｸM-PRO" w:hint="eastAsia"/>
          <w:sz w:val="24"/>
        </w:rPr>
        <w:t>26</w:t>
      </w:r>
    </w:p>
    <w:p w:rsidR="00EA29CC" w:rsidRPr="00EA29CC" w:rsidRDefault="00EA29CC" w:rsidP="00433BA7">
      <w:pPr>
        <w:tabs>
          <w:tab w:val="left" w:leader="middleDot" w:pos="8080"/>
        </w:tabs>
        <w:spacing w:beforeLines="50" w:before="180"/>
        <w:jc w:val="left"/>
        <w:rPr>
          <w:rFonts w:ascii="HGS創英角ｺﾞｼｯｸUB" w:eastAsia="HGS創英角ｺﾞｼｯｸUB" w:hAnsi="HGS創英角ｺﾞｼｯｸUB"/>
          <w:sz w:val="26"/>
          <w:szCs w:val="26"/>
        </w:rPr>
      </w:pPr>
      <w:r w:rsidRPr="00EA29CC">
        <w:rPr>
          <w:rFonts w:ascii="HGS創英角ｺﾞｼｯｸUB" w:eastAsia="HGS創英角ｺﾞｼｯｸUB" w:hAnsi="HGS創英角ｺﾞｼｯｸUB" w:hint="eastAsia"/>
          <w:sz w:val="26"/>
          <w:szCs w:val="26"/>
        </w:rPr>
        <w:t>第４章　熊谷駅周辺重点整備地区基本構想</w:t>
      </w:r>
    </w:p>
    <w:p w:rsidR="00EA29CC" w:rsidRPr="00EA29CC" w:rsidRDefault="00EA29CC" w:rsidP="00EA29CC">
      <w:pPr>
        <w:tabs>
          <w:tab w:val="left" w:leader="middleDot" w:pos="8080"/>
        </w:tabs>
        <w:ind w:firstLineChars="100" w:firstLine="241"/>
        <w:jc w:val="left"/>
        <w:rPr>
          <w:rFonts w:ascii="HG丸ｺﾞｼｯｸM-PRO" w:eastAsia="HG丸ｺﾞｼｯｸM-PRO" w:hAnsi="HG丸ｺﾞｼｯｸM-PRO"/>
          <w:b/>
          <w:sz w:val="24"/>
        </w:rPr>
      </w:pPr>
      <w:r w:rsidRPr="00EA29CC">
        <w:rPr>
          <w:rFonts w:ascii="HG丸ｺﾞｼｯｸM-PRO" w:eastAsia="HG丸ｺﾞｼｯｸM-PRO" w:hAnsi="HG丸ｺﾞｼｯｸM-PRO" w:hint="eastAsia"/>
          <w:b/>
          <w:sz w:val="24"/>
        </w:rPr>
        <w:t>４－１　重点整備地区の基本的な方針</w:t>
      </w:r>
      <w:r w:rsidRPr="00EA29CC">
        <w:rPr>
          <w:rFonts w:ascii="HG丸ｺﾞｼｯｸM-PRO" w:eastAsia="HG丸ｺﾞｼｯｸM-PRO" w:hAnsi="HG丸ｺﾞｼｯｸM-PRO" w:hint="eastAsia"/>
          <w:b/>
          <w:sz w:val="24"/>
        </w:rPr>
        <w:tab/>
      </w:r>
      <w:r w:rsidR="00433BA7">
        <w:rPr>
          <w:rFonts w:ascii="HG丸ｺﾞｼｯｸM-PRO" w:eastAsia="HG丸ｺﾞｼｯｸM-PRO" w:hAnsi="HG丸ｺﾞｼｯｸM-PRO" w:hint="eastAsia"/>
          <w:b/>
          <w:sz w:val="24"/>
        </w:rPr>
        <w:t>27</w:t>
      </w:r>
    </w:p>
    <w:p w:rsidR="00EA29CC" w:rsidRPr="00EA29CC" w:rsidRDefault="00EA29CC" w:rsidP="00EA29CC">
      <w:pPr>
        <w:tabs>
          <w:tab w:val="left" w:leader="middleDot" w:pos="8080"/>
        </w:tabs>
        <w:ind w:firstLineChars="100" w:firstLine="241"/>
        <w:jc w:val="left"/>
        <w:rPr>
          <w:rFonts w:ascii="HG丸ｺﾞｼｯｸM-PRO" w:eastAsia="HG丸ｺﾞｼｯｸM-PRO" w:hAnsi="HG丸ｺﾞｼｯｸM-PRO"/>
          <w:b/>
          <w:sz w:val="24"/>
        </w:rPr>
      </w:pPr>
      <w:r w:rsidRPr="00EA29CC">
        <w:rPr>
          <w:rFonts w:ascii="HG丸ｺﾞｼｯｸM-PRO" w:eastAsia="HG丸ｺﾞｼｯｸM-PRO" w:hAnsi="HG丸ｺﾞｼｯｸM-PRO" w:hint="eastAsia"/>
          <w:b/>
          <w:sz w:val="24"/>
        </w:rPr>
        <w:t>４－２　重点整備地区の位置及び区域</w:t>
      </w:r>
      <w:r w:rsidRPr="00EA29CC">
        <w:rPr>
          <w:rFonts w:ascii="HG丸ｺﾞｼｯｸM-PRO" w:eastAsia="HG丸ｺﾞｼｯｸM-PRO" w:hAnsi="HG丸ｺﾞｼｯｸM-PRO" w:hint="eastAsia"/>
          <w:b/>
          <w:sz w:val="24"/>
        </w:rPr>
        <w:tab/>
      </w:r>
      <w:r w:rsidR="00433BA7">
        <w:rPr>
          <w:rFonts w:ascii="HG丸ｺﾞｼｯｸM-PRO" w:eastAsia="HG丸ｺﾞｼｯｸM-PRO" w:hAnsi="HG丸ｺﾞｼｯｸM-PRO" w:hint="eastAsia"/>
          <w:b/>
          <w:sz w:val="24"/>
        </w:rPr>
        <w:t>28</w:t>
      </w:r>
    </w:p>
    <w:p w:rsidR="00EA29CC" w:rsidRPr="00EA29CC"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EA29CC">
        <w:rPr>
          <w:rFonts w:ascii="HG丸ｺﾞｼｯｸM-PRO" w:eastAsia="HG丸ｺﾞｼｯｸM-PRO" w:hAnsi="HG丸ｺﾞｼｯｸM-PRO" w:hint="eastAsia"/>
          <w:sz w:val="24"/>
        </w:rPr>
        <w:t>（１）生活関連施設の設定</w:t>
      </w:r>
      <w:r w:rsidRPr="00EA29CC">
        <w:rPr>
          <w:rFonts w:ascii="HG丸ｺﾞｼｯｸM-PRO" w:eastAsia="HG丸ｺﾞｼｯｸM-PRO" w:hAnsi="HG丸ｺﾞｼｯｸM-PRO" w:hint="eastAsia"/>
          <w:sz w:val="24"/>
        </w:rPr>
        <w:tab/>
      </w:r>
      <w:r w:rsidR="00433BA7">
        <w:rPr>
          <w:rFonts w:ascii="HG丸ｺﾞｼｯｸM-PRO" w:eastAsia="HG丸ｺﾞｼｯｸM-PRO" w:hAnsi="HG丸ｺﾞｼｯｸM-PRO" w:hint="eastAsia"/>
          <w:sz w:val="24"/>
        </w:rPr>
        <w:t>29</w:t>
      </w:r>
    </w:p>
    <w:p w:rsidR="00EA29CC" w:rsidRPr="00EA29CC"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EA29CC">
        <w:rPr>
          <w:rFonts w:ascii="HG丸ｺﾞｼｯｸM-PRO" w:eastAsia="HG丸ｺﾞｼｯｸM-PRO" w:hAnsi="HG丸ｺﾞｼｯｸM-PRO" w:hint="eastAsia"/>
          <w:sz w:val="24"/>
        </w:rPr>
        <w:t>（２）生活関連経路の設定</w:t>
      </w:r>
      <w:r w:rsidRPr="00EA29CC">
        <w:rPr>
          <w:rFonts w:ascii="HG丸ｺﾞｼｯｸM-PRO" w:eastAsia="HG丸ｺﾞｼｯｸM-PRO" w:hAnsi="HG丸ｺﾞｼｯｸM-PRO" w:hint="eastAsia"/>
          <w:sz w:val="24"/>
        </w:rPr>
        <w:tab/>
      </w:r>
      <w:r w:rsidR="00433BA7">
        <w:rPr>
          <w:rFonts w:ascii="HG丸ｺﾞｼｯｸM-PRO" w:eastAsia="HG丸ｺﾞｼｯｸM-PRO" w:hAnsi="HG丸ｺﾞｼｯｸM-PRO" w:hint="eastAsia"/>
          <w:sz w:val="24"/>
        </w:rPr>
        <w:t>32</w:t>
      </w:r>
    </w:p>
    <w:p w:rsidR="00EA29CC" w:rsidRPr="00EA29CC"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EA29CC">
        <w:rPr>
          <w:rFonts w:ascii="HG丸ｺﾞｼｯｸM-PRO" w:eastAsia="HG丸ｺﾞｼｯｸM-PRO" w:hAnsi="HG丸ｺﾞｼｯｸM-PRO" w:hint="eastAsia"/>
          <w:sz w:val="24"/>
        </w:rPr>
        <w:t>（３）重点整備地区の区域の設定</w:t>
      </w:r>
      <w:r w:rsidRPr="00EA29CC">
        <w:rPr>
          <w:rFonts w:ascii="HG丸ｺﾞｼｯｸM-PRO" w:eastAsia="HG丸ｺﾞｼｯｸM-PRO" w:hAnsi="HG丸ｺﾞｼｯｸM-PRO" w:hint="eastAsia"/>
          <w:sz w:val="24"/>
        </w:rPr>
        <w:tab/>
      </w:r>
      <w:r w:rsidR="00433BA7">
        <w:rPr>
          <w:rFonts w:ascii="HG丸ｺﾞｼｯｸM-PRO" w:eastAsia="HG丸ｺﾞｼｯｸM-PRO" w:hAnsi="HG丸ｺﾞｼｯｸM-PRO" w:hint="eastAsia"/>
          <w:sz w:val="24"/>
        </w:rPr>
        <w:t>33</w:t>
      </w:r>
    </w:p>
    <w:p w:rsidR="00EA29CC" w:rsidRPr="00237C02" w:rsidRDefault="00EA29CC" w:rsidP="00EA29CC">
      <w:pPr>
        <w:tabs>
          <w:tab w:val="left" w:leader="middleDot" w:pos="8080"/>
        </w:tabs>
        <w:ind w:firstLineChars="100" w:firstLine="241"/>
        <w:jc w:val="left"/>
        <w:rPr>
          <w:rFonts w:ascii="HG丸ｺﾞｼｯｸM-PRO" w:eastAsia="HG丸ｺﾞｼｯｸM-PRO" w:hAnsi="HG丸ｺﾞｼｯｸM-PRO"/>
          <w:b/>
          <w:sz w:val="24"/>
        </w:rPr>
      </w:pPr>
      <w:r w:rsidRPr="00EA29CC">
        <w:rPr>
          <w:rFonts w:ascii="HG丸ｺﾞｼｯｸM-PRO" w:eastAsia="HG丸ｺﾞｼｯｸM-PRO" w:hAnsi="HG丸ｺﾞｼｯｸM-PRO" w:hint="eastAsia"/>
          <w:b/>
          <w:sz w:val="24"/>
        </w:rPr>
        <w:t>４－３　重点整備地区の課題</w:t>
      </w:r>
      <w:r w:rsidRPr="00237C02">
        <w:rPr>
          <w:rFonts w:ascii="HG丸ｺﾞｼｯｸM-PRO" w:eastAsia="HG丸ｺﾞｼｯｸM-PRO" w:hAnsi="HG丸ｺﾞｼｯｸM-PRO" w:hint="eastAsia"/>
          <w:b/>
          <w:sz w:val="24"/>
        </w:rPr>
        <w:tab/>
      </w:r>
      <w:r w:rsidR="00433BA7">
        <w:rPr>
          <w:rFonts w:ascii="HG丸ｺﾞｼｯｸM-PRO" w:eastAsia="HG丸ｺﾞｼｯｸM-PRO" w:hAnsi="HG丸ｺﾞｼｯｸM-PRO" w:hint="eastAsia"/>
          <w:b/>
          <w:sz w:val="24"/>
        </w:rPr>
        <w:t>3</w:t>
      </w:r>
      <w:r w:rsidR="00F2579E">
        <w:rPr>
          <w:rFonts w:ascii="HG丸ｺﾞｼｯｸM-PRO" w:eastAsia="HG丸ｺﾞｼｯｸM-PRO" w:hAnsi="HG丸ｺﾞｼｯｸM-PRO" w:hint="eastAsia"/>
          <w:b/>
          <w:sz w:val="24"/>
        </w:rPr>
        <w:t>7</w:t>
      </w:r>
    </w:p>
    <w:p w:rsidR="00EA29CC" w:rsidRPr="00237C02" w:rsidRDefault="00EA29CC" w:rsidP="00EA29CC">
      <w:pPr>
        <w:tabs>
          <w:tab w:val="left" w:leader="middleDot" w:pos="8080"/>
        </w:tabs>
        <w:ind w:firstLineChars="100" w:firstLine="241"/>
        <w:jc w:val="left"/>
        <w:rPr>
          <w:rFonts w:ascii="HG丸ｺﾞｼｯｸM-PRO" w:eastAsia="HG丸ｺﾞｼｯｸM-PRO" w:hAnsi="HG丸ｺﾞｼｯｸM-PRO"/>
          <w:b/>
          <w:sz w:val="24"/>
        </w:rPr>
      </w:pPr>
      <w:r w:rsidRPr="00237C02">
        <w:rPr>
          <w:rFonts w:ascii="HG丸ｺﾞｼｯｸM-PRO" w:eastAsia="HG丸ｺﾞｼｯｸM-PRO" w:hAnsi="HG丸ｺﾞｼｯｸM-PRO" w:hint="eastAsia"/>
          <w:b/>
          <w:sz w:val="24"/>
        </w:rPr>
        <w:t>４－</w:t>
      </w:r>
      <w:r>
        <w:rPr>
          <w:rFonts w:ascii="HG丸ｺﾞｼｯｸM-PRO" w:eastAsia="HG丸ｺﾞｼｯｸM-PRO" w:hAnsi="HG丸ｺﾞｼｯｸM-PRO" w:hint="eastAsia"/>
          <w:b/>
          <w:sz w:val="24"/>
        </w:rPr>
        <w:t>４</w:t>
      </w:r>
      <w:r w:rsidRPr="00237C02">
        <w:rPr>
          <w:rFonts w:ascii="HG丸ｺﾞｼｯｸM-PRO" w:eastAsia="HG丸ｺﾞｼｯｸM-PRO" w:hAnsi="HG丸ｺﾞｼｯｸM-PRO" w:hint="eastAsia"/>
          <w:b/>
          <w:sz w:val="24"/>
        </w:rPr>
        <w:t xml:space="preserve">　バリアフリー化に関する事項</w:t>
      </w:r>
      <w:r w:rsidRPr="00237C02">
        <w:rPr>
          <w:rFonts w:ascii="HG丸ｺﾞｼｯｸM-PRO" w:eastAsia="HG丸ｺﾞｼｯｸM-PRO" w:hAnsi="HG丸ｺﾞｼｯｸM-PRO" w:hint="eastAsia"/>
          <w:b/>
          <w:sz w:val="24"/>
        </w:rPr>
        <w:tab/>
      </w:r>
      <w:r w:rsidR="00433BA7">
        <w:rPr>
          <w:rFonts w:ascii="HG丸ｺﾞｼｯｸM-PRO" w:eastAsia="HG丸ｺﾞｼｯｸM-PRO" w:hAnsi="HG丸ｺﾞｼｯｸM-PRO" w:hint="eastAsia"/>
          <w:b/>
          <w:sz w:val="24"/>
        </w:rPr>
        <w:t>3</w:t>
      </w:r>
      <w:r w:rsidR="00F2579E">
        <w:rPr>
          <w:rFonts w:ascii="HG丸ｺﾞｼｯｸM-PRO" w:eastAsia="HG丸ｺﾞｼｯｸM-PRO" w:hAnsi="HG丸ｺﾞｼｯｸM-PRO" w:hint="eastAsia"/>
          <w:b/>
          <w:sz w:val="24"/>
        </w:rPr>
        <w:t>9</w:t>
      </w:r>
    </w:p>
    <w:p w:rsidR="00F2579E"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237C02">
        <w:rPr>
          <w:rFonts w:ascii="HG丸ｺﾞｼｯｸM-PRO" w:eastAsia="HG丸ｺﾞｼｯｸM-PRO" w:hAnsi="HG丸ｺﾞｼｯｸM-PRO" w:hint="eastAsia"/>
          <w:sz w:val="24"/>
        </w:rPr>
        <w:t>（１）各施設のバリアフリー整備方針</w:t>
      </w:r>
      <w:r w:rsidRPr="00237C02">
        <w:rPr>
          <w:rFonts w:ascii="HG丸ｺﾞｼｯｸM-PRO" w:eastAsia="HG丸ｺﾞｼｯｸM-PRO" w:hAnsi="HG丸ｺﾞｼｯｸM-PRO" w:hint="eastAsia"/>
          <w:sz w:val="24"/>
        </w:rPr>
        <w:tab/>
      </w:r>
      <w:r w:rsidR="00433BA7">
        <w:rPr>
          <w:rFonts w:ascii="HG丸ｺﾞｼｯｸM-PRO" w:eastAsia="HG丸ｺﾞｼｯｸM-PRO" w:hAnsi="HG丸ｺﾞｼｯｸM-PRO" w:hint="eastAsia"/>
          <w:sz w:val="24"/>
        </w:rPr>
        <w:t>3</w:t>
      </w:r>
      <w:r w:rsidR="00F2579E">
        <w:rPr>
          <w:rFonts w:ascii="HG丸ｺﾞｼｯｸM-PRO" w:eastAsia="HG丸ｺﾞｼｯｸM-PRO" w:hAnsi="HG丸ｺﾞｼｯｸM-PRO" w:hint="eastAsia"/>
          <w:sz w:val="24"/>
        </w:rPr>
        <w:t>9</w:t>
      </w:r>
    </w:p>
    <w:p w:rsidR="00EA29CC" w:rsidRPr="00237C02"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237C02">
        <w:rPr>
          <w:rFonts w:ascii="HG丸ｺﾞｼｯｸM-PRO" w:eastAsia="HG丸ｺﾞｼｯｸM-PRO" w:hAnsi="HG丸ｺﾞｼｯｸM-PRO" w:hint="eastAsia"/>
          <w:sz w:val="24"/>
        </w:rPr>
        <w:t>（２）事業者間の連携</w:t>
      </w:r>
      <w:r w:rsidRPr="00237C02">
        <w:rPr>
          <w:rFonts w:ascii="HG丸ｺﾞｼｯｸM-PRO" w:eastAsia="HG丸ｺﾞｼｯｸM-PRO" w:hAnsi="HG丸ｺﾞｼｯｸM-PRO" w:hint="eastAsia"/>
          <w:sz w:val="24"/>
        </w:rPr>
        <w:tab/>
      </w:r>
      <w:r w:rsidR="00F2579E">
        <w:rPr>
          <w:rFonts w:ascii="HG丸ｺﾞｼｯｸM-PRO" w:eastAsia="HG丸ｺﾞｼｯｸM-PRO" w:hAnsi="HG丸ｺﾞｼｯｸM-PRO" w:hint="eastAsia"/>
          <w:sz w:val="24"/>
        </w:rPr>
        <w:t>50</w:t>
      </w:r>
    </w:p>
    <w:p w:rsidR="00EA29CC" w:rsidRPr="00237C02"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237C02">
        <w:rPr>
          <w:rFonts w:ascii="HG丸ｺﾞｼｯｸM-PRO" w:eastAsia="HG丸ｺﾞｼｯｸM-PRO" w:hAnsi="HG丸ｺﾞｼｯｸM-PRO" w:hint="eastAsia"/>
          <w:sz w:val="24"/>
        </w:rPr>
        <w:t>（３）心と情報のバリアフリー</w:t>
      </w:r>
      <w:r w:rsidRPr="00237C02">
        <w:rPr>
          <w:rFonts w:ascii="HG丸ｺﾞｼｯｸM-PRO" w:eastAsia="HG丸ｺﾞｼｯｸM-PRO" w:hAnsi="HG丸ｺﾞｼｯｸM-PRO" w:hint="eastAsia"/>
          <w:sz w:val="24"/>
        </w:rPr>
        <w:tab/>
      </w:r>
      <w:r w:rsidR="00F2579E">
        <w:rPr>
          <w:rFonts w:ascii="HG丸ｺﾞｼｯｸM-PRO" w:eastAsia="HG丸ｺﾞｼｯｸM-PRO" w:hAnsi="HG丸ｺﾞｼｯｸM-PRO" w:hint="eastAsia"/>
          <w:sz w:val="24"/>
        </w:rPr>
        <w:t>50</w:t>
      </w:r>
    </w:p>
    <w:p w:rsidR="00394A6A" w:rsidRDefault="00394A6A" w:rsidP="007D264D">
      <w:pPr>
        <w:tabs>
          <w:tab w:val="left" w:leader="middleDot" w:pos="8080"/>
        </w:tabs>
        <w:ind w:firstLineChars="200" w:firstLine="520"/>
        <w:jc w:val="left"/>
        <w:rPr>
          <w:rFonts w:ascii="HGS創英角ｺﾞｼｯｸUB" w:eastAsia="HGS創英角ｺﾞｼｯｸUB" w:hAnsi="HGS創英角ｺﾞｼｯｸUB"/>
          <w:sz w:val="26"/>
          <w:szCs w:val="26"/>
        </w:rPr>
      </w:pPr>
      <w:r>
        <w:rPr>
          <w:rFonts w:ascii="HGS創英角ｺﾞｼｯｸUB" w:eastAsia="HGS創英角ｺﾞｼｯｸUB" w:hAnsi="HGS創英角ｺﾞｼｯｸUB"/>
          <w:sz w:val="26"/>
          <w:szCs w:val="26"/>
        </w:rPr>
        <w:br w:type="page"/>
      </w:r>
    </w:p>
    <w:p w:rsidR="00394A6A" w:rsidRDefault="00394A6A" w:rsidP="00394A6A">
      <w:pPr>
        <w:jc w:val="left"/>
        <w:rPr>
          <w:rFonts w:ascii="HG丸ｺﾞｼｯｸM-PRO" w:eastAsia="HG丸ｺﾞｼｯｸM-PRO" w:hAnsi="HG丸ｺﾞｼｯｸM-PRO"/>
          <w:sz w:val="24"/>
        </w:rPr>
      </w:pPr>
    </w:p>
    <w:p w:rsidR="00394A6A" w:rsidRPr="00B936CE" w:rsidRDefault="00394A6A" w:rsidP="00394A6A">
      <w:pPr>
        <w:jc w:val="left"/>
        <w:rPr>
          <w:rFonts w:ascii="HG丸ｺﾞｼｯｸM-PRO" w:eastAsia="HG丸ｺﾞｼｯｸM-PRO" w:hAnsi="HG丸ｺﾞｼｯｸM-PRO"/>
          <w:sz w:val="52"/>
        </w:rPr>
      </w:pPr>
    </w:p>
    <w:p w:rsidR="00394A6A" w:rsidRPr="00280DAE" w:rsidRDefault="00394A6A" w:rsidP="00394A6A">
      <w:pPr>
        <w:jc w:val="left"/>
        <w:rPr>
          <w:rFonts w:ascii="HG丸ｺﾞｼｯｸM-PRO" w:eastAsia="HG丸ｺﾞｼｯｸM-PRO" w:hAnsi="HG丸ｺﾞｼｯｸM-PRO"/>
          <w:sz w:val="24"/>
        </w:rPr>
      </w:pPr>
    </w:p>
    <w:p w:rsidR="00EA29CC" w:rsidRPr="00237C02" w:rsidRDefault="00EA29CC" w:rsidP="00EA29CC">
      <w:pPr>
        <w:tabs>
          <w:tab w:val="left" w:leader="middleDot" w:pos="8080"/>
        </w:tabs>
        <w:ind w:firstLineChars="100" w:firstLine="241"/>
        <w:jc w:val="lef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４</w:t>
      </w:r>
      <w:r w:rsidRPr="00237C02">
        <w:rPr>
          <w:rFonts w:ascii="HG丸ｺﾞｼｯｸM-PRO" w:eastAsia="HG丸ｺﾞｼｯｸM-PRO" w:hAnsi="HG丸ｺﾞｼｯｸM-PRO" w:hint="eastAsia"/>
          <w:b/>
          <w:sz w:val="24"/>
        </w:rPr>
        <w:t>－</w:t>
      </w:r>
      <w:r>
        <w:rPr>
          <w:rFonts w:ascii="HG丸ｺﾞｼｯｸM-PRO" w:eastAsia="HG丸ｺﾞｼｯｸM-PRO" w:hAnsi="HG丸ｺﾞｼｯｸM-PRO" w:hint="eastAsia"/>
          <w:b/>
          <w:sz w:val="24"/>
        </w:rPr>
        <w:t>５</w:t>
      </w:r>
      <w:r w:rsidRPr="00237C02">
        <w:rPr>
          <w:rFonts w:ascii="HG丸ｺﾞｼｯｸM-PRO" w:eastAsia="HG丸ｺﾞｼｯｸM-PRO" w:hAnsi="HG丸ｺﾞｼｯｸM-PRO" w:hint="eastAsia"/>
          <w:b/>
          <w:sz w:val="24"/>
        </w:rPr>
        <w:t xml:space="preserve">　特定事業等の内容</w:t>
      </w:r>
      <w:r w:rsidRPr="00237C02">
        <w:rPr>
          <w:rFonts w:ascii="HG丸ｺﾞｼｯｸM-PRO" w:eastAsia="HG丸ｺﾞｼｯｸM-PRO" w:hAnsi="HG丸ｺﾞｼｯｸM-PRO" w:hint="eastAsia"/>
          <w:b/>
          <w:sz w:val="24"/>
        </w:rPr>
        <w:tab/>
      </w:r>
      <w:r w:rsidR="00F2579E">
        <w:rPr>
          <w:rFonts w:ascii="HG丸ｺﾞｼｯｸM-PRO" w:eastAsia="HG丸ｺﾞｼｯｸM-PRO" w:hAnsi="HG丸ｺﾞｼｯｸM-PRO" w:hint="eastAsia"/>
          <w:b/>
          <w:sz w:val="24"/>
        </w:rPr>
        <w:t>51</w:t>
      </w:r>
    </w:p>
    <w:p w:rsidR="00EA29CC" w:rsidRPr="00237C02"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237C02">
        <w:rPr>
          <w:rFonts w:ascii="HG丸ｺﾞｼｯｸM-PRO" w:eastAsia="HG丸ｺﾞｼｯｸM-PRO" w:hAnsi="HG丸ｺﾞｼｯｸM-PRO" w:hint="eastAsia"/>
          <w:sz w:val="24"/>
        </w:rPr>
        <w:t>（１）公共交通特定事業</w:t>
      </w:r>
      <w:r w:rsidRPr="00237C02">
        <w:rPr>
          <w:rFonts w:ascii="HG丸ｺﾞｼｯｸM-PRO" w:eastAsia="HG丸ｺﾞｼｯｸM-PRO" w:hAnsi="HG丸ｺﾞｼｯｸM-PRO" w:hint="eastAsia"/>
          <w:sz w:val="24"/>
        </w:rPr>
        <w:tab/>
      </w:r>
      <w:r w:rsidR="00F2579E">
        <w:rPr>
          <w:rFonts w:ascii="HG丸ｺﾞｼｯｸM-PRO" w:eastAsia="HG丸ｺﾞｼｯｸM-PRO" w:hAnsi="HG丸ｺﾞｼｯｸM-PRO" w:hint="eastAsia"/>
          <w:sz w:val="24"/>
        </w:rPr>
        <w:t>52</w:t>
      </w:r>
    </w:p>
    <w:p w:rsidR="00EA29CC" w:rsidRPr="00237C02"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237C02">
        <w:rPr>
          <w:rFonts w:ascii="HG丸ｺﾞｼｯｸM-PRO" w:eastAsia="HG丸ｺﾞｼｯｸM-PRO" w:hAnsi="HG丸ｺﾞｼｯｸM-PRO" w:hint="eastAsia"/>
          <w:sz w:val="24"/>
        </w:rPr>
        <w:t>（２）道路特定事業</w:t>
      </w:r>
      <w:r w:rsidRPr="00237C02">
        <w:rPr>
          <w:rFonts w:ascii="HG丸ｺﾞｼｯｸM-PRO" w:eastAsia="HG丸ｺﾞｼｯｸM-PRO" w:hAnsi="HG丸ｺﾞｼｯｸM-PRO" w:hint="eastAsia"/>
          <w:sz w:val="24"/>
        </w:rPr>
        <w:tab/>
      </w:r>
      <w:r w:rsidR="00433BA7">
        <w:rPr>
          <w:rFonts w:ascii="HG丸ｺﾞｼｯｸM-PRO" w:eastAsia="HG丸ｺﾞｼｯｸM-PRO" w:hAnsi="HG丸ｺﾞｼｯｸM-PRO" w:hint="eastAsia"/>
          <w:sz w:val="24"/>
        </w:rPr>
        <w:t>5</w:t>
      </w:r>
      <w:r w:rsidR="00F2579E">
        <w:rPr>
          <w:rFonts w:ascii="HG丸ｺﾞｼｯｸM-PRO" w:eastAsia="HG丸ｺﾞｼｯｸM-PRO" w:hAnsi="HG丸ｺﾞｼｯｸM-PRO" w:hint="eastAsia"/>
          <w:sz w:val="24"/>
        </w:rPr>
        <w:t>6</w:t>
      </w:r>
    </w:p>
    <w:p w:rsidR="00EA29CC" w:rsidRPr="00237C02"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237C02">
        <w:rPr>
          <w:rFonts w:ascii="HG丸ｺﾞｼｯｸM-PRO" w:eastAsia="HG丸ｺﾞｼｯｸM-PRO" w:hAnsi="HG丸ｺﾞｼｯｸM-PRO" w:hint="eastAsia"/>
          <w:sz w:val="24"/>
        </w:rPr>
        <w:t>（３）交通安全特定事業</w:t>
      </w:r>
      <w:r w:rsidRPr="00237C02">
        <w:rPr>
          <w:rFonts w:ascii="HG丸ｺﾞｼｯｸM-PRO" w:eastAsia="HG丸ｺﾞｼｯｸM-PRO" w:hAnsi="HG丸ｺﾞｼｯｸM-PRO" w:hint="eastAsia"/>
          <w:sz w:val="24"/>
        </w:rPr>
        <w:tab/>
      </w:r>
      <w:r w:rsidR="00F2579E">
        <w:rPr>
          <w:rFonts w:ascii="HG丸ｺﾞｼｯｸM-PRO" w:eastAsia="HG丸ｺﾞｼｯｸM-PRO" w:hAnsi="HG丸ｺﾞｼｯｸM-PRO" w:hint="eastAsia"/>
          <w:sz w:val="24"/>
        </w:rPr>
        <w:t>62</w:t>
      </w:r>
    </w:p>
    <w:p w:rsidR="00EA29CC" w:rsidRPr="00237C02"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237C02">
        <w:rPr>
          <w:rFonts w:ascii="HG丸ｺﾞｼｯｸM-PRO" w:eastAsia="HG丸ｺﾞｼｯｸM-PRO" w:hAnsi="HG丸ｺﾞｼｯｸM-PRO" w:hint="eastAsia"/>
          <w:sz w:val="24"/>
        </w:rPr>
        <w:t>（４）建築物特定事業</w:t>
      </w:r>
      <w:r w:rsidRPr="00237C02">
        <w:rPr>
          <w:rFonts w:ascii="HG丸ｺﾞｼｯｸM-PRO" w:eastAsia="HG丸ｺﾞｼｯｸM-PRO" w:hAnsi="HG丸ｺﾞｼｯｸM-PRO" w:hint="eastAsia"/>
          <w:sz w:val="24"/>
        </w:rPr>
        <w:tab/>
      </w:r>
      <w:r w:rsidR="00F2579E">
        <w:rPr>
          <w:rFonts w:ascii="HG丸ｺﾞｼｯｸM-PRO" w:eastAsia="HG丸ｺﾞｼｯｸM-PRO" w:hAnsi="HG丸ｺﾞｼｯｸM-PRO" w:hint="eastAsia"/>
          <w:sz w:val="24"/>
        </w:rPr>
        <w:t>62</w:t>
      </w:r>
    </w:p>
    <w:p w:rsidR="00EA29CC" w:rsidRPr="00EA29CC"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EA29CC">
        <w:rPr>
          <w:rFonts w:ascii="HG丸ｺﾞｼｯｸM-PRO" w:eastAsia="HG丸ｺﾞｼｯｸM-PRO" w:hAnsi="HG丸ｺﾞｼｯｸM-PRO" w:hint="eastAsia"/>
          <w:sz w:val="24"/>
        </w:rPr>
        <w:t>（５）路外駐車場特定事業</w:t>
      </w:r>
      <w:r w:rsidRPr="00EA29CC">
        <w:rPr>
          <w:rFonts w:ascii="HG丸ｺﾞｼｯｸM-PRO" w:eastAsia="HG丸ｺﾞｼｯｸM-PRO" w:hAnsi="HG丸ｺﾞｼｯｸM-PRO" w:hint="eastAsia"/>
          <w:sz w:val="24"/>
        </w:rPr>
        <w:tab/>
      </w:r>
      <w:r w:rsidR="00F2579E">
        <w:rPr>
          <w:rFonts w:ascii="HG丸ｺﾞｼｯｸM-PRO" w:eastAsia="HG丸ｺﾞｼｯｸM-PRO" w:hAnsi="HG丸ｺﾞｼｯｸM-PRO" w:hint="eastAsia"/>
          <w:sz w:val="24"/>
        </w:rPr>
        <w:t>62</w:t>
      </w:r>
    </w:p>
    <w:p w:rsidR="00EA29CC" w:rsidRPr="00EA29CC"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EA29CC">
        <w:rPr>
          <w:rFonts w:ascii="HG丸ｺﾞｼｯｸM-PRO" w:eastAsia="HG丸ｺﾞｼｯｸM-PRO" w:hAnsi="HG丸ｺﾞｼｯｸM-PRO" w:hint="eastAsia"/>
          <w:sz w:val="24"/>
        </w:rPr>
        <w:t>（６）都市公園特定事業</w:t>
      </w:r>
      <w:r w:rsidRPr="00EA29CC">
        <w:rPr>
          <w:rFonts w:ascii="HG丸ｺﾞｼｯｸM-PRO" w:eastAsia="HG丸ｺﾞｼｯｸM-PRO" w:hAnsi="HG丸ｺﾞｼｯｸM-PRO" w:hint="eastAsia"/>
          <w:sz w:val="24"/>
        </w:rPr>
        <w:tab/>
      </w:r>
      <w:r w:rsidR="00F2579E">
        <w:rPr>
          <w:rFonts w:ascii="HG丸ｺﾞｼｯｸM-PRO" w:eastAsia="HG丸ｺﾞｼｯｸM-PRO" w:hAnsi="HG丸ｺﾞｼｯｸM-PRO" w:hint="eastAsia"/>
          <w:sz w:val="24"/>
        </w:rPr>
        <w:t>63</w:t>
      </w:r>
    </w:p>
    <w:p w:rsidR="00EA29CC" w:rsidRPr="00F2579E"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F2579E">
        <w:rPr>
          <w:rFonts w:ascii="HG丸ｺﾞｼｯｸM-PRO" w:eastAsia="HG丸ｺﾞｼｯｸM-PRO" w:hAnsi="HG丸ｺﾞｼｯｸM-PRO" w:hint="eastAsia"/>
          <w:sz w:val="24"/>
        </w:rPr>
        <w:t>（７）その他の事業</w:t>
      </w:r>
      <w:r w:rsidRPr="00F2579E">
        <w:rPr>
          <w:rFonts w:ascii="HG丸ｺﾞｼｯｸM-PRO" w:eastAsia="HG丸ｺﾞｼｯｸM-PRO" w:hAnsi="HG丸ｺﾞｼｯｸM-PRO" w:hint="eastAsia"/>
          <w:sz w:val="24"/>
        </w:rPr>
        <w:tab/>
      </w:r>
      <w:r w:rsidR="00F2579E" w:rsidRPr="00F2579E">
        <w:rPr>
          <w:rFonts w:ascii="HG丸ｺﾞｼｯｸM-PRO" w:eastAsia="HG丸ｺﾞｼｯｸM-PRO" w:hAnsi="HG丸ｺﾞｼｯｸM-PRO" w:hint="eastAsia"/>
          <w:sz w:val="24"/>
        </w:rPr>
        <w:t>65</w:t>
      </w:r>
    </w:p>
    <w:p w:rsidR="00EA29CC" w:rsidRPr="00F2579E" w:rsidRDefault="00EA29CC" w:rsidP="00EA29CC">
      <w:pPr>
        <w:tabs>
          <w:tab w:val="left" w:leader="middleDot" w:pos="8080"/>
        </w:tabs>
        <w:ind w:firstLineChars="100" w:firstLine="241"/>
        <w:jc w:val="left"/>
        <w:rPr>
          <w:rFonts w:ascii="HG丸ｺﾞｼｯｸM-PRO" w:eastAsia="HG丸ｺﾞｼｯｸM-PRO" w:hAnsi="HG丸ｺﾞｼｯｸM-PRO"/>
          <w:b/>
          <w:sz w:val="24"/>
        </w:rPr>
      </w:pPr>
      <w:r w:rsidRPr="00F2579E">
        <w:rPr>
          <w:rFonts w:ascii="HG丸ｺﾞｼｯｸM-PRO" w:eastAsia="HG丸ｺﾞｼｯｸM-PRO" w:hAnsi="HG丸ｺﾞｼｯｸM-PRO" w:hint="eastAsia"/>
          <w:b/>
          <w:sz w:val="24"/>
        </w:rPr>
        <w:t>４－</w:t>
      </w:r>
      <w:r w:rsidR="00F1044F" w:rsidRPr="00F2579E">
        <w:rPr>
          <w:rFonts w:ascii="HG丸ｺﾞｼｯｸM-PRO" w:eastAsia="HG丸ｺﾞｼｯｸM-PRO" w:hAnsi="HG丸ｺﾞｼｯｸM-PRO" w:hint="eastAsia"/>
          <w:b/>
          <w:sz w:val="24"/>
        </w:rPr>
        <w:t>６</w:t>
      </w:r>
      <w:r w:rsidRPr="00F2579E">
        <w:rPr>
          <w:rFonts w:ascii="HG丸ｺﾞｼｯｸM-PRO" w:eastAsia="HG丸ｺﾞｼｯｸM-PRO" w:hAnsi="HG丸ｺﾞｼｯｸM-PRO" w:hint="eastAsia"/>
          <w:b/>
          <w:sz w:val="24"/>
        </w:rPr>
        <w:t xml:space="preserve">　重点整備地区における今後の課題</w:t>
      </w:r>
      <w:r w:rsidRPr="00F2579E">
        <w:rPr>
          <w:rFonts w:ascii="HG丸ｺﾞｼｯｸM-PRO" w:eastAsia="HG丸ｺﾞｼｯｸM-PRO" w:hAnsi="HG丸ｺﾞｼｯｸM-PRO" w:hint="eastAsia"/>
          <w:b/>
          <w:sz w:val="24"/>
        </w:rPr>
        <w:tab/>
      </w:r>
      <w:r w:rsidR="00F2579E" w:rsidRPr="00F2579E">
        <w:rPr>
          <w:rFonts w:ascii="HG丸ｺﾞｼｯｸM-PRO" w:eastAsia="HG丸ｺﾞｼｯｸM-PRO" w:hAnsi="HG丸ｺﾞｼｯｸM-PRO" w:hint="eastAsia"/>
          <w:b/>
          <w:sz w:val="24"/>
        </w:rPr>
        <w:t>66</w:t>
      </w:r>
    </w:p>
    <w:p w:rsidR="00EA29CC" w:rsidRPr="00F2579E"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F2579E">
        <w:rPr>
          <w:rFonts w:ascii="HG丸ｺﾞｼｯｸM-PRO" w:eastAsia="HG丸ｺﾞｼｯｸM-PRO" w:hAnsi="HG丸ｺﾞｼｯｸM-PRO" w:hint="eastAsia"/>
          <w:sz w:val="24"/>
        </w:rPr>
        <w:t>（１）熊谷駅周辺の交通体系の検討</w:t>
      </w:r>
      <w:r w:rsidRPr="00F2579E">
        <w:rPr>
          <w:rFonts w:ascii="HG丸ｺﾞｼｯｸM-PRO" w:eastAsia="HG丸ｺﾞｼｯｸM-PRO" w:hAnsi="HG丸ｺﾞｼｯｸM-PRO" w:hint="eastAsia"/>
          <w:sz w:val="24"/>
        </w:rPr>
        <w:tab/>
      </w:r>
      <w:r w:rsidR="00F2579E" w:rsidRPr="00F2579E">
        <w:rPr>
          <w:rFonts w:ascii="HG丸ｺﾞｼｯｸM-PRO" w:eastAsia="HG丸ｺﾞｼｯｸM-PRO" w:hAnsi="HG丸ｺﾞｼｯｸM-PRO" w:hint="eastAsia"/>
          <w:sz w:val="24"/>
        </w:rPr>
        <w:t>66</w:t>
      </w:r>
    </w:p>
    <w:p w:rsidR="00EA29CC" w:rsidRPr="00F2579E"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F2579E">
        <w:rPr>
          <w:rFonts w:ascii="HG丸ｺﾞｼｯｸM-PRO" w:eastAsia="HG丸ｺﾞｼｯｸM-PRO" w:hAnsi="HG丸ｺﾞｼｯｸM-PRO" w:hint="eastAsia"/>
          <w:sz w:val="24"/>
        </w:rPr>
        <w:t>（２）自転車通行環境の更なるネットワーク化</w:t>
      </w:r>
      <w:r w:rsidRPr="00F2579E">
        <w:rPr>
          <w:rFonts w:ascii="HG丸ｺﾞｼｯｸM-PRO" w:eastAsia="HG丸ｺﾞｼｯｸM-PRO" w:hAnsi="HG丸ｺﾞｼｯｸM-PRO" w:hint="eastAsia"/>
          <w:sz w:val="24"/>
        </w:rPr>
        <w:tab/>
      </w:r>
      <w:r w:rsidR="00F2579E" w:rsidRPr="00F2579E">
        <w:rPr>
          <w:rFonts w:ascii="HG丸ｺﾞｼｯｸM-PRO" w:eastAsia="HG丸ｺﾞｼｯｸM-PRO" w:hAnsi="HG丸ｺﾞｼｯｸM-PRO" w:hint="eastAsia"/>
          <w:sz w:val="24"/>
        </w:rPr>
        <w:t>66</w:t>
      </w:r>
    </w:p>
    <w:p w:rsidR="00EA29CC" w:rsidRPr="00F2579E"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F2579E">
        <w:rPr>
          <w:rFonts w:ascii="HG丸ｺﾞｼｯｸM-PRO" w:eastAsia="HG丸ｺﾞｼｯｸM-PRO" w:hAnsi="HG丸ｺﾞｼｯｸM-PRO" w:hint="eastAsia"/>
          <w:sz w:val="24"/>
        </w:rPr>
        <w:t>（３）民間事業者に対するバリアフリー化推進の働きかけ</w:t>
      </w:r>
      <w:r w:rsidRPr="00F2579E">
        <w:rPr>
          <w:rFonts w:ascii="HG丸ｺﾞｼｯｸM-PRO" w:eastAsia="HG丸ｺﾞｼｯｸM-PRO" w:hAnsi="HG丸ｺﾞｼｯｸM-PRO" w:hint="eastAsia"/>
          <w:sz w:val="24"/>
        </w:rPr>
        <w:tab/>
      </w:r>
      <w:r w:rsidR="00F2579E" w:rsidRPr="00F2579E">
        <w:rPr>
          <w:rFonts w:ascii="HG丸ｺﾞｼｯｸM-PRO" w:eastAsia="HG丸ｺﾞｼｯｸM-PRO" w:hAnsi="HG丸ｺﾞｼｯｸM-PRO" w:hint="eastAsia"/>
          <w:sz w:val="24"/>
        </w:rPr>
        <w:t>66</w:t>
      </w:r>
    </w:p>
    <w:p w:rsidR="00EA29CC" w:rsidRPr="00F2579E" w:rsidRDefault="00EA29CC" w:rsidP="00433BA7">
      <w:pPr>
        <w:tabs>
          <w:tab w:val="left" w:leader="middleDot" w:pos="8080"/>
        </w:tabs>
        <w:spacing w:beforeLines="50" w:before="180"/>
        <w:jc w:val="left"/>
        <w:rPr>
          <w:rFonts w:ascii="HGS創英角ｺﾞｼｯｸUB" w:eastAsia="HGS創英角ｺﾞｼｯｸUB" w:hAnsi="HGS創英角ｺﾞｼｯｸUB"/>
          <w:sz w:val="26"/>
          <w:szCs w:val="26"/>
        </w:rPr>
      </w:pPr>
      <w:r w:rsidRPr="00F2579E">
        <w:rPr>
          <w:rFonts w:ascii="HGS創英角ｺﾞｼｯｸUB" w:eastAsia="HGS創英角ｺﾞｼｯｸUB" w:hAnsi="HGS創英角ｺﾞｼｯｸUB" w:hint="eastAsia"/>
          <w:sz w:val="26"/>
          <w:szCs w:val="26"/>
        </w:rPr>
        <w:t>第５章　全市的なバリアフリー化に向けた取組</w:t>
      </w:r>
    </w:p>
    <w:p w:rsidR="00EA29CC" w:rsidRPr="00F2579E" w:rsidRDefault="00EA29CC" w:rsidP="00EA29CC">
      <w:pPr>
        <w:tabs>
          <w:tab w:val="left" w:leader="middleDot" w:pos="8080"/>
        </w:tabs>
        <w:ind w:firstLineChars="100" w:firstLine="241"/>
        <w:jc w:val="left"/>
        <w:rPr>
          <w:rFonts w:ascii="HG丸ｺﾞｼｯｸM-PRO" w:eastAsia="HG丸ｺﾞｼｯｸM-PRO" w:hAnsi="HG丸ｺﾞｼｯｸM-PRO"/>
          <w:b/>
          <w:sz w:val="24"/>
        </w:rPr>
      </w:pPr>
      <w:r w:rsidRPr="00F2579E">
        <w:rPr>
          <w:rFonts w:ascii="HG丸ｺﾞｼｯｸM-PRO" w:eastAsia="HG丸ｺﾞｼｯｸM-PRO" w:hAnsi="HG丸ｺﾞｼｯｸM-PRO" w:hint="eastAsia"/>
          <w:b/>
          <w:sz w:val="24"/>
        </w:rPr>
        <w:t>５－１　ソフト施策の実施</w:t>
      </w:r>
      <w:r w:rsidRPr="00F2579E">
        <w:rPr>
          <w:rFonts w:ascii="HG丸ｺﾞｼｯｸM-PRO" w:eastAsia="HG丸ｺﾞｼｯｸM-PRO" w:hAnsi="HG丸ｺﾞｼｯｸM-PRO" w:hint="eastAsia"/>
          <w:b/>
          <w:sz w:val="24"/>
        </w:rPr>
        <w:tab/>
      </w:r>
      <w:r w:rsidR="00F2579E" w:rsidRPr="00F2579E">
        <w:rPr>
          <w:rFonts w:ascii="HG丸ｺﾞｼｯｸM-PRO" w:eastAsia="HG丸ｺﾞｼｯｸM-PRO" w:hAnsi="HG丸ｺﾞｼｯｸM-PRO" w:hint="eastAsia"/>
          <w:b/>
          <w:sz w:val="24"/>
        </w:rPr>
        <w:t>67</w:t>
      </w:r>
    </w:p>
    <w:p w:rsidR="00EA29CC" w:rsidRPr="00F2579E" w:rsidRDefault="00EA29CC" w:rsidP="00A70608">
      <w:pPr>
        <w:tabs>
          <w:tab w:val="left" w:leader="middleDot" w:pos="8080"/>
        </w:tabs>
        <w:ind w:firstLineChars="200" w:firstLine="480"/>
        <w:jc w:val="left"/>
        <w:rPr>
          <w:rFonts w:ascii="HG丸ｺﾞｼｯｸM-PRO" w:eastAsia="HG丸ｺﾞｼｯｸM-PRO" w:hAnsi="HG丸ｺﾞｼｯｸM-PRO"/>
          <w:sz w:val="24"/>
        </w:rPr>
      </w:pPr>
      <w:r w:rsidRPr="00F2579E">
        <w:rPr>
          <w:rFonts w:ascii="HG丸ｺﾞｼｯｸM-PRO" w:eastAsia="HG丸ｺﾞｼｯｸM-PRO" w:hAnsi="HG丸ｺﾞｼｯｸM-PRO" w:hint="eastAsia"/>
          <w:sz w:val="24"/>
        </w:rPr>
        <w:t>（１）</w:t>
      </w:r>
      <w:r w:rsidRPr="00F2579E">
        <w:rPr>
          <w:rFonts w:ascii="HG丸ｺﾞｼｯｸM-PRO" w:eastAsia="HG丸ｺﾞｼｯｸM-PRO" w:hAnsi="HG丸ｺﾞｼｯｸM-PRO" w:hint="eastAsia"/>
          <w:w w:val="80"/>
          <w:sz w:val="24"/>
        </w:rPr>
        <w:t>高齢者・障害者・子育て世代等への理解促進に向けた取組</w:t>
      </w:r>
      <w:r w:rsidRPr="00F2579E">
        <w:rPr>
          <w:rFonts w:ascii="HG丸ｺﾞｼｯｸM-PRO" w:eastAsia="HG丸ｺﾞｼｯｸM-PRO" w:hAnsi="HG丸ｺﾞｼｯｸM-PRO" w:hint="eastAsia"/>
          <w:sz w:val="24"/>
        </w:rPr>
        <w:tab/>
      </w:r>
      <w:r w:rsidR="00F2579E" w:rsidRPr="00F2579E">
        <w:rPr>
          <w:rFonts w:ascii="HG丸ｺﾞｼｯｸM-PRO" w:eastAsia="HG丸ｺﾞｼｯｸM-PRO" w:hAnsi="HG丸ｺﾞｼｯｸM-PRO" w:hint="eastAsia"/>
          <w:sz w:val="24"/>
        </w:rPr>
        <w:t>67</w:t>
      </w:r>
    </w:p>
    <w:p w:rsidR="00EA29CC" w:rsidRPr="00F2579E"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F2579E">
        <w:rPr>
          <w:rFonts w:ascii="HG丸ｺﾞｼｯｸM-PRO" w:eastAsia="HG丸ｺﾞｼｯｸM-PRO" w:hAnsi="HG丸ｺﾞｼｯｸM-PRO" w:hint="eastAsia"/>
          <w:sz w:val="24"/>
        </w:rPr>
        <w:t>（２）</w:t>
      </w:r>
      <w:r w:rsidRPr="00F2579E">
        <w:rPr>
          <w:rFonts w:ascii="HG丸ｺﾞｼｯｸM-PRO" w:eastAsia="HG丸ｺﾞｼｯｸM-PRO" w:hAnsi="HG丸ｺﾞｼｯｸM-PRO" w:hint="eastAsia"/>
          <w:w w:val="80"/>
          <w:sz w:val="24"/>
        </w:rPr>
        <w:t>高齢者・障害者・子育て世代等の移動や施設利用の手助けに向けた取組</w:t>
      </w:r>
      <w:r w:rsidRPr="00F2579E">
        <w:rPr>
          <w:rFonts w:ascii="HG丸ｺﾞｼｯｸM-PRO" w:eastAsia="HG丸ｺﾞｼｯｸM-PRO" w:hAnsi="HG丸ｺﾞｼｯｸM-PRO" w:hint="eastAsia"/>
          <w:sz w:val="24"/>
        </w:rPr>
        <w:tab/>
      </w:r>
      <w:r w:rsidR="00F2579E" w:rsidRPr="00F2579E">
        <w:rPr>
          <w:rFonts w:ascii="HG丸ｺﾞｼｯｸM-PRO" w:eastAsia="HG丸ｺﾞｼｯｸM-PRO" w:hAnsi="HG丸ｺﾞｼｯｸM-PRO" w:hint="eastAsia"/>
          <w:sz w:val="24"/>
        </w:rPr>
        <w:t>68</w:t>
      </w:r>
    </w:p>
    <w:p w:rsidR="00EA29CC" w:rsidRPr="00F2579E" w:rsidRDefault="00EA29CC" w:rsidP="00EA29CC">
      <w:pPr>
        <w:tabs>
          <w:tab w:val="left" w:leader="middleDot" w:pos="8080"/>
        </w:tabs>
        <w:ind w:firstLineChars="200" w:firstLine="480"/>
        <w:jc w:val="left"/>
        <w:rPr>
          <w:rFonts w:ascii="HG丸ｺﾞｼｯｸM-PRO" w:eastAsia="HG丸ｺﾞｼｯｸM-PRO" w:hAnsi="HG丸ｺﾞｼｯｸM-PRO"/>
          <w:sz w:val="24"/>
        </w:rPr>
      </w:pPr>
      <w:r w:rsidRPr="00F2579E">
        <w:rPr>
          <w:rFonts w:ascii="HG丸ｺﾞｼｯｸM-PRO" w:eastAsia="HG丸ｺﾞｼｯｸM-PRO" w:hAnsi="HG丸ｺﾞｼｯｸM-PRO" w:hint="eastAsia"/>
          <w:sz w:val="24"/>
        </w:rPr>
        <w:t>（３）</w:t>
      </w:r>
      <w:r w:rsidRPr="00F2579E">
        <w:rPr>
          <w:rFonts w:ascii="HG丸ｺﾞｼｯｸM-PRO" w:eastAsia="HG丸ｺﾞｼｯｸM-PRO" w:hAnsi="HG丸ｺﾞｼｯｸM-PRO" w:hint="eastAsia"/>
          <w:w w:val="80"/>
          <w:sz w:val="24"/>
        </w:rPr>
        <w:t>高齢者・障害者・子育て世代等の移動や施設利用を妨げないための取組</w:t>
      </w:r>
      <w:r w:rsidRPr="00F2579E">
        <w:rPr>
          <w:rFonts w:ascii="HG丸ｺﾞｼｯｸM-PRO" w:eastAsia="HG丸ｺﾞｼｯｸM-PRO" w:hAnsi="HG丸ｺﾞｼｯｸM-PRO" w:hint="eastAsia"/>
          <w:sz w:val="24"/>
        </w:rPr>
        <w:tab/>
      </w:r>
      <w:r w:rsidR="00F2579E" w:rsidRPr="00F2579E">
        <w:rPr>
          <w:rFonts w:ascii="HG丸ｺﾞｼｯｸM-PRO" w:eastAsia="HG丸ｺﾞｼｯｸM-PRO" w:hAnsi="HG丸ｺﾞｼｯｸM-PRO" w:hint="eastAsia"/>
          <w:sz w:val="24"/>
        </w:rPr>
        <w:t>69</w:t>
      </w:r>
    </w:p>
    <w:p w:rsidR="00EA29CC" w:rsidRPr="00F2579E" w:rsidRDefault="00EA29CC" w:rsidP="00EA29CC">
      <w:pPr>
        <w:tabs>
          <w:tab w:val="left" w:leader="middleDot" w:pos="8080"/>
        </w:tabs>
        <w:ind w:firstLineChars="100" w:firstLine="241"/>
        <w:jc w:val="left"/>
        <w:rPr>
          <w:rFonts w:ascii="HG丸ｺﾞｼｯｸM-PRO" w:eastAsia="HG丸ｺﾞｼｯｸM-PRO" w:hAnsi="HG丸ｺﾞｼｯｸM-PRO"/>
          <w:b/>
          <w:sz w:val="24"/>
        </w:rPr>
      </w:pPr>
      <w:r w:rsidRPr="00F2579E">
        <w:rPr>
          <w:rFonts w:ascii="HG丸ｺﾞｼｯｸM-PRO" w:eastAsia="HG丸ｺﾞｼｯｸM-PRO" w:hAnsi="HG丸ｺﾞｼｯｸM-PRO" w:hint="eastAsia"/>
          <w:b/>
          <w:sz w:val="24"/>
        </w:rPr>
        <w:t>５－２　ハード施策の実施</w:t>
      </w:r>
      <w:r w:rsidRPr="00F2579E">
        <w:rPr>
          <w:rFonts w:ascii="HG丸ｺﾞｼｯｸM-PRO" w:eastAsia="HG丸ｺﾞｼｯｸM-PRO" w:hAnsi="HG丸ｺﾞｼｯｸM-PRO" w:hint="eastAsia"/>
          <w:b/>
          <w:sz w:val="24"/>
        </w:rPr>
        <w:tab/>
      </w:r>
      <w:r w:rsidR="00F2579E" w:rsidRPr="00F2579E">
        <w:rPr>
          <w:rFonts w:ascii="HG丸ｺﾞｼｯｸM-PRO" w:eastAsia="HG丸ｺﾞｼｯｸM-PRO" w:hAnsi="HG丸ｺﾞｼｯｸM-PRO" w:hint="eastAsia"/>
          <w:b/>
          <w:sz w:val="24"/>
        </w:rPr>
        <w:t>70</w:t>
      </w:r>
    </w:p>
    <w:p w:rsidR="00724593" w:rsidRPr="00F2579E" w:rsidRDefault="00724593" w:rsidP="00724593">
      <w:pPr>
        <w:tabs>
          <w:tab w:val="left" w:leader="middleDot" w:pos="8080"/>
        </w:tabs>
        <w:ind w:firstLineChars="200" w:firstLine="480"/>
        <w:jc w:val="left"/>
        <w:rPr>
          <w:rFonts w:ascii="HG丸ｺﾞｼｯｸM-PRO" w:eastAsia="HG丸ｺﾞｼｯｸM-PRO" w:hAnsi="HG丸ｺﾞｼｯｸM-PRO"/>
          <w:sz w:val="24"/>
        </w:rPr>
      </w:pPr>
      <w:r w:rsidRPr="00F2579E">
        <w:rPr>
          <w:rFonts w:ascii="HG丸ｺﾞｼｯｸM-PRO" w:eastAsia="HG丸ｺﾞｼｯｸM-PRO" w:hAnsi="HG丸ｺﾞｼｯｸM-PRO" w:hint="eastAsia"/>
          <w:sz w:val="24"/>
        </w:rPr>
        <w:t>（１）都市基盤整備とあわせたバリアフリー化の実施</w:t>
      </w:r>
      <w:r w:rsidRPr="00F2579E">
        <w:rPr>
          <w:rFonts w:ascii="HG丸ｺﾞｼｯｸM-PRO" w:eastAsia="HG丸ｺﾞｼｯｸM-PRO" w:hAnsi="HG丸ｺﾞｼｯｸM-PRO" w:hint="eastAsia"/>
          <w:sz w:val="24"/>
        </w:rPr>
        <w:tab/>
      </w:r>
      <w:r w:rsidR="00F2579E" w:rsidRPr="00F2579E">
        <w:rPr>
          <w:rFonts w:ascii="HG丸ｺﾞｼｯｸM-PRO" w:eastAsia="HG丸ｺﾞｼｯｸM-PRO" w:hAnsi="HG丸ｺﾞｼｯｸM-PRO" w:hint="eastAsia"/>
          <w:sz w:val="24"/>
        </w:rPr>
        <w:t>70</w:t>
      </w:r>
    </w:p>
    <w:p w:rsidR="00724593" w:rsidRPr="00F2579E" w:rsidRDefault="00724593" w:rsidP="00724593">
      <w:pPr>
        <w:tabs>
          <w:tab w:val="left" w:leader="middleDot" w:pos="8080"/>
        </w:tabs>
        <w:ind w:firstLineChars="200" w:firstLine="480"/>
        <w:jc w:val="left"/>
        <w:rPr>
          <w:rFonts w:ascii="HG丸ｺﾞｼｯｸM-PRO" w:eastAsia="HG丸ｺﾞｼｯｸM-PRO" w:hAnsi="HG丸ｺﾞｼｯｸM-PRO"/>
          <w:sz w:val="24"/>
        </w:rPr>
      </w:pPr>
      <w:r w:rsidRPr="00F2579E">
        <w:rPr>
          <w:rFonts w:ascii="HG丸ｺﾞｼｯｸM-PRO" w:eastAsia="HG丸ｺﾞｼｯｸM-PRO" w:hAnsi="HG丸ｺﾞｼｯｸM-PRO" w:hint="eastAsia"/>
          <w:sz w:val="24"/>
        </w:rPr>
        <w:t>（２）公共建築物の整備に伴うバリアフリー化の実施</w:t>
      </w:r>
      <w:r w:rsidRPr="00F2579E">
        <w:rPr>
          <w:rFonts w:ascii="HG丸ｺﾞｼｯｸM-PRO" w:eastAsia="HG丸ｺﾞｼｯｸM-PRO" w:hAnsi="HG丸ｺﾞｼｯｸM-PRO" w:hint="eastAsia"/>
          <w:sz w:val="24"/>
        </w:rPr>
        <w:tab/>
      </w:r>
      <w:r w:rsidR="00F2579E" w:rsidRPr="00F2579E">
        <w:rPr>
          <w:rFonts w:ascii="HG丸ｺﾞｼｯｸM-PRO" w:eastAsia="HG丸ｺﾞｼｯｸM-PRO" w:hAnsi="HG丸ｺﾞｼｯｸM-PRO" w:hint="eastAsia"/>
          <w:sz w:val="24"/>
        </w:rPr>
        <w:t>70</w:t>
      </w:r>
    </w:p>
    <w:p w:rsidR="00EA29CC" w:rsidRPr="00F2579E" w:rsidRDefault="00EA29CC" w:rsidP="00433BA7">
      <w:pPr>
        <w:tabs>
          <w:tab w:val="left" w:leader="middleDot" w:pos="8080"/>
        </w:tabs>
        <w:spacing w:beforeLines="50" w:before="180"/>
        <w:jc w:val="left"/>
        <w:rPr>
          <w:rFonts w:ascii="HGS創英角ｺﾞｼｯｸUB" w:eastAsia="HGS創英角ｺﾞｼｯｸUB" w:hAnsi="HGS創英角ｺﾞｼｯｸUB"/>
          <w:sz w:val="26"/>
          <w:szCs w:val="26"/>
        </w:rPr>
      </w:pPr>
      <w:r w:rsidRPr="00F2579E">
        <w:rPr>
          <w:rFonts w:ascii="HGS創英角ｺﾞｼｯｸUB" w:eastAsia="HGS創英角ｺﾞｼｯｸUB" w:hAnsi="HGS創英角ｺﾞｼｯｸUB" w:hint="eastAsia"/>
          <w:sz w:val="26"/>
          <w:szCs w:val="26"/>
        </w:rPr>
        <w:t>第６章　バリアフリー化の推進</w:t>
      </w:r>
    </w:p>
    <w:p w:rsidR="00EA29CC" w:rsidRPr="00F2579E" w:rsidRDefault="00EA29CC" w:rsidP="00EA29CC">
      <w:pPr>
        <w:tabs>
          <w:tab w:val="left" w:leader="middleDot" w:pos="8080"/>
        </w:tabs>
        <w:ind w:firstLineChars="100" w:firstLine="241"/>
        <w:jc w:val="left"/>
        <w:rPr>
          <w:rFonts w:ascii="HG丸ｺﾞｼｯｸM-PRO" w:eastAsia="HG丸ｺﾞｼｯｸM-PRO" w:hAnsi="HG丸ｺﾞｼｯｸM-PRO"/>
          <w:b/>
          <w:sz w:val="24"/>
        </w:rPr>
      </w:pPr>
      <w:r w:rsidRPr="00F2579E">
        <w:rPr>
          <w:rFonts w:ascii="HG丸ｺﾞｼｯｸM-PRO" w:eastAsia="HG丸ｺﾞｼｯｸM-PRO" w:hAnsi="HG丸ｺﾞｼｯｸM-PRO" w:hint="eastAsia"/>
          <w:b/>
          <w:sz w:val="24"/>
        </w:rPr>
        <w:t>６－１　特定事業計画の作成及び特定事業の実施</w:t>
      </w:r>
      <w:r w:rsidRPr="00F2579E">
        <w:rPr>
          <w:rFonts w:ascii="HG丸ｺﾞｼｯｸM-PRO" w:eastAsia="HG丸ｺﾞｼｯｸM-PRO" w:hAnsi="HG丸ｺﾞｼｯｸM-PRO" w:hint="eastAsia"/>
          <w:b/>
          <w:sz w:val="24"/>
        </w:rPr>
        <w:tab/>
      </w:r>
      <w:r w:rsidR="00F2579E" w:rsidRPr="00F2579E">
        <w:rPr>
          <w:rFonts w:ascii="HG丸ｺﾞｼｯｸM-PRO" w:eastAsia="HG丸ｺﾞｼｯｸM-PRO" w:hAnsi="HG丸ｺﾞｼｯｸM-PRO" w:hint="eastAsia"/>
          <w:b/>
          <w:sz w:val="24"/>
        </w:rPr>
        <w:t>71</w:t>
      </w:r>
    </w:p>
    <w:p w:rsidR="00EA29CC" w:rsidRPr="00F2579E" w:rsidRDefault="00EA29CC" w:rsidP="00EA29CC">
      <w:pPr>
        <w:tabs>
          <w:tab w:val="left" w:leader="middleDot" w:pos="8080"/>
        </w:tabs>
        <w:ind w:firstLineChars="100" w:firstLine="241"/>
        <w:jc w:val="left"/>
        <w:rPr>
          <w:rFonts w:ascii="HG丸ｺﾞｼｯｸM-PRO" w:eastAsia="HG丸ｺﾞｼｯｸM-PRO" w:hAnsi="HG丸ｺﾞｼｯｸM-PRO"/>
          <w:b/>
          <w:sz w:val="24"/>
        </w:rPr>
      </w:pPr>
      <w:r w:rsidRPr="00F2579E">
        <w:rPr>
          <w:rFonts w:ascii="HG丸ｺﾞｼｯｸM-PRO" w:eastAsia="HG丸ｺﾞｼｯｸM-PRO" w:hAnsi="HG丸ｺﾞｼｯｸM-PRO" w:hint="eastAsia"/>
          <w:b/>
          <w:sz w:val="24"/>
        </w:rPr>
        <w:t>６－２　基本構想の推進・管理体制</w:t>
      </w:r>
      <w:r w:rsidRPr="00F2579E">
        <w:rPr>
          <w:rFonts w:ascii="HG丸ｺﾞｼｯｸM-PRO" w:eastAsia="HG丸ｺﾞｼｯｸM-PRO" w:hAnsi="HG丸ｺﾞｼｯｸM-PRO" w:hint="eastAsia"/>
          <w:b/>
          <w:sz w:val="24"/>
        </w:rPr>
        <w:tab/>
      </w:r>
      <w:r w:rsidR="00F2579E" w:rsidRPr="00F2579E">
        <w:rPr>
          <w:rFonts w:ascii="HG丸ｺﾞｼｯｸM-PRO" w:eastAsia="HG丸ｺﾞｼｯｸM-PRO" w:hAnsi="HG丸ｺﾞｼｯｸM-PRO" w:hint="eastAsia"/>
          <w:b/>
          <w:sz w:val="24"/>
        </w:rPr>
        <w:t>72</w:t>
      </w:r>
    </w:p>
    <w:p w:rsidR="00EA29CC" w:rsidRPr="00F2579E" w:rsidRDefault="00EA29CC" w:rsidP="00EA29CC">
      <w:pPr>
        <w:tabs>
          <w:tab w:val="left" w:leader="middleDot" w:pos="8080"/>
        </w:tabs>
        <w:ind w:firstLineChars="100" w:firstLine="241"/>
        <w:jc w:val="left"/>
        <w:rPr>
          <w:rFonts w:ascii="HG丸ｺﾞｼｯｸM-PRO" w:eastAsia="HG丸ｺﾞｼｯｸM-PRO" w:hAnsi="HG丸ｺﾞｼｯｸM-PRO"/>
          <w:b/>
          <w:sz w:val="24"/>
        </w:rPr>
      </w:pPr>
      <w:r w:rsidRPr="00F2579E">
        <w:rPr>
          <w:rFonts w:ascii="HG丸ｺﾞｼｯｸM-PRO" w:eastAsia="HG丸ｺﾞｼｯｸM-PRO" w:hAnsi="HG丸ｺﾞｼｯｸM-PRO" w:hint="eastAsia"/>
          <w:b/>
          <w:sz w:val="24"/>
        </w:rPr>
        <w:t>６－</w:t>
      </w:r>
      <w:r w:rsidR="00584376" w:rsidRPr="00F2579E">
        <w:rPr>
          <w:rFonts w:ascii="HG丸ｺﾞｼｯｸM-PRO" w:eastAsia="HG丸ｺﾞｼｯｸM-PRO" w:hAnsi="HG丸ｺﾞｼｯｸM-PRO" w:hint="eastAsia"/>
          <w:b/>
          <w:sz w:val="24"/>
        </w:rPr>
        <w:t>３</w:t>
      </w:r>
      <w:r w:rsidRPr="00F2579E">
        <w:rPr>
          <w:rFonts w:ascii="HG丸ｺﾞｼｯｸM-PRO" w:eastAsia="HG丸ｺﾞｼｯｸM-PRO" w:hAnsi="HG丸ｺﾞｼｯｸM-PRO" w:hint="eastAsia"/>
          <w:b/>
          <w:sz w:val="24"/>
        </w:rPr>
        <w:t xml:space="preserve">　</w:t>
      </w:r>
      <w:r w:rsidRPr="00F2579E">
        <w:rPr>
          <w:rFonts w:ascii="HG丸ｺﾞｼｯｸM-PRO" w:eastAsia="HG丸ｺﾞｼｯｸM-PRO" w:hAnsi="HG丸ｺﾞｼｯｸM-PRO" w:hint="eastAsia"/>
          <w:b/>
          <w:w w:val="80"/>
          <w:sz w:val="24"/>
        </w:rPr>
        <w:t>市民、関係事業者、行政の役割と責務に基づくバリアフリー化の推進</w:t>
      </w:r>
      <w:r w:rsidRPr="00F2579E">
        <w:rPr>
          <w:rFonts w:ascii="HG丸ｺﾞｼｯｸM-PRO" w:eastAsia="HG丸ｺﾞｼｯｸM-PRO" w:hAnsi="HG丸ｺﾞｼｯｸM-PRO" w:hint="eastAsia"/>
          <w:b/>
          <w:sz w:val="24"/>
        </w:rPr>
        <w:tab/>
      </w:r>
      <w:r w:rsidR="00F2579E" w:rsidRPr="00F2579E">
        <w:rPr>
          <w:rFonts w:ascii="HG丸ｺﾞｼｯｸM-PRO" w:eastAsia="HG丸ｺﾞｼｯｸM-PRO" w:hAnsi="HG丸ｺﾞｼｯｸM-PRO" w:hint="eastAsia"/>
          <w:b/>
          <w:sz w:val="24"/>
        </w:rPr>
        <w:t>73</w:t>
      </w:r>
    </w:p>
    <w:p w:rsidR="00972FFC" w:rsidRPr="00F2579E" w:rsidRDefault="00972FFC" w:rsidP="00433BA7">
      <w:pPr>
        <w:tabs>
          <w:tab w:val="left" w:leader="middleDot" w:pos="8080"/>
        </w:tabs>
        <w:spacing w:beforeLines="100" w:before="360"/>
        <w:jc w:val="left"/>
        <w:rPr>
          <w:rFonts w:ascii="HGS創英角ｺﾞｼｯｸUB" w:eastAsia="HGS創英角ｺﾞｼｯｸUB" w:hAnsi="HGS創英角ｺﾞｼｯｸUB"/>
          <w:sz w:val="26"/>
          <w:szCs w:val="26"/>
        </w:rPr>
      </w:pPr>
      <w:r w:rsidRPr="00F2579E">
        <w:rPr>
          <w:rFonts w:ascii="HGS創英角ｺﾞｼｯｸUB" w:eastAsia="HGS創英角ｺﾞｼｯｸUB" w:hAnsi="HGS創英角ｺﾞｼｯｸUB" w:hint="eastAsia"/>
          <w:sz w:val="26"/>
          <w:szCs w:val="26"/>
        </w:rPr>
        <w:t>付属資料</w:t>
      </w:r>
      <w:r w:rsidR="00337F7F" w:rsidRPr="00F2579E">
        <w:rPr>
          <w:rFonts w:ascii="HGS創英角ｺﾞｼｯｸUB" w:eastAsia="HGS創英角ｺﾞｼｯｸUB" w:hAnsi="HGS創英角ｺﾞｼｯｸUB" w:hint="eastAsia"/>
          <w:sz w:val="26"/>
          <w:szCs w:val="26"/>
        </w:rPr>
        <w:tab/>
      </w:r>
      <w:r w:rsidR="00F2579E" w:rsidRPr="00F2579E">
        <w:rPr>
          <w:rFonts w:ascii="HGS創英角ｺﾞｼｯｸUB" w:eastAsia="HGS創英角ｺﾞｼｯｸUB" w:hAnsi="HGS創英角ｺﾞｼｯｸUB" w:hint="eastAsia"/>
          <w:sz w:val="26"/>
          <w:szCs w:val="26"/>
        </w:rPr>
        <w:t>75</w:t>
      </w:r>
    </w:p>
    <w:p w:rsidR="00980DDD" w:rsidRPr="00F2579E" w:rsidRDefault="004202C8" w:rsidP="006031A9">
      <w:pPr>
        <w:tabs>
          <w:tab w:val="left" w:leader="middleDot" w:pos="8080"/>
        </w:tabs>
        <w:ind w:firstLineChars="100" w:firstLine="241"/>
        <w:jc w:val="left"/>
        <w:rPr>
          <w:rFonts w:ascii="HG丸ｺﾞｼｯｸM-PRO" w:eastAsia="HG丸ｺﾞｼｯｸM-PRO" w:hAnsi="HG丸ｺﾞｼｯｸM-PRO"/>
          <w:b/>
          <w:sz w:val="24"/>
        </w:rPr>
      </w:pPr>
      <w:r w:rsidRPr="00F2579E">
        <w:rPr>
          <w:rFonts w:ascii="HG丸ｺﾞｼｯｸM-PRO" w:eastAsia="HG丸ｺﾞｼｯｸM-PRO" w:hAnsi="HG丸ｺﾞｼｯｸM-PRO" w:hint="eastAsia"/>
          <w:b/>
          <w:sz w:val="24"/>
        </w:rPr>
        <w:t xml:space="preserve">付－１　</w:t>
      </w:r>
      <w:r w:rsidR="00980DDD" w:rsidRPr="00F2579E">
        <w:rPr>
          <w:rFonts w:ascii="HG丸ｺﾞｼｯｸM-PRO" w:eastAsia="HG丸ｺﾞｼｯｸM-PRO" w:hAnsi="HG丸ｺﾞｼｯｸM-PRO" w:hint="eastAsia"/>
          <w:b/>
          <w:sz w:val="24"/>
        </w:rPr>
        <w:t>熊谷市バリアフリー基本構想策定協議会　設置要綱</w:t>
      </w:r>
      <w:r w:rsidR="00F0229F" w:rsidRPr="00F2579E">
        <w:rPr>
          <w:rFonts w:ascii="HG丸ｺﾞｼｯｸM-PRO" w:eastAsia="HG丸ｺﾞｼｯｸM-PRO" w:hAnsi="HG丸ｺﾞｼｯｸM-PRO" w:hint="eastAsia"/>
          <w:b/>
          <w:sz w:val="24"/>
        </w:rPr>
        <w:tab/>
      </w:r>
      <w:r w:rsidR="00F2579E" w:rsidRPr="00F2579E">
        <w:rPr>
          <w:rFonts w:ascii="HG丸ｺﾞｼｯｸM-PRO" w:eastAsia="HG丸ｺﾞｼｯｸM-PRO" w:hAnsi="HG丸ｺﾞｼｯｸM-PRO" w:hint="eastAsia"/>
          <w:b/>
          <w:sz w:val="24"/>
        </w:rPr>
        <w:t>74</w:t>
      </w:r>
    </w:p>
    <w:p w:rsidR="00FA1926" w:rsidRDefault="00FA1926" w:rsidP="00186239">
      <w:pPr>
        <w:jc w:val="left"/>
        <w:rPr>
          <w:rFonts w:ascii="HG丸ｺﾞｼｯｸM-PRO" w:eastAsia="HG丸ｺﾞｼｯｸM-PRO" w:hAnsi="HG丸ｺﾞｼｯｸM-PRO"/>
          <w:sz w:val="24"/>
        </w:rPr>
      </w:pPr>
    </w:p>
    <w:p w:rsidR="00987D4B" w:rsidRDefault="00987D4B" w:rsidP="00186239">
      <w:pPr>
        <w:jc w:val="left"/>
        <w:rPr>
          <w:rFonts w:ascii="HG丸ｺﾞｼｯｸM-PRO" w:eastAsia="HG丸ｺﾞｼｯｸM-PRO" w:hAnsi="HG丸ｺﾞｼｯｸM-PRO"/>
          <w:sz w:val="24"/>
        </w:rPr>
        <w:sectPr w:rsidR="00987D4B" w:rsidSect="00525227">
          <w:headerReference w:type="even" r:id="rId10"/>
          <w:headerReference w:type="default" r:id="rId11"/>
          <w:footerReference w:type="even" r:id="rId12"/>
          <w:pgSz w:w="11906" w:h="16838" w:code="9"/>
          <w:pgMar w:top="1134" w:right="1418" w:bottom="567" w:left="1418" w:header="567" w:footer="227" w:gutter="0"/>
          <w:cols w:space="425"/>
          <w:docGrid w:type="lines" w:linePitch="360"/>
        </w:sectPr>
      </w:pPr>
    </w:p>
    <w:p w:rsidR="00FA1926" w:rsidRDefault="00FA1926" w:rsidP="00186239">
      <w:pPr>
        <w:jc w:val="left"/>
        <w:rPr>
          <w:rFonts w:ascii="HG丸ｺﾞｼｯｸM-PRO" w:eastAsia="HG丸ｺﾞｼｯｸM-PRO" w:hAnsi="HG丸ｺﾞｼｯｸM-PRO"/>
          <w:sz w:val="24"/>
        </w:rPr>
      </w:pPr>
    </w:p>
    <w:p w:rsidR="00FA1926" w:rsidRDefault="00FA1926" w:rsidP="00243FB8">
      <w:pPr>
        <w:jc w:val="left"/>
        <w:rPr>
          <w:rFonts w:ascii="HG丸ｺﾞｼｯｸM-PRO" w:eastAsia="HG丸ｺﾞｼｯｸM-PRO" w:hAnsi="HG丸ｺﾞｼｯｸM-PRO"/>
          <w:sz w:val="24"/>
        </w:rPr>
      </w:pPr>
    </w:p>
    <w:p w:rsidR="00FA1926" w:rsidRDefault="00FA1926" w:rsidP="00186239">
      <w:pPr>
        <w:jc w:val="left"/>
        <w:rPr>
          <w:rFonts w:ascii="HG丸ｺﾞｼｯｸM-PRO" w:eastAsia="HG丸ｺﾞｼｯｸM-PRO" w:hAnsi="HG丸ｺﾞｼｯｸM-PRO"/>
          <w:sz w:val="24"/>
        </w:rPr>
      </w:pPr>
    </w:p>
    <w:p w:rsidR="00BA29EF" w:rsidRDefault="00BA29EF" w:rsidP="00186239">
      <w:pPr>
        <w:jc w:val="left"/>
        <w:rPr>
          <w:rFonts w:ascii="HG丸ｺﾞｼｯｸM-PRO" w:eastAsia="HG丸ｺﾞｼｯｸM-PRO" w:hAnsi="HG丸ｺﾞｼｯｸM-PRO"/>
          <w:sz w:val="24"/>
        </w:rPr>
        <w:sectPr w:rsidR="00BA29EF" w:rsidSect="00525227">
          <w:headerReference w:type="even" r:id="rId13"/>
          <w:pgSz w:w="11906" w:h="16838" w:code="9"/>
          <w:pgMar w:top="1134" w:right="1418" w:bottom="567" w:left="1418" w:header="567" w:footer="227" w:gutter="0"/>
          <w:cols w:space="425"/>
          <w:docGrid w:type="lines" w:linePitch="360"/>
        </w:sectPr>
      </w:pPr>
    </w:p>
    <w:p w:rsidR="00EF62DD" w:rsidRDefault="00EF62DD" w:rsidP="00EF62DD">
      <w:pPr>
        <w:jc w:val="left"/>
        <w:rPr>
          <w:rFonts w:ascii="HG丸ｺﾞｼｯｸM-PRO" w:eastAsia="HG丸ｺﾞｼｯｸM-PRO" w:hAnsi="HG丸ｺﾞｼｯｸM-PRO"/>
          <w:sz w:val="24"/>
        </w:rPr>
      </w:pPr>
    </w:p>
    <w:p w:rsidR="00EF62DD" w:rsidRPr="00211742" w:rsidRDefault="00EF62DD" w:rsidP="00EF62DD">
      <w:pPr>
        <w:jc w:val="left"/>
        <w:rPr>
          <w:rFonts w:ascii="HG丸ｺﾞｼｯｸM-PRO" w:eastAsia="HG丸ｺﾞｼｯｸM-PRO" w:hAnsi="HG丸ｺﾞｼｯｸM-PRO"/>
          <w:color w:val="FFFFFF" w:themeColor="background1"/>
          <w:sz w:val="24"/>
          <w14:textOutline w14:w="9525" w14:cap="rnd" w14:cmpd="sng" w14:algn="ctr">
            <w14:solidFill>
              <w14:srgbClr w14:val="000000"/>
            </w14:solidFill>
            <w14:prstDash w14:val="solid"/>
            <w14:bevel/>
          </w14:textOutline>
        </w:rPr>
      </w:pPr>
      <w:r w:rsidRPr="00211742">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第１章　基本構想策定の背景と目的</w:t>
      </w:r>
    </w:p>
    <w:p w:rsidR="00972D7C" w:rsidRDefault="00972D7C" w:rsidP="00972D7C">
      <w:pPr>
        <w:jc w:val="left"/>
        <w:rPr>
          <w:rFonts w:ascii="HG丸ｺﾞｼｯｸM-PRO" w:eastAsia="HG丸ｺﾞｼｯｸM-PRO" w:hAnsi="HG丸ｺﾞｼｯｸM-PRO"/>
          <w:sz w:val="24"/>
        </w:rPr>
      </w:pPr>
    </w:p>
    <w:p w:rsidR="00972D7C" w:rsidRPr="002F7C2D" w:rsidRDefault="00972D7C" w:rsidP="00972D7C">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t>１</w:t>
      </w:r>
      <w:r>
        <w:rPr>
          <w:rFonts w:ascii="HG丸ｺﾞｼｯｸM-PRO" w:eastAsia="HG丸ｺﾞｼｯｸM-PRO" w:hAnsi="HG丸ｺﾞｼｯｸM-PRO"/>
          <w:noProof/>
          <w:sz w:val="24"/>
        </w:rPr>
        <mc:AlternateContent>
          <mc:Choice Requires="wps">
            <w:drawing>
              <wp:anchor distT="0" distB="0" distL="114300" distR="114300" simplePos="0" relativeHeight="252085248" behindDoc="0" locked="1" layoutInCell="1" allowOverlap="1" wp14:anchorId="617B123D" wp14:editId="4977A7D8">
                <wp:simplePos x="0" y="0"/>
                <wp:positionH relativeFrom="column">
                  <wp:posOffset>39370</wp:posOffset>
                </wp:positionH>
                <wp:positionV relativeFrom="paragraph">
                  <wp:posOffset>73025</wp:posOffset>
                </wp:positionV>
                <wp:extent cx="77470" cy="301625"/>
                <wp:effectExtent l="0" t="0" r="0" b="3175"/>
                <wp:wrapNone/>
                <wp:docPr id="10" name="正方形/長方形 10"/>
                <wp:cNvGraphicFramePr/>
                <a:graphic xmlns:a="http://schemas.openxmlformats.org/drawingml/2006/main">
                  <a:graphicData uri="http://schemas.microsoft.com/office/word/2010/wordprocessingShape">
                    <wps:wsp>
                      <wps:cNvSpPr/>
                      <wps:spPr>
                        <a:xfrm>
                          <a:off x="0" y="0"/>
                          <a:ext cx="77470" cy="301625"/>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0" o:spid="_x0000_s1026" style="position:absolute;left:0;text-align:left;margin-left:3.1pt;margin-top:5.75pt;width:6.1pt;height:23.7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" fillcolor="gray [1629]" stroked="f" strokeweight="2pt">
                <w10:anchorlock/>
              </v:rect>
            </w:pict>
          </mc:Fallback>
        </mc:AlternateContent>
      </w:r>
      <w:r w:rsidRPr="002F7C2D">
        <w:rPr>
          <w:rFonts w:ascii="HG丸ｺﾞｼｯｸM-PRO" w:eastAsia="HG丸ｺﾞｼｯｸM-PRO" w:hAnsi="HG丸ｺﾞｼｯｸM-PRO" w:hint="eastAsia"/>
          <w:sz w:val="28"/>
        </w:rPr>
        <w:t xml:space="preserve">－１　</w:t>
      </w:r>
      <w:r>
        <w:rPr>
          <w:rFonts w:ascii="HG丸ｺﾞｼｯｸM-PRO" w:eastAsia="HG丸ｺﾞｼｯｸM-PRO" w:hAnsi="HG丸ｺﾞｼｯｸM-PRO" w:hint="eastAsia"/>
          <w:sz w:val="28"/>
        </w:rPr>
        <w:t>基本構想策定の背景と目的</w:t>
      </w:r>
    </w:p>
    <w:p w:rsidR="00972D7C" w:rsidRDefault="00972D7C" w:rsidP="00972D7C">
      <w:pPr>
        <w:jc w:val="left"/>
        <w:rPr>
          <w:rFonts w:ascii="HG丸ｺﾞｼｯｸM-PRO" w:eastAsia="HG丸ｺﾞｼｯｸM-PRO" w:hAnsi="HG丸ｺﾞｼｯｸM-PRO"/>
          <w:sz w:val="24"/>
        </w:rPr>
      </w:pPr>
    </w:p>
    <w:p w:rsidR="00D01703" w:rsidRPr="00AF7B06" w:rsidRDefault="00D01703" w:rsidP="00D01703">
      <w:pPr>
        <w:ind w:firstLineChars="100" w:firstLine="240"/>
        <w:rPr>
          <w:sz w:val="24"/>
        </w:rPr>
      </w:pPr>
      <w:r w:rsidRPr="00AF7B06">
        <w:rPr>
          <w:rFonts w:hint="eastAsia"/>
          <w:sz w:val="24"/>
        </w:rPr>
        <w:t>我が国では近年、急速な高齢</w:t>
      </w:r>
      <w:r w:rsidR="00063E3E">
        <w:rPr>
          <w:rFonts w:hint="eastAsia"/>
          <w:sz w:val="24"/>
        </w:rPr>
        <w:t>化と少子化による人口減少社会への対応が重要な課題となって</w:t>
      </w:r>
      <w:r w:rsidR="00476BB1">
        <w:rPr>
          <w:rFonts w:hint="eastAsia"/>
          <w:sz w:val="24"/>
        </w:rPr>
        <w:t>います。また</w:t>
      </w:r>
      <w:r w:rsidRPr="00AF7B06">
        <w:rPr>
          <w:rFonts w:hint="eastAsia"/>
          <w:sz w:val="24"/>
        </w:rPr>
        <w:t>、高齢者や障害者なども含めた、あらゆる人々が生きがいのある生活をおくれるよう、社会活動への参加や自己実現を支援するための施策が求められています。</w:t>
      </w:r>
    </w:p>
    <w:p w:rsidR="00FA4946" w:rsidRDefault="005B717D" w:rsidP="00D01703">
      <w:pPr>
        <w:spacing w:beforeLines="20" w:before="72"/>
        <w:ind w:firstLineChars="100" w:firstLine="240"/>
        <w:rPr>
          <w:sz w:val="24"/>
        </w:rPr>
      </w:pPr>
      <w:r>
        <w:rPr>
          <w:rFonts w:hint="eastAsia"/>
          <w:sz w:val="24"/>
        </w:rPr>
        <w:t>本市では、急速に進行する高齢化</w:t>
      </w:r>
      <w:r w:rsidR="00D01703">
        <w:rPr>
          <w:rFonts w:hint="eastAsia"/>
          <w:sz w:val="24"/>
        </w:rPr>
        <w:t>に対応して、高齢者</w:t>
      </w:r>
      <w:r w:rsidR="00E04D74">
        <w:rPr>
          <w:rFonts w:hint="eastAsia"/>
          <w:sz w:val="24"/>
        </w:rPr>
        <w:t>・身体</w:t>
      </w:r>
      <w:r w:rsidR="00D01703">
        <w:rPr>
          <w:rFonts w:hint="eastAsia"/>
          <w:sz w:val="24"/>
        </w:rPr>
        <w:t>障害者</w:t>
      </w:r>
      <w:r w:rsidR="00311CC2">
        <w:rPr>
          <w:rFonts w:hint="eastAsia"/>
          <w:sz w:val="24"/>
        </w:rPr>
        <w:t>等が</w:t>
      </w:r>
      <w:r w:rsidR="00D01703">
        <w:rPr>
          <w:rFonts w:hint="eastAsia"/>
          <w:sz w:val="24"/>
        </w:rPr>
        <w:t>支障なく行動できるまちづくりを推進する</w:t>
      </w:r>
      <w:r w:rsidR="00E02DCA">
        <w:rPr>
          <w:rFonts w:hint="eastAsia"/>
          <w:sz w:val="24"/>
        </w:rPr>
        <w:t>ことを目指し、</w:t>
      </w:r>
      <w:r w:rsidR="00E02DCA" w:rsidRPr="00E02DCA">
        <w:rPr>
          <w:rFonts w:hint="eastAsia"/>
          <w:sz w:val="24"/>
        </w:rPr>
        <w:t>「高齢者、身体障害者等の公共交通機関を利用した移動の円滑化の促進に関する法律」（以下「交通バリアフリー法」という）</w:t>
      </w:r>
      <w:r w:rsidR="00E02DCA">
        <w:rPr>
          <w:rFonts w:hint="eastAsia"/>
          <w:sz w:val="24"/>
        </w:rPr>
        <w:t>に基づく</w:t>
      </w:r>
      <w:r w:rsidR="00E02DCA" w:rsidRPr="00427101">
        <w:rPr>
          <w:rFonts w:hint="eastAsia"/>
          <w:sz w:val="24"/>
        </w:rPr>
        <w:t>「熊谷市交通バリアフリー基本構想」（以下「旧基本構想」という）</w:t>
      </w:r>
      <w:r w:rsidR="00E02DCA">
        <w:rPr>
          <w:rFonts w:hint="eastAsia"/>
          <w:sz w:val="24"/>
        </w:rPr>
        <w:t>を平成１４年３月に策定し、</w:t>
      </w:r>
      <w:r w:rsidR="004D5DF4" w:rsidRPr="004D5DF4">
        <w:rPr>
          <w:rFonts w:hint="eastAsia"/>
          <w:sz w:val="24"/>
        </w:rPr>
        <w:t>旅客施設及び車両、</w:t>
      </w:r>
      <w:r w:rsidR="00353337" w:rsidRPr="004D5DF4">
        <w:rPr>
          <w:rFonts w:hint="eastAsia"/>
          <w:sz w:val="24"/>
        </w:rPr>
        <w:t>駅前広場、</w:t>
      </w:r>
      <w:r w:rsidR="00353337">
        <w:rPr>
          <w:rFonts w:hint="eastAsia"/>
          <w:sz w:val="24"/>
        </w:rPr>
        <w:t>駅周辺の</w:t>
      </w:r>
      <w:r w:rsidR="00353337" w:rsidRPr="004D5DF4">
        <w:rPr>
          <w:rFonts w:hint="eastAsia"/>
          <w:sz w:val="24"/>
        </w:rPr>
        <w:t>道路</w:t>
      </w:r>
      <w:r w:rsidR="00353337">
        <w:rPr>
          <w:rFonts w:hint="eastAsia"/>
          <w:sz w:val="24"/>
        </w:rPr>
        <w:t>・</w:t>
      </w:r>
      <w:r w:rsidR="00353337" w:rsidRPr="004D5DF4">
        <w:rPr>
          <w:rFonts w:hint="eastAsia"/>
          <w:sz w:val="24"/>
        </w:rPr>
        <w:t>信号機</w:t>
      </w:r>
      <w:r w:rsidR="004D5DF4" w:rsidRPr="004D5DF4">
        <w:rPr>
          <w:rFonts w:hint="eastAsia"/>
          <w:sz w:val="24"/>
        </w:rPr>
        <w:t>などの</w:t>
      </w:r>
      <w:r w:rsidR="004D5DF4" w:rsidRPr="00427101">
        <w:rPr>
          <w:rFonts w:hint="eastAsia"/>
          <w:sz w:val="24"/>
        </w:rPr>
        <w:t>バリアフリー</w:t>
      </w:r>
      <w:r w:rsidR="004D5DF4">
        <w:rPr>
          <w:rStyle w:val="ab"/>
          <w:sz w:val="24"/>
        </w:rPr>
        <w:footnoteReference w:id="1"/>
      </w:r>
      <w:r w:rsidR="004D5DF4" w:rsidRPr="00427101">
        <w:rPr>
          <w:rFonts w:hint="eastAsia"/>
          <w:sz w:val="24"/>
        </w:rPr>
        <w:t>化</w:t>
      </w:r>
      <w:r w:rsidR="004D5DF4" w:rsidRPr="004D5DF4">
        <w:rPr>
          <w:rFonts w:hint="eastAsia"/>
          <w:sz w:val="24"/>
        </w:rPr>
        <w:t>を</w:t>
      </w:r>
      <w:r w:rsidR="00E02DCA" w:rsidRPr="00427101">
        <w:rPr>
          <w:rFonts w:hint="eastAsia"/>
          <w:sz w:val="24"/>
        </w:rPr>
        <w:t>進め</w:t>
      </w:r>
      <w:r w:rsidR="00311CC2">
        <w:rPr>
          <w:rFonts w:hint="eastAsia"/>
          <w:sz w:val="24"/>
        </w:rPr>
        <w:t>てきました。</w:t>
      </w:r>
    </w:p>
    <w:p w:rsidR="00931C37" w:rsidRDefault="00311CC2" w:rsidP="00D01703">
      <w:pPr>
        <w:spacing w:beforeLines="20" w:before="72"/>
        <w:ind w:firstLineChars="100" w:firstLine="240"/>
        <w:rPr>
          <w:sz w:val="24"/>
        </w:rPr>
      </w:pPr>
      <w:r>
        <w:rPr>
          <w:rFonts w:hint="eastAsia"/>
          <w:sz w:val="24"/>
        </w:rPr>
        <w:t>また</w:t>
      </w:r>
      <w:r w:rsidR="00931C37">
        <w:rPr>
          <w:rFonts w:hint="eastAsia"/>
          <w:sz w:val="24"/>
        </w:rPr>
        <w:t>、公共施設</w:t>
      </w:r>
      <w:r w:rsidR="006656B1">
        <w:rPr>
          <w:rFonts w:hint="eastAsia"/>
          <w:sz w:val="24"/>
        </w:rPr>
        <w:t>をはじめとする建築物については</w:t>
      </w:r>
      <w:r w:rsidR="00931C37">
        <w:rPr>
          <w:rFonts w:hint="eastAsia"/>
          <w:sz w:val="24"/>
        </w:rPr>
        <w:t>、</w:t>
      </w:r>
      <w:r w:rsidR="0013410A">
        <w:rPr>
          <w:rFonts w:hint="eastAsia"/>
          <w:sz w:val="24"/>
        </w:rPr>
        <w:t>平成６年</w:t>
      </w:r>
      <w:r w:rsidR="00137681">
        <w:rPr>
          <w:rFonts w:hint="eastAsia"/>
          <w:sz w:val="24"/>
        </w:rPr>
        <w:t>制定（平成１４年改定）の</w:t>
      </w:r>
      <w:r w:rsidR="006656B1">
        <w:rPr>
          <w:rFonts w:hint="eastAsia"/>
          <w:sz w:val="24"/>
        </w:rPr>
        <w:t>「高齢者、身体障害者等が円滑に利用できる特定建築物の促進に関する法律」（以下「ハートビル法」という）や、</w:t>
      </w:r>
      <w:r w:rsidR="00137681">
        <w:rPr>
          <w:rFonts w:hint="eastAsia"/>
          <w:sz w:val="24"/>
        </w:rPr>
        <w:t>平成７年制定（平成１６年改定）の「</w:t>
      </w:r>
      <w:r w:rsidR="00137681" w:rsidRPr="006656B1">
        <w:rPr>
          <w:rFonts w:hint="eastAsia"/>
          <w:sz w:val="24"/>
        </w:rPr>
        <w:t>埼玉県福祉のまちづくり条例</w:t>
      </w:r>
      <w:r w:rsidR="00137681">
        <w:rPr>
          <w:rFonts w:hint="eastAsia"/>
          <w:sz w:val="24"/>
        </w:rPr>
        <w:t>」に</w:t>
      </w:r>
      <w:r w:rsidR="00981C5D">
        <w:rPr>
          <w:rFonts w:hint="eastAsia"/>
          <w:sz w:val="24"/>
        </w:rPr>
        <w:t>基づく</w:t>
      </w:r>
      <w:r w:rsidR="00137681">
        <w:rPr>
          <w:rFonts w:hint="eastAsia"/>
          <w:sz w:val="24"/>
        </w:rPr>
        <w:t>バリアフリー化</w:t>
      </w:r>
      <w:r w:rsidR="00981C5D">
        <w:rPr>
          <w:rFonts w:hint="eastAsia"/>
          <w:sz w:val="24"/>
        </w:rPr>
        <w:t>を進めてきました</w:t>
      </w:r>
      <w:r w:rsidR="00137681">
        <w:rPr>
          <w:rFonts w:hint="eastAsia"/>
          <w:sz w:val="24"/>
        </w:rPr>
        <w:t>。</w:t>
      </w:r>
    </w:p>
    <w:p w:rsidR="002D44DF" w:rsidRDefault="00E30AF2" w:rsidP="00D01703">
      <w:pPr>
        <w:spacing w:beforeLines="20" w:before="72"/>
        <w:ind w:firstLineChars="100" w:firstLine="240"/>
        <w:rPr>
          <w:sz w:val="24"/>
        </w:rPr>
      </w:pPr>
      <w:r w:rsidRPr="00E96387">
        <w:rPr>
          <w:rFonts w:hint="eastAsia"/>
          <w:sz w:val="24"/>
        </w:rPr>
        <w:t>このような</w:t>
      </w:r>
      <w:r w:rsidRPr="00850C29">
        <w:rPr>
          <w:rFonts w:hint="eastAsia"/>
          <w:sz w:val="24"/>
        </w:rPr>
        <w:t>中</w:t>
      </w:r>
      <w:r w:rsidR="00476BB1">
        <w:rPr>
          <w:rFonts w:hint="eastAsia"/>
          <w:sz w:val="24"/>
        </w:rPr>
        <w:t>、</w:t>
      </w:r>
      <w:r w:rsidR="008C1777">
        <w:rPr>
          <w:rFonts w:hint="eastAsia"/>
          <w:sz w:val="24"/>
        </w:rPr>
        <w:t>更に加速する少子高齢化への対応や、高齢者・障害者等をはじめとしたあらゆる人々が社会活動に参加し、自己実現するための施策が求められていることから</w:t>
      </w:r>
      <w:r w:rsidR="00476BB1" w:rsidRPr="00476BB1">
        <w:rPr>
          <w:rFonts w:hint="eastAsia"/>
          <w:sz w:val="24"/>
        </w:rPr>
        <w:t>、</w:t>
      </w:r>
      <w:r w:rsidR="00DA1A4B" w:rsidRPr="004A4C15">
        <w:rPr>
          <w:rFonts w:hint="eastAsia"/>
          <w:sz w:val="24"/>
        </w:rPr>
        <w:t>交通バリアフリ</w:t>
      </w:r>
      <w:r w:rsidR="00DA1A4B">
        <w:rPr>
          <w:rFonts w:hint="eastAsia"/>
          <w:sz w:val="24"/>
        </w:rPr>
        <w:t>ー法とハートビル法</w:t>
      </w:r>
      <w:r w:rsidR="00E22FAC">
        <w:rPr>
          <w:rFonts w:hint="eastAsia"/>
          <w:sz w:val="24"/>
        </w:rPr>
        <w:t>を</w:t>
      </w:r>
      <w:r w:rsidR="00E22FAC" w:rsidRPr="00A428D1">
        <w:rPr>
          <w:rFonts w:hint="eastAsia"/>
          <w:sz w:val="24"/>
        </w:rPr>
        <w:t>統合・拡充した</w:t>
      </w:r>
      <w:r w:rsidR="00E22FAC" w:rsidRPr="00427101">
        <w:rPr>
          <w:rFonts w:hint="eastAsia"/>
          <w:sz w:val="24"/>
        </w:rPr>
        <w:t>「高齢者、障害者等の移動等の円滑化の促進に関する法律」（以下「バリアフリー法」という）が平成１８年１２月に施行さ</w:t>
      </w:r>
      <w:r w:rsidR="00E22FAC">
        <w:rPr>
          <w:rFonts w:hint="eastAsia"/>
          <w:sz w:val="24"/>
        </w:rPr>
        <w:t>れました。</w:t>
      </w:r>
      <w:r w:rsidR="003A519D">
        <w:rPr>
          <w:rFonts w:hint="eastAsia"/>
          <w:sz w:val="24"/>
        </w:rPr>
        <w:t>この法律では、対象者や対象施設が拡充するとともに、ハード</w:t>
      </w:r>
      <w:r w:rsidR="003A519D">
        <w:rPr>
          <w:rStyle w:val="ab"/>
          <w:sz w:val="24"/>
        </w:rPr>
        <w:footnoteReference w:id="2"/>
      </w:r>
      <w:r w:rsidR="003A519D">
        <w:rPr>
          <w:rFonts w:hint="eastAsia"/>
          <w:sz w:val="24"/>
        </w:rPr>
        <w:t>整備だけではなくソフト</w:t>
      </w:r>
      <w:r w:rsidR="003A519D">
        <w:rPr>
          <w:rStyle w:val="ab"/>
          <w:sz w:val="24"/>
        </w:rPr>
        <w:footnoteReference w:id="3"/>
      </w:r>
      <w:r w:rsidR="003A519D">
        <w:rPr>
          <w:rFonts w:hint="eastAsia"/>
          <w:sz w:val="24"/>
        </w:rPr>
        <w:t>施策が充実されるなど、</w:t>
      </w:r>
      <w:r w:rsidR="00E04D74">
        <w:rPr>
          <w:rFonts w:hint="eastAsia"/>
          <w:sz w:val="24"/>
        </w:rPr>
        <w:t>高齢者や障害者</w:t>
      </w:r>
      <w:r w:rsidR="00F9236F">
        <w:rPr>
          <w:rFonts w:hint="eastAsia"/>
          <w:sz w:val="24"/>
        </w:rPr>
        <w:t>をはじめとした</w:t>
      </w:r>
      <w:r w:rsidR="00E04D74">
        <w:rPr>
          <w:rFonts w:hint="eastAsia"/>
          <w:sz w:val="24"/>
        </w:rPr>
        <w:t>すべての人が暮らしやすいユニバーサル社会の実現を目指し</w:t>
      </w:r>
      <w:r w:rsidR="003A519D">
        <w:rPr>
          <w:rFonts w:hint="eastAsia"/>
          <w:sz w:val="24"/>
        </w:rPr>
        <w:t>ています</w:t>
      </w:r>
      <w:r w:rsidR="00E04D74">
        <w:rPr>
          <w:rFonts w:hint="eastAsia"/>
          <w:sz w:val="24"/>
        </w:rPr>
        <w:t>。</w:t>
      </w:r>
    </w:p>
    <w:p w:rsidR="00B73D06" w:rsidRDefault="002D274D" w:rsidP="002A57E0">
      <w:pPr>
        <w:spacing w:beforeLines="20" w:before="72"/>
        <w:ind w:firstLineChars="100" w:firstLine="240"/>
        <w:rPr>
          <w:sz w:val="24"/>
        </w:rPr>
      </w:pPr>
      <w:r>
        <w:rPr>
          <w:rFonts w:hint="eastAsia"/>
          <w:sz w:val="24"/>
        </w:rPr>
        <w:t>本市では、</w:t>
      </w:r>
      <w:r w:rsidR="00994B03">
        <w:rPr>
          <w:rFonts w:hint="eastAsia"/>
          <w:sz w:val="24"/>
        </w:rPr>
        <w:t>旧基本構想の目標年次を迎え</w:t>
      </w:r>
      <w:r w:rsidR="002A57E0">
        <w:rPr>
          <w:rFonts w:hint="eastAsia"/>
          <w:sz w:val="24"/>
        </w:rPr>
        <w:t>たことをうけ</w:t>
      </w:r>
      <w:r w:rsidR="00994B03">
        <w:rPr>
          <w:rFonts w:hint="eastAsia"/>
          <w:sz w:val="24"/>
        </w:rPr>
        <w:t>、</w:t>
      </w:r>
      <w:r w:rsidR="00552B06">
        <w:rPr>
          <w:rFonts w:hint="eastAsia"/>
          <w:sz w:val="24"/>
        </w:rPr>
        <w:t>旧基本構想の</w:t>
      </w:r>
      <w:r w:rsidR="00994B03">
        <w:rPr>
          <w:rFonts w:hint="eastAsia"/>
          <w:sz w:val="24"/>
        </w:rPr>
        <w:t>取組を評価するとともに、法体系の見直しや超高齢社会</w:t>
      </w:r>
      <w:r w:rsidR="00FF5649">
        <w:rPr>
          <w:rStyle w:val="ab"/>
          <w:sz w:val="24"/>
        </w:rPr>
        <w:footnoteReference w:id="4"/>
      </w:r>
      <w:r w:rsidR="00B2226C">
        <w:rPr>
          <w:rFonts w:hint="eastAsia"/>
          <w:sz w:val="24"/>
        </w:rPr>
        <w:t>への対応など社会情勢の変化等を踏まえ、バリアフリー法に基づく「熊谷市バリアフリー基本構想」を策定します。</w:t>
      </w:r>
    </w:p>
    <w:p w:rsidR="00E66610" w:rsidRDefault="00E66610">
      <w:pPr>
        <w:widowControl/>
        <w:jc w:val="left"/>
        <w:rPr>
          <w:rFonts w:ascii="HG丸ｺﾞｼｯｸM-PRO" w:eastAsia="HG丸ｺﾞｼｯｸM-PRO" w:hAnsi="HG丸ｺﾞｼｯｸM-PRO"/>
          <w:sz w:val="24"/>
        </w:rPr>
      </w:pPr>
      <w:r>
        <w:rPr>
          <w:rFonts w:asciiTheme="minorEastAsia" w:hAnsiTheme="minorEastAsia"/>
          <w:noProof/>
          <w:sz w:val="24"/>
        </w:rPr>
        <w:drawing>
          <wp:anchor distT="0" distB="0" distL="114300" distR="114300" simplePos="0" relativeHeight="251617280" behindDoc="0" locked="0" layoutInCell="1" allowOverlap="1" wp14:anchorId="0C79E3A3" wp14:editId="3B1E9CF0">
            <wp:simplePos x="0" y="0"/>
            <wp:positionH relativeFrom="column">
              <wp:posOffset>4090670</wp:posOffset>
            </wp:positionH>
            <wp:positionV relativeFrom="paragraph">
              <wp:posOffset>53340</wp:posOffset>
            </wp:positionV>
            <wp:extent cx="1438275" cy="1409065"/>
            <wp:effectExtent l="0" t="0" r="9525" b="635"/>
            <wp:wrapNone/>
            <wp:docPr id="2" name="図 2" descr="\\Tok-sogo-ns01\社会計画部\T_業務\06_BF・UD\★511-6072_H25熊谷市BF\03_受信資料\130816受領_修正指示２\くまがやバリアフリーシンボルマー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sogo-ns01\社会計画部\T_業務\06_BF・UD\★511-6072_H25熊谷市BF\03_受信資料\130816受領_修正指示２\くまがやバリアフリーシンボルマーク.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38275" cy="14090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noProof/>
          <w:sz w:val="24"/>
        </w:rPr>
        <mc:AlternateContent>
          <mc:Choice Requires="wps">
            <w:drawing>
              <wp:anchor distT="0" distB="0" distL="114300" distR="114300" simplePos="0" relativeHeight="251618304" behindDoc="0" locked="0" layoutInCell="1" allowOverlap="1" wp14:anchorId="207769EC" wp14:editId="20274832">
                <wp:simplePos x="0" y="0"/>
                <wp:positionH relativeFrom="column">
                  <wp:posOffset>137795</wp:posOffset>
                </wp:positionH>
                <wp:positionV relativeFrom="paragraph">
                  <wp:posOffset>287655</wp:posOffset>
                </wp:positionV>
                <wp:extent cx="3629025" cy="876300"/>
                <wp:effectExtent l="0" t="0" r="314325" b="19050"/>
                <wp:wrapNone/>
                <wp:docPr id="34" name="角丸四角形吹き出し 34"/>
                <wp:cNvGraphicFramePr/>
                <a:graphic xmlns:a="http://schemas.openxmlformats.org/drawingml/2006/main">
                  <a:graphicData uri="http://schemas.microsoft.com/office/word/2010/wordprocessingShape">
                    <wps:wsp>
                      <wps:cNvSpPr/>
                      <wps:spPr>
                        <a:xfrm>
                          <a:off x="0" y="0"/>
                          <a:ext cx="3629025" cy="876300"/>
                        </a:xfrm>
                        <a:prstGeom prst="wedgeRoundRectCallout">
                          <a:avLst>
                            <a:gd name="adj1" fmla="val 57769"/>
                            <a:gd name="adj2" fmla="val -17255"/>
                            <a:gd name="adj3" fmla="val 16667"/>
                          </a:avLst>
                        </a:prstGeom>
                      </wps:spPr>
                      <wps:style>
                        <a:lnRef idx="2">
                          <a:schemeClr val="accent2"/>
                        </a:lnRef>
                        <a:fillRef idx="1">
                          <a:schemeClr val="lt1"/>
                        </a:fillRef>
                        <a:effectRef idx="0">
                          <a:schemeClr val="accent2"/>
                        </a:effectRef>
                        <a:fontRef idx="minor">
                          <a:schemeClr val="dk1"/>
                        </a:fontRef>
                      </wps:style>
                      <wps:txbx>
                        <w:txbxContent>
                          <w:p w:rsidR="008C1777" w:rsidRPr="001C4B6F" w:rsidRDefault="008C1777" w:rsidP="00FF5649">
                            <w:pPr>
                              <w:rPr>
                                <w:rFonts w:asciiTheme="majorEastAsia" w:eastAsiaTheme="majorEastAsia" w:hAnsiTheme="majorEastAsia"/>
                                <w:sz w:val="22"/>
                                <w:szCs w:val="24"/>
                              </w:rPr>
                            </w:pPr>
                            <w:r w:rsidRPr="001C4B6F">
                              <w:rPr>
                                <w:rFonts w:asciiTheme="majorEastAsia" w:eastAsiaTheme="majorEastAsia" w:hAnsiTheme="majorEastAsia" w:hint="eastAsia"/>
                                <w:sz w:val="22"/>
                                <w:szCs w:val="24"/>
                              </w:rPr>
                              <w:t>本市のバリアフリーシンボルマーク</w:t>
                            </w:r>
                          </w:p>
                          <w:p w:rsidR="008C1777" w:rsidRPr="001C4B6F" w:rsidRDefault="008C1777" w:rsidP="003503C2">
                            <w:pPr>
                              <w:ind w:left="220" w:hangingChars="100" w:hanging="220"/>
                              <w:rPr>
                                <w:rFonts w:asciiTheme="majorEastAsia" w:eastAsiaTheme="majorEastAsia" w:hAnsiTheme="majorEastAsia"/>
                                <w:sz w:val="22"/>
                                <w:szCs w:val="24"/>
                              </w:rPr>
                            </w:pPr>
                            <w:r w:rsidRPr="001C4B6F">
                              <w:rPr>
                                <w:rFonts w:asciiTheme="majorEastAsia" w:eastAsiaTheme="majorEastAsia" w:hAnsiTheme="majorEastAsia" w:hint="eastAsia"/>
                                <w:sz w:val="22"/>
                                <w:szCs w:val="24"/>
                              </w:rPr>
                              <w:t>…心と心が通い合い、平坦な場所（バリアフリーが施された場所）で活動する様子が表現されています。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4" o:spid="_x0000_s1026" type="#_x0000_t62" style="position:absolute;margin-left:10.85pt;margin-top:22.65pt;width:285.75pt;height:69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" adj="23278,7073" fillcolor="white [3201]" strokecolor="#c0504d [3205]" strokeweight="2pt">
                <v:textbox>
                  <w:txbxContent>
                    <w:p w:rsidR="008C1777" w:rsidRPr="001C4B6F" w:rsidRDefault="008C1777" w:rsidP="00FF5649">
                      <w:pPr>
                        <w:rPr>
                          <w:rFonts w:asciiTheme="majorEastAsia" w:eastAsiaTheme="majorEastAsia" w:hAnsiTheme="majorEastAsia"/>
                          <w:sz w:val="22"/>
                          <w:szCs w:val="24"/>
                        </w:rPr>
                      </w:pPr>
                      <w:r w:rsidRPr="001C4B6F">
                        <w:rPr>
                          <w:rFonts w:asciiTheme="majorEastAsia" w:eastAsiaTheme="majorEastAsia" w:hAnsiTheme="majorEastAsia" w:hint="eastAsia"/>
                          <w:sz w:val="22"/>
                          <w:szCs w:val="24"/>
                        </w:rPr>
                        <w:t>本市のバリアフリーシンボルマーク</w:t>
                      </w:r>
                    </w:p>
                    <w:p w:rsidR="008C1777" w:rsidRPr="001C4B6F" w:rsidRDefault="008C1777" w:rsidP="003503C2">
                      <w:pPr>
                        <w:ind w:left="220" w:hangingChars="100" w:hanging="220"/>
                        <w:rPr>
                          <w:rFonts w:asciiTheme="majorEastAsia" w:eastAsiaTheme="majorEastAsia" w:hAnsiTheme="majorEastAsia"/>
                          <w:sz w:val="22"/>
                          <w:szCs w:val="24"/>
                        </w:rPr>
                      </w:pPr>
                      <w:r w:rsidRPr="001C4B6F">
                        <w:rPr>
                          <w:rFonts w:asciiTheme="majorEastAsia" w:eastAsiaTheme="majorEastAsia" w:hAnsiTheme="majorEastAsia" w:hint="eastAsia"/>
                          <w:sz w:val="22"/>
                          <w:szCs w:val="24"/>
                        </w:rPr>
                        <w:t>…心と心が通い合い、平坦な場所（バリアフリーが施された場所）で活動する様子が表現されています。</w:t>
                      </w:r>
                    </w:p>
                  </w:txbxContent>
                </v:textbox>
              </v:shape>
            </w:pict>
          </mc:Fallback>
        </mc:AlternateContent>
      </w:r>
      <w:r>
        <w:rPr>
          <w:rFonts w:ascii="HG丸ｺﾞｼｯｸM-PRO" w:eastAsia="HG丸ｺﾞｼｯｸM-PRO" w:hAnsi="HG丸ｺﾞｼｯｸM-PRO"/>
          <w:sz w:val="24"/>
        </w:rPr>
        <w:br w:type="page"/>
      </w:r>
    </w:p>
    <w:p w:rsidR="00F502CD" w:rsidRPr="002F7C2D" w:rsidRDefault="00F502CD" w:rsidP="00F502CD">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lastRenderedPageBreak/>
        <w:t>１</w:t>
      </w:r>
      <w:r>
        <w:rPr>
          <w:rFonts w:ascii="HG丸ｺﾞｼｯｸM-PRO" w:eastAsia="HG丸ｺﾞｼｯｸM-PRO" w:hAnsi="HG丸ｺﾞｼｯｸM-PRO"/>
          <w:noProof/>
          <w:sz w:val="24"/>
        </w:rPr>
        <mc:AlternateContent>
          <mc:Choice Requires="wps">
            <w:drawing>
              <wp:anchor distT="0" distB="0" distL="114300" distR="114300" simplePos="0" relativeHeight="252087296" behindDoc="0" locked="1" layoutInCell="1" allowOverlap="1" wp14:anchorId="1E096841" wp14:editId="69F14107">
                <wp:simplePos x="0" y="0"/>
                <wp:positionH relativeFrom="column">
                  <wp:posOffset>39370</wp:posOffset>
                </wp:positionH>
                <wp:positionV relativeFrom="paragraph">
                  <wp:posOffset>73025</wp:posOffset>
                </wp:positionV>
                <wp:extent cx="77470" cy="301625"/>
                <wp:effectExtent l="0" t="0" r="0" b="3175"/>
                <wp:wrapNone/>
                <wp:docPr id="27" name="正方形/長方形 27"/>
                <wp:cNvGraphicFramePr/>
                <a:graphic xmlns:a="http://schemas.openxmlformats.org/drawingml/2006/main">
                  <a:graphicData uri="http://schemas.microsoft.com/office/word/2010/wordprocessingShape">
                    <wps:wsp>
                      <wps:cNvSpPr/>
                      <wps:spPr>
                        <a:xfrm>
                          <a:off x="0" y="0"/>
                          <a:ext cx="77470" cy="301625"/>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7" o:spid="_x0000_s1026" style="position:absolute;left:0;text-align:left;margin-left:3.1pt;margin-top:5.75pt;width:6.1pt;height:23.7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" fillcolor="gray [1629]" stroked="f" strokeweight="2pt">
                <w10:anchorlock/>
              </v:rect>
            </w:pict>
          </mc:Fallback>
        </mc:AlternateContent>
      </w:r>
      <w:r w:rsidRPr="002F7C2D">
        <w:rPr>
          <w:rFonts w:ascii="HG丸ｺﾞｼｯｸM-PRO" w:eastAsia="HG丸ｺﾞｼｯｸM-PRO" w:hAnsi="HG丸ｺﾞｼｯｸM-PRO" w:hint="eastAsia"/>
          <w:sz w:val="28"/>
        </w:rPr>
        <w:t>－</w:t>
      </w:r>
      <w:r>
        <w:rPr>
          <w:rFonts w:ascii="HG丸ｺﾞｼｯｸM-PRO" w:eastAsia="HG丸ｺﾞｼｯｸM-PRO" w:hAnsi="HG丸ｺﾞｼｯｸM-PRO" w:hint="eastAsia"/>
          <w:sz w:val="28"/>
        </w:rPr>
        <w:t>２</w:t>
      </w:r>
      <w:r w:rsidRPr="002F7C2D">
        <w:rPr>
          <w:rFonts w:ascii="HG丸ｺﾞｼｯｸM-PRO" w:eastAsia="HG丸ｺﾞｼｯｸM-PRO" w:hAnsi="HG丸ｺﾞｼｯｸM-PRO" w:hint="eastAsia"/>
          <w:sz w:val="28"/>
        </w:rPr>
        <w:t xml:space="preserve">　</w:t>
      </w:r>
      <w:r>
        <w:rPr>
          <w:rFonts w:ascii="HG丸ｺﾞｼｯｸM-PRO" w:eastAsia="HG丸ｺﾞｼｯｸM-PRO" w:hAnsi="HG丸ｺﾞｼｯｸM-PRO" w:hint="eastAsia"/>
          <w:sz w:val="28"/>
        </w:rPr>
        <w:t>バリアフリー法の概要</w:t>
      </w:r>
    </w:p>
    <w:p w:rsidR="00F502CD" w:rsidRDefault="00F502CD" w:rsidP="00F502CD">
      <w:pPr>
        <w:jc w:val="left"/>
        <w:rPr>
          <w:rFonts w:ascii="HG丸ｺﾞｼｯｸM-PRO" w:eastAsia="HG丸ｺﾞｼｯｸM-PRO" w:hAnsi="HG丸ｺﾞｼｯｸM-PRO"/>
          <w:sz w:val="24"/>
        </w:rPr>
      </w:pPr>
    </w:p>
    <w:p w:rsidR="004B1F19" w:rsidRDefault="00726E78" w:rsidP="00DC7B93">
      <w:pPr>
        <w:ind w:firstLineChars="100" w:firstLine="240"/>
        <w:rPr>
          <w:sz w:val="24"/>
        </w:rPr>
      </w:pPr>
      <w:r>
        <w:rPr>
          <w:rFonts w:hint="eastAsia"/>
          <w:sz w:val="24"/>
        </w:rPr>
        <w:t>バリアフリー法は、</w:t>
      </w:r>
      <w:r w:rsidR="004B1F19" w:rsidRPr="004B1F19">
        <w:rPr>
          <w:rFonts w:hint="eastAsia"/>
          <w:sz w:val="24"/>
        </w:rPr>
        <w:t>高齢者、障害者等</w:t>
      </w:r>
      <w:r w:rsidR="00C07E2B">
        <w:rPr>
          <w:rFonts w:hint="eastAsia"/>
          <w:sz w:val="24"/>
        </w:rPr>
        <w:t>が</w:t>
      </w:r>
      <w:r w:rsidR="004B1F19" w:rsidRPr="004B1F19">
        <w:rPr>
          <w:rFonts w:hint="eastAsia"/>
          <w:sz w:val="24"/>
        </w:rPr>
        <w:t>自立した日常生活及び社会生活</w:t>
      </w:r>
      <w:r w:rsidR="00C07E2B">
        <w:rPr>
          <w:rFonts w:hint="eastAsia"/>
          <w:sz w:val="24"/>
        </w:rPr>
        <w:t>を営むことができる社会環境整備を目指して</w:t>
      </w:r>
      <w:r w:rsidR="00D6470C">
        <w:rPr>
          <w:rFonts w:hint="eastAsia"/>
          <w:sz w:val="24"/>
        </w:rPr>
        <w:t>おり、</w:t>
      </w:r>
      <w:r w:rsidR="00C07E2B">
        <w:rPr>
          <w:rFonts w:hint="eastAsia"/>
          <w:sz w:val="24"/>
        </w:rPr>
        <w:t>移動や施設利用の利便性、安全性の向上を促進するために、</w:t>
      </w:r>
      <w:r w:rsidR="00BD4899">
        <w:rPr>
          <w:rFonts w:hint="eastAsia"/>
          <w:sz w:val="24"/>
        </w:rPr>
        <w:t>公共交通機関、</w:t>
      </w:r>
      <w:r w:rsidR="00F66899">
        <w:rPr>
          <w:rFonts w:hint="eastAsia"/>
          <w:sz w:val="24"/>
        </w:rPr>
        <w:t>建築物、都市公園、路外駐車場</w:t>
      </w:r>
      <w:r w:rsidR="00A46614">
        <w:rPr>
          <w:rStyle w:val="ab"/>
          <w:sz w:val="24"/>
        </w:rPr>
        <w:footnoteReference w:id="5"/>
      </w:r>
      <w:r w:rsidR="00BD4899">
        <w:rPr>
          <w:rFonts w:hint="eastAsia"/>
          <w:sz w:val="24"/>
        </w:rPr>
        <w:t>、歩行空間</w:t>
      </w:r>
      <w:r w:rsidR="00F66899">
        <w:rPr>
          <w:rFonts w:hint="eastAsia"/>
          <w:sz w:val="24"/>
        </w:rPr>
        <w:t>等の新設時における移動等円滑化基準への適合義務を課すことによって各施設のバリアフリー化を推進するとともに</w:t>
      </w:r>
      <w:r w:rsidR="00DC7B93">
        <w:rPr>
          <w:rFonts w:hint="eastAsia"/>
          <w:sz w:val="24"/>
        </w:rPr>
        <w:t>、</w:t>
      </w:r>
      <w:r w:rsidR="00F66899">
        <w:rPr>
          <w:rFonts w:hint="eastAsia"/>
          <w:sz w:val="24"/>
        </w:rPr>
        <w:t>基本構想制度を活用して、駅を中心とした地区や、高齢者・障害者等が利用する施設が集積した地区において、重点的かつ一体的なバリアフリー化を推進</w:t>
      </w:r>
      <w:r w:rsidR="00D6470C">
        <w:rPr>
          <w:rFonts w:hint="eastAsia"/>
          <w:sz w:val="24"/>
        </w:rPr>
        <w:t>し</w:t>
      </w:r>
      <w:r w:rsidR="004D527C">
        <w:rPr>
          <w:rFonts w:hint="eastAsia"/>
          <w:sz w:val="24"/>
        </w:rPr>
        <w:t>ようとするものです</w:t>
      </w:r>
      <w:r w:rsidR="00F66899">
        <w:rPr>
          <w:rFonts w:hint="eastAsia"/>
          <w:sz w:val="24"/>
        </w:rPr>
        <w:t>。</w:t>
      </w:r>
    </w:p>
    <w:p w:rsidR="00337D82" w:rsidRDefault="004D527C" w:rsidP="00F66899">
      <w:pPr>
        <w:spacing w:beforeLines="20" w:before="72"/>
        <w:ind w:firstLineChars="100" w:firstLine="240"/>
        <w:rPr>
          <w:sz w:val="24"/>
        </w:rPr>
      </w:pPr>
      <w:r>
        <w:rPr>
          <w:rFonts w:hint="eastAsia"/>
          <w:sz w:val="24"/>
        </w:rPr>
        <w:t>バリアフリー法では、身体障害者のみならず知的・精神・発達障害者などを含むすべての障害者が対象となり、対象施設についても路外駐車場と都市公園が新たに加わるほか、交通機関に福祉タクシー</w:t>
      </w:r>
      <w:r w:rsidR="000F7562">
        <w:rPr>
          <w:rFonts w:hint="eastAsia"/>
          <w:sz w:val="24"/>
        </w:rPr>
        <w:t>車両</w:t>
      </w:r>
      <w:r w:rsidR="000F7562">
        <w:rPr>
          <w:rStyle w:val="ab"/>
          <w:sz w:val="24"/>
        </w:rPr>
        <w:footnoteReference w:id="6"/>
      </w:r>
      <w:r>
        <w:rPr>
          <w:rFonts w:hint="eastAsia"/>
          <w:sz w:val="24"/>
        </w:rPr>
        <w:t>が追加されました。</w:t>
      </w:r>
    </w:p>
    <w:p w:rsidR="00337D82" w:rsidRDefault="00416CF0" w:rsidP="00F66899">
      <w:pPr>
        <w:spacing w:beforeLines="20" w:before="72"/>
        <w:ind w:firstLineChars="100" w:firstLine="240"/>
        <w:rPr>
          <w:sz w:val="24"/>
        </w:rPr>
      </w:pPr>
      <w:r>
        <w:rPr>
          <w:rFonts w:hint="eastAsia"/>
          <w:sz w:val="24"/>
        </w:rPr>
        <w:t>また、駅がない地域における重点整備地区の指定</w:t>
      </w:r>
      <w:r w:rsidR="00476BB1">
        <w:rPr>
          <w:rFonts w:hint="eastAsia"/>
          <w:sz w:val="24"/>
        </w:rPr>
        <w:t>が可能とな</w:t>
      </w:r>
      <w:r w:rsidR="00337D82">
        <w:rPr>
          <w:rFonts w:hint="eastAsia"/>
          <w:sz w:val="24"/>
        </w:rPr>
        <w:t>り</w:t>
      </w:r>
      <w:r>
        <w:rPr>
          <w:rFonts w:hint="eastAsia"/>
          <w:sz w:val="24"/>
        </w:rPr>
        <w:t>、</w:t>
      </w:r>
      <w:r w:rsidR="00337D82">
        <w:rPr>
          <w:rFonts w:hint="eastAsia"/>
          <w:sz w:val="24"/>
        </w:rPr>
        <w:t>基本構想策定の際における当事者参画による利用者視点の反映が義務化されました。</w:t>
      </w:r>
    </w:p>
    <w:p w:rsidR="004B1F19" w:rsidRDefault="00337D82" w:rsidP="00F66899">
      <w:pPr>
        <w:spacing w:beforeLines="20" w:before="72"/>
        <w:ind w:firstLineChars="100" w:firstLine="240"/>
        <w:rPr>
          <w:sz w:val="24"/>
        </w:rPr>
      </w:pPr>
      <w:r>
        <w:rPr>
          <w:rFonts w:hint="eastAsia"/>
          <w:sz w:val="24"/>
        </w:rPr>
        <w:t>更に、ソフト施策の充実を念頭に、「スパイラルアップ</w:t>
      </w:r>
      <w:r w:rsidR="003812DB">
        <w:rPr>
          <w:rStyle w:val="ab"/>
          <w:sz w:val="24"/>
        </w:rPr>
        <w:footnoteReference w:id="7"/>
      </w:r>
      <w:r>
        <w:rPr>
          <w:rFonts w:hint="eastAsia"/>
          <w:sz w:val="24"/>
        </w:rPr>
        <w:t>」の導入や「心のバリアフリー」の促進に関する内容が新たに盛り込まれました。</w:t>
      </w:r>
    </w:p>
    <w:p w:rsidR="004D527C" w:rsidRPr="004D527C" w:rsidRDefault="004D527C" w:rsidP="00F66899">
      <w:pPr>
        <w:spacing w:beforeLines="20" w:before="72"/>
        <w:ind w:firstLineChars="100" w:firstLine="240"/>
        <w:rPr>
          <w:sz w:val="24"/>
        </w:rPr>
      </w:pPr>
    </w:p>
    <w:p w:rsidR="005E22F3" w:rsidRPr="003503C2" w:rsidRDefault="005E22F3" w:rsidP="005E22F3">
      <w:pPr>
        <w:spacing w:beforeLines="20" w:before="72" w:afterLines="20" w:after="72"/>
        <w:ind w:firstLineChars="100" w:firstLine="220"/>
        <w:jc w:val="center"/>
        <w:rPr>
          <w:rFonts w:asciiTheme="majorEastAsia" w:eastAsiaTheme="majorEastAsia" w:hAnsiTheme="majorEastAsia"/>
          <w:sz w:val="22"/>
        </w:rPr>
      </w:pPr>
      <w:r w:rsidRPr="003503C2">
        <w:rPr>
          <w:rFonts w:asciiTheme="majorEastAsia" w:eastAsiaTheme="majorEastAsia" w:hAnsiTheme="majorEastAsia" w:hint="eastAsia"/>
          <w:sz w:val="22"/>
        </w:rPr>
        <w:t>表１．バリアフリー法に盛り込まれた新たな内容</w:t>
      </w:r>
    </w:p>
    <w:tbl>
      <w:tblPr>
        <w:tblStyle w:val="a8"/>
        <w:tblW w:w="0" w:type="auto"/>
        <w:jc w:val="center"/>
        <w:tblLook w:val="04A0" w:firstRow="1" w:lastRow="0" w:firstColumn="1" w:lastColumn="0" w:noHBand="0" w:noVBand="1"/>
      </w:tblPr>
      <w:tblGrid>
        <w:gridCol w:w="2552"/>
        <w:gridCol w:w="5811"/>
      </w:tblGrid>
      <w:tr w:rsidR="005E22F3" w:rsidTr="00A143B8">
        <w:trPr>
          <w:trHeight w:val="70"/>
          <w:jc w:val="center"/>
        </w:trPr>
        <w:tc>
          <w:tcPr>
            <w:tcW w:w="2552" w:type="dxa"/>
            <w:shd w:val="clear" w:color="auto" w:fill="EAF1DD" w:themeFill="accent3" w:themeFillTint="33"/>
            <w:vAlign w:val="center"/>
          </w:tcPr>
          <w:p w:rsidR="005E22F3" w:rsidRPr="00B5267B" w:rsidRDefault="005E22F3" w:rsidP="00B5267B">
            <w:pPr>
              <w:pStyle w:val="a3"/>
              <w:numPr>
                <w:ilvl w:val="0"/>
                <w:numId w:val="23"/>
              </w:numPr>
              <w:spacing w:beforeLines="50" w:before="180" w:afterLines="50" w:after="180" w:line="320" w:lineRule="exact"/>
              <w:ind w:leftChars="0" w:rightChars="-50" w:right="-105"/>
              <w:rPr>
                <w:rFonts w:ascii="ＭＳ ゴシック" w:eastAsia="ＭＳ ゴシック" w:hAnsi="ＭＳ ゴシック"/>
                <w:spacing w:val="-4"/>
                <w:sz w:val="22"/>
              </w:rPr>
            </w:pPr>
            <w:r w:rsidRPr="00B5267B">
              <w:rPr>
                <w:rFonts w:ascii="ＭＳ ゴシック" w:eastAsia="ＭＳ ゴシック" w:hAnsi="ＭＳ ゴシック" w:hint="eastAsia"/>
                <w:spacing w:val="-4"/>
                <w:sz w:val="22"/>
              </w:rPr>
              <w:t>象者の拡充</w:t>
            </w:r>
          </w:p>
        </w:tc>
        <w:tc>
          <w:tcPr>
            <w:tcW w:w="5811" w:type="dxa"/>
            <w:vAlign w:val="center"/>
          </w:tcPr>
          <w:p w:rsidR="005E22F3" w:rsidRPr="005E22F3" w:rsidRDefault="005E22F3" w:rsidP="00A143B8">
            <w:pPr>
              <w:spacing w:beforeLines="50" w:before="180" w:afterLines="50" w:after="180" w:line="320" w:lineRule="exact"/>
              <w:ind w:left="212" w:hangingChars="100" w:hanging="212"/>
              <w:rPr>
                <w:rFonts w:ascii="ＭＳ ゴシック" w:eastAsia="ＭＳ ゴシック" w:hAnsi="ＭＳ ゴシック"/>
                <w:spacing w:val="-4"/>
                <w:sz w:val="22"/>
              </w:rPr>
            </w:pPr>
            <w:r w:rsidRPr="005E22F3">
              <w:rPr>
                <w:rFonts w:ascii="ＭＳ ゴシック" w:eastAsia="ＭＳ ゴシック" w:hAnsi="ＭＳ ゴシック" w:hint="eastAsia"/>
                <w:spacing w:val="-4"/>
                <w:sz w:val="22"/>
              </w:rPr>
              <w:t>・身体障害者のみならず、知的・精神･発達障害者など、</w:t>
            </w:r>
            <w:r w:rsidRPr="005E22F3">
              <w:rPr>
                <w:rFonts w:ascii="ＭＳ ゴシック" w:eastAsia="ＭＳ ゴシック" w:hAnsi="ＭＳ ゴシック"/>
                <w:spacing w:val="-4"/>
                <w:sz w:val="22"/>
              </w:rPr>
              <w:br/>
            </w:r>
            <w:r w:rsidR="00B5267B">
              <w:rPr>
                <w:rFonts w:ascii="ＭＳ ゴシック" w:eastAsia="ＭＳ ゴシック" w:hAnsi="ＭＳ ゴシック" w:hint="eastAsia"/>
                <w:spacing w:val="-4"/>
                <w:sz w:val="22"/>
              </w:rPr>
              <w:t>すべての障害者が</w:t>
            </w:r>
            <w:r w:rsidRPr="002741A3">
              <w:rPr>
                <w:rFonts w:ascii="ＭＳ ゴシック" w:eastAsia="ＭＳ ゴシック" w:hAnsi="ＭＳ ゴシック" w:hint="eastAsia"/>
                <w:spacing w:val="-4"/>
                <w:sz w:val="22"/>
              </w:rPr>
              <w:t>対象</w:t>
            </w:r>
          </w:p>
        </w:tc>
      </w:tr>
      <w:tr w:rsidR="005E22F3" w:rsidTr="00A143B8">
        <w:trPr>
          <w:trHeight w:val="70"/>
          <w:jc w:val="center"/>
        </w:trPr>
        <w:tc>
          <w:tcPr>
            <w:tcW w:w="2552" w:type="dxa"/>
            <w:shd w:val="clear" w:color="auto" w:fill="EAF1DD" w:themeFill="accent3" w:themeFillTint="33"/>
            <w:vAlign w:val="center"/>
          </w:tcPr>
          <w:p w:rsidR="005E22F3" w:rsidRPr="0015367F" w:rsidRDefault="005E22F3" w:rsidP="0015367F">
            <w:pPr>
              <w:pStyle w:val="a3"/>
              <w:numPr>
                <w:ilvl w:val="0"/>
                <w:numId w:val="23"/>
              </w:numPr>
              <w:spacing w:beforeLines="50" w:before="180" w:afterLines="50" w:after="180" w:line="320" w:lineRule="exact"/>
              <w:ind w:leftChars="0" w:rightChars="-50" w:right="-105"/>
              <w:rPr>
                <w:rFonts w:ascii="ＭＳ ゴシック" w:eastAsia="ＭＳ ゴシック" w:hAnsi="ＭＳ ゴシック"/>
                <w:spacing w:val="-4"/>
                <w:sz w:val="22"/>
              </w:rPr>
            </w:pPr>
            <w:r w:rsidRPr="0015367F">
              <w:rPr>
                <w:rFonts w:ascii="ＭＳ ゴシック" w:eastAsia="ＭＳ ゴシック" w:hAnsi="ＭＳ ゴシック" w:hint="eastAsia"/>
                <w:spacing w:val="-4"/>
                <w:sz w:val="22"/>
              </w:rPr>
              <w:t>対象施設等の拡充</w:t>
            </w:r>
          </w:p>
        </w:tc>
        <w:tc>
          <w:tcPr>
            <w:tcW w:w="5811" w:type="dxa"/>
            <w:vAlign w:val="center"/>
          </w:tcPr>
          <w:p w:rsidR="005E22F3" w:rsidRPr="005E22F3" w:rsidRDefault="005E22F3" w:rsidP="00A143B8">
            <w:pPr>
              <w:spacing w:beforeLines="50" w:before="180" w:afterLines="50" w:after="180" w:line="320" w:lineRule="exact"/>
              <w:ind w:left="212" w:hangingChars="100" w:hanging="212"/>
              <w:rPr>
                <w:rFonts w:ascii="ＭＳ ゴシック" w:eastAsia="ＭＳ ゴシック" w:hAnsi="ＭＳ ゴシック"/>
                <w:spacing w:val="-4"/>
                <w:sz w:val="22"/>
              </w:rPr>
            </w:pPr>
            <w:r w:rsidRPr="005E22F3">
              <w:rPr>
                <w:rFonts w:ascii="ＭＳ ゴシック" w:eastAsia="ＭＳ ゴシック" w:hAnsi="ＭＳ ゴシック" w:hint="eastAsia"/>
                <w:spacing w:val="-4"/>
                <w:sz w:val="22"/>
              </w:rPr>
              <w:t>・バリアフリー化の対象として</w:t>
            </w:r>
            <w:r w:rsidRPr="002741A3">
              <w:rPr>
                <w:rFonts w:ascii="ＭＳ ゴシック" w:eastAsia="ＭＳ ゴシック" w:hAnsi="ＭＳ ゴシック" w:hint="eastAsia"/>
                <w:spacing w:val="-4"/>
                <w:sz w:val="22"/>
              </w:rPr>
              <w:t>路外駐車場、都市公園、</w:t>
            </w:r>
            <w:r w:rsidRPr="002741A3">
              <w:rPr>
                <w:rFonts w:ascii="ＭＳ ゴシック" w:eastAsia="ＭＳ ゴシック" w:hAnsi="ＭＳ ゴシック"/>
                <w:spacing w:val="-4"/>
                <w:sz w:val="22"/>
              </w:rPr>
              <w:br/>
            </w:r>
            <w:r w:rsidRPr="002741A3">
              <w:rPr>
                <w:rFonts w:ascii="ＭＳ ゴシック" w:eastAsia="ＭＳ ゴシック" w:hAnsi="ＭＳ ゴシック" w:hint="eastAsia"/>
                <w:spacing w:val="-4"/>
                <w:sz w:val="22"/>
              </w:rPr>
              <w:t>福祉タクシー</w:t>
            </w:r>
            <w:r w:rsidR="000F7562">
              <w:rPr>
                <w:rFonts w:ascii="ＭＳ ゴシック" w:eastAsia="ＭＳ ゴシック" w:hAnsi="ＭＳ ゴシック" w:hint="eastAsia"/>
                <w:spacing w:val="-4"/>
                <w:sz w:val="22"/>
              </w:rPr>
              <w:t>車両</w:t>
            </w:r>
            <w:r w:rsidRPr="002741A3">
              <w:rPr>
                <w:rFonts w:ascii="ＭＳ ゴシック" w:eastAsia="ＭＳ ゴシック" w:hAnsi="ＭＳ ゴシック" w:hint="eastAsia"/>
                <w:spacing w:val="-4"/>
                <w:sz w:val="22"/>
              </w:rPr>
              <w:t>を追加</w:t>
            </w:r>
          </w:p>
        </w:tc>
      </w:tr>
      <w:tr w:rsidR="005E22F3" w:rsidTr="00A143B8">
        <w:trPr>
          <w:trHeight w:val="70"/>
          <w:jc w:val="center"/>
        </w:trPr>
        <w:tc>
          <w:tcPr>
            <w:tcW w:w="2552" w:type="dxa"/>
            <w:shd w:val="clear" w:color="auto" w:fill="EAF1DD" w:themeFill="accent3" w:themeFillTint="33"/>
            <w:vAlign w:val="center"/>
          </w:tcPr>
          <w:p w:rsidR="005E22F3" w:rsidRPr="0015367F" w:rsidRDefault="0015367F" w:rsidP="0015367F">
            <w:pPr>
              <w:pStyle w:val="a3"/>
              <w:numPr>
                <w:ilvl w:val="0"/>
                <w:numId w:val="23"/>
              </w:numPr>
              <w:spacing w:beforeLines="50" w:before="180" w:afterLines="50" w:after="180" w:line="320" w:lineRule="exact"/>
              <w:ind w:leftChars="0" w:rightChars="-50" w:right="-105"/>
              <w:rPr>
                <w:rFonts w:ascii="ＭＳ ゴシック" w:eastAsia="ＭＳ ゴシック" w:hAnsi="ＭＳ ゴシック"/>
                <w:spacing w:val="-4"/>
                <w:sz w:val="22"/>
              </w:rPr>
            </w:pPr>
            <w:r>
              <w:rPr>
                <w:rFonts w:ascii="ＭＳ ゴシック" w:eastAsia="ＭＳ ゴシック" w:hAnsi="ＭＳ ゴシック" w:hint="eastAsia"/>
                <w:spacing w:val="-4"/>
                <w:sz w:val="22"/>
              </w:rPr>
              <w:t>基</w:t>
            </w:r>
            <w:r w:rsidR="005E22F3" w:rsidRPr="0015367F">
              <w:rPr>
                <w:rFonts w:ascii="ＭＳ ゴシック" w:eastAsia="ＭＳ ゴシック" w:hAnsi="ＭＳ ゴシック" w:hint="eastAsia"/>
                <w:spacing w:val="-4"/>
                <w:sz w:val="22"/>
              </w:rPr>
              <w:t>本構想制度の拡充</w:t>
            </w:r>
          </w:p>
        </w:tc>
        <w:tc>
          <w:tcPr>
            <w:tcW w:w="5811" w:type="dxa"/>
            <w:vAlign w:val="center"/>
          </w:tcPr>
          <w:p w:rsidR="005E22F3" w:rsidRPr="005E22F3" w:rsidRDefault="00B5267B" w:rsidP="00B5267B">
            <w:pPr>
              <w:spacing w:beforeLines="50" w:before="180" w:afterLines="50" w:after="180" w:line="320" w:lineRule="exact"/>
              <w:ind w:left="212" w:hangingChars="100" w:hanging="212"/>
              <w:rPr>
                <w:rFonts w:ascii="ＭＳ ゴシック" w:eastAsia="ＭＳ ゴシック" w:hAnsi="ＭＳ ゴシック"/>
                <w:spacing w:val="-4"/>
                <w:sz w:val="22"/>
              </w:rPr>
            </w:pPr>
            <w:r>
              <w:rPr>
                <w:rFonts w:ascii="ＭＳ ゴシック" w:eastAsia="ＭＳ ゴシック" w:hAnsi="ＭＳ ゴシック" w:hint="eastAsia"/>
                <w:spacing w:val="-4"/>
                <w:sz w:val="22"/>
              </w:rPr>
              <w:t>・重点的にバリアフリー化を進める対象エリアを</w:t>
            </w:r>
            <w:r w:rsidR="005E22F3" w:rsidRPr="005E22F3">
              <w:rPr>
                <w:rFonts w:ascii="ＭＳ ゴシック" w:eastAsia="ＭＳ ゴシック" w:hAnsi="ＭＳ ゴシック" w:hint="eastAsia"/>
                <w:spacing w:val="-4"/>
                <w:sz w:val="22"/>
              </w:rPr>
              <w:t>旅客施設を含まない地域まで拡充</w:t>
            </w:r>
          </w:p>
        </w:tc>
      </w:tr>
      <w:tr w:rsidR="005E22F3" w:rsidTr="00A143B8">
        <w:trPr>
          <w:trHeight w:val="70"/>
          <w:jc w:val="center"/>
        </w:trPr>
        <w:tc>
          <w:tcPr>
            <w:tcW w:w="2552" w:type="dxa"/>
            <w:shd w:val="clear" w:color="auto" w:fill="EAF1DD" w:themeFill="accent3" w:themeFillTint="33"/>
            <w:vAlign w:val="center"/>
          </w:tcPr>
          <w:p w:rsidR="005E22F3" w:rsidRPr="0015367F" w:rsidRDefault="005E22F3" w:rsidP="0015367F">
            <w:pPr>
              <w:pStyle w:val="a3"/>
              <w:numPr>
                <w:ilvl w:val="0"/>
                <w:numId w:val="23"/>
              </w:numPr>
              <w:spacing w:beforeLines="50" w:before="180" w:afterLines="50" w:after="180" w:line="320" w:lineRule="exact"/>
              <w:ind w:leftChars="0" w:rightChars="-50" w:right="-105"/>
              <w:rPr>
                <w:rFonts w:ascii="ＭＳ ゴシック" w:eastAsia="ＭＳ ゴシック" w:hAnsi="ＭＳ ゴシック"/>
                <w:spacing w:val="-4"/>
                <w:sz w:val="22"/>
              </w:rPr>
            </w:pPr>
            <w:r w:rsidRPr="0015367F">
              <w:rPr>
                <w:rFonts w:ascii="ＭＳ ゴシック" w:eastAsia="ＭＳ ゴシック" w:hAnsi="ＭＳ ゴシック" w:hint="eastAsia"/>
                <w:spacing w:val="-4"/>
                <w:sz w:val="22"/>
              </w:rPr>
              <w:t>基本構想策定の際の</w:t>
            </w:r>
            <w:r w:rsidR="00657BEF" w:rsidRPr="0015367F">
              <w:rPr>
                <w:rFonts w:ascii="ＭＳ ゴシック" w:eastAsia="ＭＳ ゴシック" w:hAnsi="ＭＳ ゴシック"/>
                <w:spacing w:val="-4"/>
                <w:sz w:val="22"/>
              </w:rPr>
              <w:br/>
            </w:r>
            <w:r w:rsidRPr="0015367F">
              <w:rPr>
                <w:rFonts w:ascii="ＭＳ ゴシック" w:eastAsia="ＭＳ ゴシック" w:hAnsi="ＭＳ ゴシック" w:hint="eastAsia"/>
                <w:spacing w:val="-4"/>
                <w:sz w:val="22"/>
              </w:rPr>
              <w:t>当事者参加</w:t>
            </w:r>
          </w:p>
        </w:tc>
        <w:tc>
          <w:tcPr>
            <w:tcW w:w="5811" w:type="dxa"/>
            <w:vAlign w:val="center"/>
          </w:tcPr>
          <w:p w:rsidR="005E22F3" w:rsidRPr="005E22F3" w:rsidRDefault="005E22F3" w:rsidP="00A143B8">
            <w:pPr>
              <w:spacing w:beforeLines="50" w:before="180" w:afterLines="50" w:after="180" w:line="320" w:lineRule="exact"/>
              <w:rPr>
                <w:rFonts w:ascii="ＭＳ ゴシック" w:eastAsia="ＭＳ ゴシック" w:hAnsi="ＭＳ ゴシック"/>
                <w:spacing w:val="-4"/>
                <w:sz w:val="22"/>
              </w:rPr>
            </w:pPr>
            <w:r w:rsidRPr="005E22F3">
              <w:rPr>
                <w:rFonts w:ascii="ＭＳ ゴシック" w:eastAsia="ＭＳ ゴシック" w:hAnsi="ＭＳ ゴシック" w:hint="eastAsia"/>
                <w:spacing w:val="-4"/>
                <w:sz w:val="22"/>
              </w:rPr>
              <w:t>・基本構想策定時の協議会制度を法定化</w:t>
            </w:r>
          </w:p>
          <w:p w:rsidR="005E22F3" w:rsidRPr="005E22F3" w:rsidRDefault="005E22F3" w:rsidP="00A143B8">
            <w:pPr>
              <w:spacing w:beforeLines="50" w:before="180" w:afterLines="50" w:after="180" w:line="320" w:lineRule="exact"/>
              <w:rPr>
                <w:rFonts w:ascii="ＭＳ ゴシック" w:eastAsia="ＭＳ ゴシック" w:hAnsi="ＭＳ ゴシック"/>
                <w:spacing w:val="-4"/>
                <w:sz w:val="22"/>
              </w:rPr>
            </w:pPr>
            <w:r w:rsidRPr="005E22F3">
              <w:rPr>
                <w:rFonts w:ascii="ＭＳ ゴシック" w:eastAsia="ＭＳ ゴシック" w:hAnsi="ＭＳ ゴシック" w:hint="eastAsia"/>
                <w:spacing w:val="-4"/>
                <w:sz w:val="22"/>
              </w:rPr>
              <w:t>・住民などからの基本構想作成提案制度を創設</w:t>
            </w:r>
          </w:p>
        </w:tc>
      </w:tr>
      <w:tr w:rsidR="005E22F3" w:rsidTr="00A143B8">
        <w:trPr>
          <w:trHeight w:val="70"/>
          <w:jc w:val="center"/>
        </w:trPr>
        <w:tc>
          <w:tcPr>
            <w:tcW w:w="2552" w:type="dxa"/>
            <w:shd w:val="clear" w:color="auto" w:fill="EAF1DD" w:themeFill="accent3" w:themeFillTint="33"/>
            <w:vAlign w:val="center"/>
          </w:tcPr>
          <w:p w:rsidR="005E22F3" w:rsidRPr="0015367F" w:rsidRDefault="0015367F" w:rsidP="0015367F">
            <w:pPr>
              <w:pStyle w:val="a3"/>
              <w:numPr>
                <w:ilvl w:val="0"/>
                <w:numId w:val="23"/>
              </w:numPr>
              <w:spacing w:line="320" w:lineRule="exact"/>
              <w:ind w:leftChars="0" w:rightChars="-50" w:right="-105"/>
              <w:rPr>
                <w:rFonts w:ascii="ＭＳ ゴシック" w:eastAsia="ＭＳ ゴシック" w:hAnsi="ＭＳ ゴシック"/>
                <w:spacing w:val="-4"/>
                <w:sz w:val="22"/>
              </w:rPr>
            </w:pPr>
            <w:r>
              <w:rPr>
                <w:rFonts w:ascii="ＭＳ ゴシック" w:eastAsia="ＭＳ ゴシック" w:hAnsi="ＭＳ ゴシック" w:hint="eastAsia"/>
                <w:spacing w:val="-4"/>
                <w:sz w:val="22"/>
              </w:rPr>
              <w:t>ソ</w:t>
            </w:r>
            <w:r w:rsidR="005E22F3" w:rsidRPr="0015367F">
              <w:rPr>
                <w:rFonts w:ascii="ＭＳ ゴシック" w:eastAsia="ＭＳ ゴシック" w:hAnsi="ＭＳ ゴシック" w:hint="eastAsia"/>
                <w:spacing w:val="-4"/>
                <w:sz w:val="22"/>
              </w:rPr>
              <w:t>フト施策の充実</w:t>
            </w:r>
          </w:p>
        </w:tc>
        <w:tc>
          <w:tcPr>
            <w:tcW w:w="5811" w:type="dxa"/>
            <w:vAlign w:val="center"/>
          </w:tcPr>
          <w:p w:rsidR="005E22F3" w:rsidRPr="002741A3" w:rsidRDefault="005E22F3" w:rsidP="00A143B8">
            <w:pPr>
              <w:spacing w:beforeLines="50" w:before="180" w:afterLines="50" w:after="180" w:line="320" w:lineRule="exact"/>
              <w:ind w:left="212" w:hangingChars="100" w:hanging="212"/>
              <w:rPr>
                <w:rFonts w:ascii="ＭＳ ゴシック" w:eastAsia="ＭＳ ゴシック" w:hAnsi="ＭＳ ゴシック"/>
                <w:spacing w:val="-4"/>
                <w:sz w:val="22"/>
              </w:rPr>
            </w:pPr>
            <w:r w:rsidRPr="005E22F3">
              <w:rPr>
                <w:rFonts w:ascii="ＭＳ ゴシック" w:eastAsia="ＭＳ ゴシック" w:hAnsi="ＭＳ ゴシック" w:hint="eastAsia"/>
                <w:spacing w:val="-4"/>
                <w:sz w:val="22"/>
              </w:rPr>
              <w:t>・関係者と協力してバリアフリー施策の持続的・段階的な発展を目指す</w:t>
            </w:r>
            <w:r w:rsidRPr="002741A3">
              <w:rPr>
                <w:rFonts w:ascii="ＭＳ ゴシック" w:eastAsia="ＭＳ ゴシック" w:hAnsi="ＭＳ ゴシック" w:hint="eastAsia"/>
                <w:spacing w:val="-4"/>
                <w:sz w:val="22"/>
              </w:rPr>
              <w:t>「スパイラルアップ」を導入</w:t>
            </w:r>
          </w:p>
          <w:p w:rsidR="005E22F3" w:rsidRPr="005E22F3" w:rsidRDefault="005E22F3" w:rsidP="00A143B8">
            <w:pPr>
              <w:spacing w:beforeLines="50" w:before="180" w:afterLines="50" w:after="180" w:line="320" w:lineRule="exact"/>
              <w:ind w:left="212" w:hangingChars="100" w:hanging="212"/>
              <w:rPr>
                <w:rFonts w:ascii="ＭＳ ゴシック" w:eastAsia="ＭＳ ゴシック" w:hAnsi="ＭＳ ゴシック"/>
                <w:spacing w:val="-4"/>
                <w:sz w:val="22"/>
              </w:rPr>
            </w:pPr>
            <w:r w:rsidRPr="005E22F3">
              <w:rPr>
                <w:rFonts w:ascii="ＭＳ ゴシック" w:eastAsia="ＭＳ ゴシック" w:hAnsi="ＭＳ ゴシック" w:hint="eastAsia"/>
                <w:spacing w:val="-4"/>
                <w:sz w:val="22"/>
              </w:rPr>
              <w:t>・国民一人ひとりが高齢者、障害者等が感じている困難を自らの問題として認識する</w:t>
            </w:r>
            <w:r w:rsidRPr="002741A3">
              <w:rPr>
                <w:rFonts w:ascii="ＭＳ ゴシック" w:eastAsia="ＭＳ ゴシック" w:hAnsi="ＭＳ ゴシック" w:hint="eastAsia"/>
                <w:spacing w:val="-4"/>
                <w:sz w:val="22"/>
              </w:rPr>
              <w:t>「心のバリアフリー」を促進</w:t>
            </w:r>
          </w:p>
        </w:tc>
      </w:tr>
    </w:tbl>
    <w:p w:rsidR="00F502CD" w:rsidRDefault="00F502CD">
      <w:pPr>
        <w:widowControl/>
        <w:jc w:val="left"/>
        <w:rPr>
          <w:rFonts w:ascii="HG丸ｺﾞｼｯｸM-PRO" w:eastAsia="HG丸ｺﾞｼｯｸM-PRO" w:hAnsi="HG丸ｺﾞｼｯｸM-PRO"/>
          <w:sz w:val="24"/>
        </w:rPr>
      </w:pPr>
    </w:p>
    <w:p w:rsidR="00B47DBD" w:rsidRPr="00DD2D4B" w:rsidRDefault="00B47DBD" w:rsidP="00B47DBD">
      <w:pPr>
        <w:jc w:val="center"/>
        <w:rPr>
          <w:rFonts w:asciiTheme="majorEastAsia" w:eastAsiaTheme="majorEastAsia" w:hAnsiTheme="majorEastAsia"/>
          <w:sz w:val="22"/>
          <w:szCs w:val="24"/>
        </w:rPr>
      </w:pPr>
      <w:r>
        <w:rPr>
          <w:rFonts w:asciiTheme="majorEastAsia" w:eastAsiaTheme="majorEastAsia" w:hAnsiTheme="majorEastAsia" w:hint="eastAsia"/>
          <w:sz w:val="22"/>
          <w:szCs w:val="24"/>
        </w:rPr>
        <w:t>表</w:t>
      </w:r>
      <w:r w:rsidR="0096119C">
        <w:rPr>
          <w:rFonts w:asciiTheme="majorEastAsia" w:eastAsiaTheme="majorEastAsia" w:hAnsiTheme="majorEastAsia" w:hint="eastAsia"/>
          <w:sz w:val="22"/>
          <w:szCs w:val="24"/>
        </w:rPr>
        <w:t>２</w:t>
      </w:r>
      <w:r w:rsidRPr="00DD2D4B">
        <w:rPr>
          <w:rFonts w:asciiTheme="majorEastAsia" w:eastAsiaTheme="majorEastAsia" w:hAnsiTheme="majorEastAsia" w:hint="eastAsia"/>
          <w:sz w:val="22"/>
          <w:szCs w:val="24"/>
        </w:rPr>
        <w:t>．バリアフリー法の概要</w:t>
      </w:r>
    </w:p>
    <w:tbl>
      <w:tblPr>
        <w:tblStyle w:val="a8"/>
        <w:tblW w:w="0" w:type="auto"/>
        <w:tblInd w:w="108" w:type="dxa"/>
        <w:tblLook w:val="04A0" w:firstRow="1" w:lastRow="0" w:firstColumn="1" w:lastColumn="0" w:noHBand="0" w:noVBand="1"/>
      </w:tblPr>
      <w:tblGrid>
        <w:gridCol w:w="9072"/>
      </w:tblGrid>
      <w:tr w:rsidR="00BD65B5" w:rsidTr="00BD65B5">
        <w:tc>
          <w:tcPr>
            <w:tcW w:w="9072" w:type="dxa"/>
          </w:tcPr>
          <w:p w:rsidR="00BD65B5" w:rsidRDefault="00BD65B5" w:rsidP="00F502CD">
            <w:pPr>
              <w:rPr>
                <w:sz w:val="24"/>
              </w:rPr>
            </w:pPr>
            <w:r>
              <w:rPr>
                <w:rFonts w:hint="eastAsia"/>
                <w:noProof/>
                <w:sz w:val="24"/>
              </w:rPr>
              <w:drawing>
                <wp:anchor distT="0" distB="0" distL="114300" distR="114300" simplePos="0" relativeHeight="252091392" behindDoc="0" locked="0" layoutInCell="1" allowOverlap="1" wp14:anchorId="6758AB51" wp14:editId="4FB13358">
                  <wp:simplePos x="0" y="0"/>
                  <wp:positionH relativeFrom="column">
                    <wp:posOffset>-20320</wp:posOffset>
                  </wp:positionH>
                  <wp:positionV relativeFrom="paragraph">
                    <wp:posOffset>125095</wp:posOffset>
                  </wp:positionV>
                  <wp:extent cx="5646420" cy="8279765"/>
                  <wp:effectExtent l="0" t="0" r="0" b="6985"/>
                  <wp:wrapNone/>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t="1056"/>
                          <a:stretch>
                            <a:fillRect/>
                          </a:stretch>
                        </pic:blipFill>
                        <pic:spPr bwMode="auto">
                          <a:xfrm>
                            <a:off x="0" y="0"/>
                            <a:ext cx="5646420" cy="8279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p w:rsidR="00BD65B5" w:rsidRDefault="00BD65B5" w:rsidP="00F502CD">
            <w:pPr>
              <w:rPr>
                <w:sz w:val="24"/>
              </w:rPr>
            </w:pPr>
          </w:p>
        </w:tc>
      </w:tr>
    </w:tbl>
    <w:p w:rsidR="00BD65B5" w:rsidRPr="0061000C" w:rsidRDefault="00BD65B5" w:rsidP="00BD65B5">
      <w:pPr>
        <w:jc w:val="right"/>
        <w:rPr>
          <w:rFonts w:asciiTheme="majorEastAsia" w:eastAsiaTheme="majorEastAsia" w:hAnsiTheme="majorEastAsia"/>
          <w:sz w:val="18"/>
          <w:szCs w:val="18"/>
        </w:rPr>
      </w:pPr>
      <w:r w:rsidRPr="0061000C">
        <w:rPr>
          <w:rFonts w:asciiTheme="majorEastAsia" w:eastAsiaTheme="majorEastAsia" w:hAnsiTheme="majorEastAsia" w:hint="eastAsia"/>
          <w:sz w:val="18"/>
          <w:szCs w:val="18"/>
        </w:rPr>
        <w:t>出典：</w:t>
      </w:r>
      <w:r w:rsidRPr="002652EF">
        <w:rPr>
          <w:rFonts w:asciiTheme="majorEastAsia" w:eastAsiaTheme="majorEastAsia" w:hAnsiTheme="majorEastAsia" w:hint="eastAsia"/>
          <w:sz w:val="18"/>
          <w:szCs w:val="18"/>
        </w:rPr>
        <w:t>国土交通省「高齢者、障害者等の移動等の円滑化の促進に関する法律（概要図）」</w:t>
      </w:r>
    </w:p>
    <w:p w:rsidR="00F502CD" w:rsidRDefault="00F502CD" w:rsidP="00F502CD">
      <w:pPr>
        <w:widowControl/>
        <w:jc w:val="left"/>
        <w:rPr>
          <w:sz w:val="24"/>
        </w:rPr>
      </w:pPr>
      <w:r>
        <w:rPr>
          <w:sz w:val="24"/>
        </w:rPr>
        <w:br w:type="page"/>
      </w:r>
    </w:p>
    <w:p w:rsidR="00BD65B5" w:rsidRPr="00DD2D4B" w:rsidRDefault="00BD65B5" w:rsidP="00BD65B5">
      <w:pPr>
        <w:jc w:val="center"/>
        <w:rPr>
          <w:rFonts w:asciiTheme="majorEastAsia" w:eastAsiaTheme="majorEastAsia" w:hAnsiTheme="majorEastAsia"/>
          <w:sz w:val="22"/>
          <w:szCs w:val="24"/>
        </w:rPr>
      </w:pPr>
      <w:r>
        <w:rPr>
          <w:rFonts w:asciiTheme="majorEastAsia" w:eastAsiaTheme="majorEastAsia" w:hAnsiTheme="majorEastAsia" w:hint="eastAsia"/>
          <w:sz w:val="22"/>
          <w:szCs w:val="24"/>
        </w:rPr>
        <w:lastRenderedPageBreak/>
        <w:t>表</w:t>
      </w:r>
      <w:r w:rsidR="0096119C">
        <w:rPr>
          <w:rFonts w:asciiTheme="majorEastAsia" w:eastAsiaTheme="majorEastAsia" w:hAnsiTheme="majorEastAsia" w:hint="eastAsia"/>
          <w:sz w:val="22"/>
          <w:szCs w:val="24"/>
        </w:rPr>
        <w:t>３</w:t>
      </w:r>
      <w:r w:rsidRPr="00DD2D4B">
        <w:rPr>
          <w:rFonts w:asciiTheme="majorEastAsia" w:eastAsiaTheme="majorEastAsia" w:hAnsiTheme="majorEastAsia" w:hint="eastAsia"/>
          <w:sz w:val="22"/>
          <w:szCs w:val="24"/>
        </w:rPr>
        <w:t>．バリアフリー法の基本的枠組み</w:t>
      </w:r>
    </w:p>
    <w:tbl>
      <w:tblPr>
        <w:tblStyle w:val="a8"/>
        <w:tblW w:w="0" w:type="auto"/>
        <w:tblInd w:w="108" w:type="dxa"/>
        <w:tblLook w:val="04A0" w:firstRow="1" w:lastRow="0" w:firstColumn="1" w:lastColumn="0" w:noHBand="0" w:noVBand="1"/>
      </w:tblPr>
      <w:tblGrid>
        <w:gridCol w:w="9072"/>
      </w:tblGrid>
      <w:tr w:rsidR="00BD65B5" w:rsidTr="003A00C6">
        <w:tc>
          <w:tcPr>
            <w:tcW w:w="9072" w:type="dxa"/>
          </w:tcPr>
          <w:p w:rsidR="00BD65B5" w:rsidRDefault="00BD65B5" w:rsidP="003A00C6">
            <w:pPr>
              <w:rPr>
                <w:sz w:val="24"/>
              </w:rPr>
            </w:pPr>
            <w:r>
              <w:rPr>
                <w:rFonts w:hint="eastAsia"/>
                <w:noProof/>
                <w:sz w:val="24"/>
              </w:rPr>
              <w:drawing>
                <wp:anchor distT="0" distB="0" distL="114300" distR="114300" simplePos="0" relativeHeight="252089344" behindDoc="0" locked="0" layoutInCell="1" allowOverlap="1" wp14:anchorId="5C0B868B" wp14:editId="41355897">
                  <wp:simplePos x="0" y="0"/>
                  <wp:positionH relativeFrom="column">
                    <wp:posOffset>-34925</wp:posOffset>
                  </wp:positionH>
                  <wp:positionV relativeFrom="paragraph">
                    <wp:posOffset>35560</wp:posOffset>
                  </wp:positionV>
                  <wp:extent cx="5676900" cy="8247572"/>
                  <wp:effectExtent l="0" t="0" r="0" b="127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838" t="5167" r="1409" b="1389"/>
                          <a:stretch/>
                        </pic:blipFill>
                        <pic:spPr bwMode="auto">
                          <a:xfrm>
                            <a:off x="0" y="0"/>
                            <a:ext cx="5676900" cy="82475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p w:rsidR="00BD65B5" w:rsidRDefault="00BD65B5" w:rsidP="003A00C6">
            <w:pPr>
              <w:rPr>
                <w:sz w:val="24"/>
              </w:rPr>
            </w:pPr>
          </w:p>
        </w:tc>
      </w:tr>
    </w:tbl>
    <w:p w:rsidR="00F502CD" w:rsidRPr="0061000C" w:rsidRDefault="00F502CD" w:rsidP="00F502CD">
      <w:pPr>
        <w:jc w:val="right"/>
        <w:rPr>
          <w:rFonts w:asciiTheme="majorEastAsia" w:eastAsiaTheme="majorEastAsia" w:hAnsiTheme="majorEastAsia"/>
          <w:sz w:val="18"/>
          <w:szCs w:val="18"/>
        </w:rPr>
      </w:pPr>
      <w:r w:rsidRPr="0061000C">
        <w:rPr>
          <w:rFonts w:asciiTheme="majorEastAsia" w:eastAsiaTheme="majorEastAsia" w:hAnsiTheme="majorEastAsia" w:hint="eastAsia"/>
          <w:sz w:val="18"/>
          <w:szCs w:val="18"/>
        </w:rPr>
        <w:t>出典：国土交通省「高齢者、障害者等の移動等の円滑化の促進に関する法律の基本的枠組み（スキーム図）」</w:t>
      </w:r>
    </w:p>
    <w:p w:rsidR="002945F5" w:rsidRDefault="002945F5">
      <w:pPr>
        <w:widowControl/>
        <w:jc w:val="left"/>
        <w:rPr>
          <w:rFonts w:ascii="HG丸ｺﾞｼｯｸM-PRO" w:eastAsia="HG丸ｺﾞｼｯｸM-PRO" w:hAnsi="HG丸ｺﾞｼｯｸM-PRO"/>
          <w:sz w:val="24"/>
        </w:rPr>
      </w:pPr>
      <w:r>
        <w:rPr>
          <w:rFonts w:ascii="HG丸ｺﾞｼｯｸM-PRO" w:eastAsia="HG丸ｺﾞｼｯｸM-PRO" w:hAnsi="HG丸ｺﾞｼｯｸM-PRO"/>
          <w:sz w:val="24"/>
        </w:rPr>
        <w:br w:type="page"/>
      </w:r>
    </w:p>
    <w:p w:rsidR="002945F5" w:rsidRPr="002F7C2D" w:rsidRDefault="002945F5" w:rsidP="00AB0F75">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lastRenderedPageBreak/>
        <w:t>１</w:t>
      </w:r>
      <w:r>
        <w:rPr>
          <w:rFonts w:ascii="HG丸ｺﾞｼｯｸM-PRO" w:eastAsia="HG丸ｺﾞｼｯｸM-PRO" w:hAnsi="HG丸ｺﾞｼｯｸM-PRO"/>
          <w:noProof/>
          <w:sz w:val="24"/>
        </w:rPr>
        <mc:AlternateContent>
          <mc:Choice Requires="wps">
            <w:drawing>
              <wp:anchor distT="0" distB="0" distL="114300" distR="114300" simplePos="0" relativeHeight="252093440" behindDoc="0" locked="1" layoutInCell="1" allowOverlap="1" wp14:anchorId="36946762" wp14:editId="764EDBDC">
                <wp:simplePos x="0" y="0"/>
                <wp:positionH relativeFrom="column">
                  <wp:posOffset>39370</wp:posOffset>
                </wp:positionH>
                <wp:positionV relativeFrom="paragraph">
                  <wp:posOffset>73025</wp:posOffset>
                </wp:positionV>
                <wp:extent cx="77470" cy="301625"/>
                <wp:effectExtent l="0" t="0" r="0" b="3175"/>
                <wp:wrapNone/>
                <wp:docPr id="230" name="正方形/長方形 230"/>
                <wp:cNvGraphicFramePr/>
                <a:graphic xmlns:a="http://schemas.openxmlformats.org/drawingml/2006/main">
                  <a:graphicData uri="http://schemas.microsoft.com/office/word/2010/wordprocessingShape">
                    <wps:wsp>
                      <wps:cNvSpPr/>
                      <wps:spPr>
                        <a:xfrm>
                          <a:off x="0" y="0"/>
                          <a:ext cx="77470" cy="301625"/>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0" o:spid="_x0000_s1026" style="position:absolute;left:0;text-align:left;margin-left:3.1pt;margin-top:5.75pt;width:6.1pt;height:23.7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" fillcolor="gray [1629]" stroked="f" strokeweight="2pt">
                <w10:anchorlock/>
              </v:rect>
            </w:pict>
          </mc:Fallback>
        </mc:AlternateContent>
      </w:r>
      <w:r w:rsidRPr="002F7C2D">
        <w:rPr>
          <w:rFonts w:ascii="HG丸ｺﾞｼｯｸM-PRO" w:eastAsia="HG丸ｺﾞｼｯｸM-PRO" w:hAnsi="HG丸ｺﾞｼｯｸM-PRO" w:hint="eastAsia"/>
          <w:sz w:val="28"/>
        </w:rPr>
        <w:t>－</w:t>
      </w:r>
      <w:r>
        <w:rPr>
          <w:rFonts w:ascii="HG丸ｺﾞｼｯｸM-PRO" w:eastAsia="HG丸ｺﾞｼｯｸM-PRO" w:hAnsi="HG丸ｺﾞｼｯｸM-PRO" w:hint="eastAsia"/>
          <w:sz w:val="28"/>
        </w:rPr>
        <w:t>３</w:t>
      </w:r>
      <w:r w:rsidRPr="002F7C2D">
        <w:rPr>
          <w:rFonts w:ascii="HG丸ｺﾞｼｯｸM-PRO" w:eastAsia="HG丸ｺﾞｼｯｸM-PRO" w:hAnsi="HG丸ｺﾞｼｯｸM-PRO" w:hint="eastAsia"/>
          <w:sz w:val="28"/>
        </w:rPr>
        <w:t xml:space="preserve">　</w:t>
      </w:r>
      <w:r w:rsidR="00DE05B9">
        <w:rPr>
          <w:rFonts w:ascii="HG丸ｺﾞｼｯｸM-PRO" w:eastAsia="HG丸ｺﾞｼｯｸM-PRO" w:hAnsi="HG丸ｺﾞｼｯｸM-PRO" w:hint="eastAsia"/>
          <w:sz w:val="28"/>
        </w:rPr>
        <w:t>基本構想策定の方針</w:t>
      </w:r>
    </w:p>
    <w:p w:rsidR="002945F5" w:rsidRDefault="002945F5" w:rsidP="002945F5">
      <w:pPr>
        <w:jc w:val="left"/>
        <w:rPr>
          <w:rFonts w:ascii="HG丸ｺﾞｼｯｸM-PRO" w:eastAsia="HG丸ｺﾞｼｯｸM-PRO" w:hAnsi="HG丸ｺﾞｼｯｸM-PRO"/>
          <w:sz w:val="24"/>
        </w:rPr>
      </w:pPr>
    </w:p>
    <w:p w:rsidR="00EA29CC" w:rsidRPr="008B6521" w:rsidRDefault="00EA29CC" w:rsidP="00EA29CC">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（１）基本構想の位置づけ</w:t>
      </w:r>
    </w:p>
    <w:p w:rsidR="00EA29CC" w:rsidRDefault="00EA29CC" w:rsidP="00EA29CC">
      <w:pPr>
        <w:spacing w:beforeLines="30" w:before="108"/>
        <w:ind w:leftChars="114" w:left="239" w:firstLineChars="100" w:firstLine="240"/>
        <w:rPr>
          <w:rFonts w:ascii="ＭＳ 明朝" w:hAnsi="ＭＳ 明朝"/>
          <w:color w:val="000000"/>
          <w:sz w:val="24"/>
        </w:rPr>
      </w:pPr>
      <w:r>
        <w:rPr>
          <w:rFonts w:ascii="ＭＳ 明朝" w:hAnsi="ＭＳ 明朝" w:hint="eastAsia"/>
          <w:color w:val="000000"/>
          <w:sz w:val="24"/>
        </w:rPr>
        <w:t>本基本構想は、バリアフリー法及び移動等円滑化の促進に関する基本方針に基づき、「</w:t>
      </w:r>
      <w:r w:rsidRPr="004F34E4">
        <w:rPr>
          <w:rFonts w:ascii="ＭＳ 明朝" w:hAnsi="ＭＳ 明朝" w:hint="eastAsia"/>
          <w:color w:val="000000"/>
          <w:sz w:val="24"/>
        </w:rPr>
        <w:t>まちづくり埼玉プラン</w:t>
      </w:r>
      <w:r>
        <w:rPr>
          <w:rFonts w:ascii="ＭＳ 明朝" w:hAnsi="ＭＳ 明朝" w:hint="eastAsia"/>
          <w:color w:val="000000"/>
          <w:sz w:val="24"/>
        </w:rPr>
        <w:t>」</w:t>
      </w:r>
      <w:r w:rsidRPr="004F34E4">
        <w:rPr>
          <w:rFonts w:ascii="ＭＳ 明朝" w:hAnsi="ＭＳ 明朝" w:hint="eastAsia"/>
          <w:color w:val="000000"/>
          <w:sz w:val="24"/>
        </w:rPr>
        <w:t>（埼玉県）</w:t>
      </w:r>
      <w:r>
        <w:rPr>
          <w:rFonts w:ascii="ＭＳ 明朝" w:hAnsi="ＭＳ 明朝" w:hint="eastAsia"/>
          <w:color w:val="000000"/>
          <w:sz w:val="24"/>
        </w:rPr>
        <w:t>や「</w:t>
      </w:r>
      <w:r w:rsidRPr="004F34E4">
        <w:rPr>
          <w:rFonts w:ascii="ＭＳ 明朝" w:hAnsi="ＭＳ 明朝" w:hint="eastAsia"/>
          <w:color w:val="000000"/>
          <w:sz w:val="24"/>
        </w:rPr>
        <w:t>熊谷市総合振興計画基本構想</w:t>
      </w:r>
      <w:r>
        <w:rPr>
          <w:rFonts w:ascii="ＭＳ 明朝" w:hAnsi="ＭＳ 明朝" w:hint="eastAsia"/>
          <w:color w:val="000000"/>
          <w:sz w:val="24"/>
        </w:rPr>
        <w:t>」等の上位・関連計画と整合を図りながら、バリアフリー化を推進するものです。</w:t>
      </w:r>
    </w:p>
    <w:p w:rsidR="00EA29CC" w:rsidRDefault="00724593" w:rsidP="00EA29CC">
      <w:pPr>
        <w:spacing w:beforeLines="30" w:before="108"/>
        <w:ind w:leftChars="114" w:left="239" w:firstLineChars="100" w:firstLine="240"/>
        <w:rPr>
          <w:rFonts w:ascii="ＭＳ 明朝" w:hAnsi="ＭＳ 明朝"/>
          <w:color w:val="000000"/>
          <w:sz w:val="24"/>
        </w:rPr>
      </w:pPr>
      <w:r>
        <w:rPr>
          <w:rFonts w:ascii="ＭＳ 明朝" w:hAnsi="ＭＳ 明朝"/>
          <w:noProof/>
          <w:color w:val="000000"/>
          <w:sz w:val="24"/>
        </w:rPr>
        <mc:AlternateContent>
          <mc:Choice Requires="wps">
            <w:drawing>
              <wp:anchor distT="0" distB="0" distL="114300" distR="114300" simplePos="0" relativeHeight="252343296" behindDoc="0" locked="0" layoutInCell="1" allowOverlap="1" wp14:anchorId="4A558F24" wp14:editId="4F613A75">
                <wp:simplePos x="0" y="0"/>
                <wp:positionH relativeFrom="column">
                  <wp:posOffset>328295</wp:posOffset>
                </wp:positionH>
                <wp:positionV relativeFrom="paragraph">
                  <wp:posOffset>47151</wp:posOffset>
                </wp:positionV>
                <wp:extent cx="2676525" cy="314325"/>
                <wp:effectExtent l="0" t="0" r="28575" b="28575"/>
                <wp:wrapNone/>
                <wp:docPr id="365" name="テキスト ボックス 365"/>
                <wp:cNvGraphicFramePr/>
                <a:graphic xmlns:a="http://schemas.openxmlformats.org/drawingml/2006/main">
                  <a:graphicData uri="http://schemas.microsoft.com/office/word/2010/wordprocessingShape">
                    <wps:wsp>
                      <wps:cNvSpPr txBox="1"/>
                      <wps:spPr>
                        <a:xfrm>
                          <a:off x="0" y="0"/>
                          <a:ext cx="2676525" cy="314325"/>
                        </a:xfrm>
                        <a:prstGeom prst="rect">
                          <a:avLst/>
                        </a:prstGeom>
                        <a:ln w="19050"/>
                      </wps:spPr>
                      <wps:style>
                        <a:lnRef idx="2">
                          <a:schemeClr val="dk1"/>
                        </a:lnRef>
                        <a:fillRef idx="1">
                          <a:schemeClr val="lt1"/>
                        </a:fillRef>
                        <a:effectRef idx="0">
                          <a:schemeClr val="dk1"/>
                        </a:effectRef>
                        <a:fontRef idx="minor">
                          <a:schemeClr val="dk1"/>
                        </a:fontRef>
                      </wps:style>
                      <wps:txbx>
                        <w:txbxContent>
                          <w:p w:rsidR="008C1777" w:rsidRDefault="008C1777" w:rsidP="00EA29CC">
                            <w:pPr>
                              <w:spacing w:line="280" w:lineRule="exact"/>
                              <w:jc w:val="center"/>
                              <w:rPr>
                                <w:rFonts w:asciiTheme="majorEastAsia" w:eastAsiaTheme="majorEastAsia" w:hAnsiTheme="majorEastAsia"/>
                                <w:sz w:val="16"/>
                                <w:szCs w:val="16"/>
                              </w:rPr>
                            </w:pPr>
                            <w:r w:rsidRPr="00E479F2">
                              <w:rPr>
                                <w:rFonts w:ascii="HGS創英角ｺﾞｼｯｸUB" w:eastAsia="HGS創英角ｺﾞｼｯｸUB" w:hAnsi="HGS創英角ｺﾞｼｯｸUB" w:hint="eastAsia"/>
                                <w:sz w:val="22"/>
                              </w:rPr>
                              <w:t>バリアフリー法</w:t>
                            </w:r>
                            <w:r>
                              <w:rPr>
                                <w:rFonts w:ascii="HGS創英角ｺﾞｼｯｸUB" w:eastAsia="HGS創英角ｺﾞｼｯｸUB" w:hAnsi="HGS創英角ｺﾞｼｯｸUB" w:hint="eastAsia"/>
                                <w:sz w:val="22"/>
                              </w:rPr>
                              <w:t xml:space="preserve">　</w:t>
                            </w:r>
                            <w:r w:rsidRPr="002F274B">
                              <w:rPr>
                                <w:rFonts w:asciiTheme="majorEastAsia" w:eastAsiaTheme="majorEastAsia" w:hAnsiTheme="majorEastAsia" w:hint="eastAsia"/>
                                <w:sz w:val="16"/>
                                <w:szCs w:val="16"/>
                              </w:rPr>
                              <w:t>[平成18年6月</w:t>
                            </w:r>
                            <w:r>
                              <w:rPr>
                                <w:rFonts w:asciiTheme="majorEastAsia" w:eastAsiaTheme="majorEastAsia" w:hAnsiTheme="majorEastAsia" w:hint="eastAsia"/>
                                <w:sz w:val="16"/>
                                <w:szCs w:val="16"/>
                              </w:rPr>
                              <w:t>施行</w:t>
                            </w:r>
                            <w:r w:rsidRPr="002F274B">
                              <w:rPr>
                                <w:rFonts w:asciiTheme="majorEastAsia" w:eastAsiaTheme="majorEastAsia" w:hAnsiTheme="majorEastAsia"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365" o:spid="_x0000_s1027" type="#_x0000_t202" style="position:absolute;left:0;text-align:left;margin-left:25.85pt;margin-top:3.7pt;width:210.75pt;height:24.7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" fillcolor="white [3201]" strokecolor="black [3200]" strokeweight="1.5pt">
                <v:textbox>
                  <w:txbxContent>
                    <w:p w:rsidR="008C1777" w:rsidRDefault="008C1777" w:rsidP="00EA29CC">
                      <w:pPr>
                        <w:spacing w:line="280" w:lineRule="exact"/>
                        <w:jc w:val="center"/>
                        <w:rPr>
                          <w:rFonts w:asciiTheme="majorEastAsia" w:eastAsiaTheme="majorEastAsia" w:hAnsiTheme="majorEastAsia"/>
                          <w:sz w:val="16"/>
                          <w:szCs w:val="16"/>
                        </w:rPr>
                      </w:pPr>
                      <w:r w:rsidRPr="00E479F2">
                        <w:rPr>
                          <w:rFonts w:ascii="HGS創英角ｺﾞｼｯｸUB" w:eastAsia="HGS創英角ｺﾞｼｯｸUB" w:hAnsi="HGS創英角ｺﾞｼｯｸUB" w:hint="eastAsia"/>
                          <w:sz w:val="22"/>
                        </w:rPr>
                        <w:t>バリアフリー法</w:t>
                      </w:r>
                      <w:r>
                        <w:rPr>
                          <w:rFonts w:ascii="HGS創英角ｺﾞｼｯｸUB" w:eastAsia="HGS創英角ｺﾞｼｯｸUB" w:hAnsi="HGS創英角ｺﾞｼｯｸUB" w:hint="eastAsia"/>
                          <w:sz w:val="22"/>
                        </w:rPr>
                        <w:t xml:space="preserve">　</w:t>
                      </w:r>
                      <w:r w:rsidRPr="002F274B">
                        <w:rPr>
                          <w:rFonts w:asciiTheme="majorEastAsia" w:eastAsiaTheme="majorEastAsia" w:hAnsiTheme="majorEastAsia" w:hint="eastAsia"/>
                          <w:sz w:val="16"/>
                          <w:szCs w:val="16"/>
                        </w:rPr>
                        <w:t>[平成18年6月</w:t>
                      </w:r>
                      <w:r>
                        <w:rPr>
                          <w:rFonts w:asciiTheme="majorEastAsia" w:eastAsiaTheme="majorEastAsia" w:hAnsiTheme="majorEastAsia" w:hint="eastAsia"/>
                          <w:sz w:val="16"/>
                          <w:szCs w:val="16"/>
                        </w:rPr>
                        <w:t>施行</w:t>
                      </w:r>
                      <w:r w:rsidRPr="002F274B">
                        <w:rPr>
                          <w:rFonts w:asciiTheme="majorEastAsia" w:eastAsiaTheme="majorEastAsia" w:hAnsiTheme="majorEastAsia" w:hint="eastAsia"/>
                          <w:sz w:val="16"/>
                          <w:szCs w:val="16"/>
                        </w:rPr>
                        <w:t>]</w:t>
                      </w:r>
                    </w:p>
                  </w:txbxContent>
                </v:textbox>
              </v:shape>
            </w:pict>
          </mc:Fallback>
        </mc:AlternateContent>
      </w:r>
    </w:p>
    <w:p w:rsidR="00EA29CC" w:rsidRDefault="00724593" w:rsidP="00EA29CC">
      <w:pPr>
        <w:spacing w:beforeLines="30" w:before="108"/>
        <w:ind w:leftChars="114" w:left="239" w:firstLineChars="100" w:firstLine="240"/>
        <w:rPr>
          <w:rFonts w:ascii="ＭＳ 明朝" w:hAnsi="ＭＳ 明朝"/>
          <w:color w:val="000000"/>
          <w:sz w:val="24"/>
        </w:rPr>
      </w:pPr>
      <w:r>
        <w:rPr>
          <w:rFonts w:ascii="ＭＳ 明朝" w:hAnsi="ＭＳ 明朝"/>
          <w:noProof/>
          <w:color w:val="000000"/>
          <w:sz w:val="24"/>
        </w:rPr>
        <mc:AlternateContent>
          <mc:Choice Requires="wps">
            <w:drawing>
              <wp:anchor distT="0" distB="0" distL="114300" distR="114300" simplePos="0" relativeHeight="252344320" behindDoc="0" locked="0" layoutInCell="1" allowOverlap="1" wp14:anchorId="600C874C" wp14:editId="5BAF64EB">
                <wp:simplePos x="0" y="0"/>
                <wp:positionH relativeFrom="column">
                  <wp:posOffset>1204595</wp:posOffset>
                </wp:positionH>
                <wp:positionV relativeFrom="paragraph">
                  <wp:posOffset>92710</wp:posOffset>
                </wp:positionV>
                <wp:extent cx="495300" cy="85725"/>
                <wp:effectExtent l="0" t="0" r="0" b="9525"/>
                <wp:wrapNone/>
                <wp:docPr id="364" name="二等辺三角形 364"/>
                <wp:cNvGraphicFramePr/>
                <a:graphic xmlns:a="http://schemas.openxmlformats.org/drawingml/2006/main">
                  <a:graphicData uri="http://schemas.microsoft.com/office/word/2010/wordprocessingShape">
                    <wps:wsp>
                      <wps:cNvSpPr/>
                      <wps:spPr>
                        <a:xfrm rot="10800000">
                          <a:off x="0" y="0"/>
                          <a:ext cx="495300" cy="85725"/>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64" o:spid="_x0000_s1026" type="#_x0000_t5" style="position:absolute;left:0;text-align:left;margin-left:94.85pt;margin-top:7.3pt;width:39pt;height:6.75pt;rotation:180;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" fillcolor="black [3213]" stroked="f" strokeweight="2pt"/>
            </w:pict>
          </mc:Fallback>
        </mc:AlternateContent>
      </w:r>
      <w:r>
        <w:rPr>
          <w:rFonts w:ascii="ＭＳ 明朝" w:hAnsi="ＭＳ 明朝"/>
          <w:noProof/>
          <w:color w:val="000000"/>
          <w:sz w:val="24"/>
        </w:rPr>
        <mc:AlternateContent>
          <mc:Choice Requires="wps">
            <w:drawing>
              <wp:anchor distT="0" distB="0" distL="114300" distR="114300" simplePos="0" relativeHeight="252349440" behindDoc="0" locked="0" layoutInCell="1" allowOverlap="1" wp14:anchorId="72BF844D" wp14:editId="3843849F">
                <wp:simplePos x="0" y="0"/>
                <wp:positionH relativeFrom="column">
                  <wp:posOffset>3185795</wp:posOffset>
                </wp:positionH>
                <wp:positionV relativeFrom="paragraph">
                  <wp:posOffset>207645</wp:posOffset>
                </wp:positionV>
                <wp:extent cx="2295525" cy="467995"/>
                <wp:effectExtent l="0" t="0" r="28575" b="27305"/>
                <wp:wrapNone/>
                <wp:docPr id="363" name="テキスト ボックス 363"/>
                <wp:cNvGraphicFramePr/>
                <a:graphic xmlns:a="http://schemas.openxmlformats.org/drawingml/2006/main">
                  <a:graphicData uri="http://schemas.microsoft.com/office/word/2010/wordprocessingShape">
                    <wps:wsp>
                      <wps:cNvSpPr txBox="1"/>
                      <wps:spPr>
                        <a:xfrm>
                          <a:off x="0" y="0"/>
                          <a:ext cx="2295525" cy="467995"/>
                        </a:xfrm>
                        <a:prstGeom prst="rect">
                          <a:avLst/>
                        </a:prstGeom>
                        <a:ln w="19050"/>
                      </wps:spPr>
                      <wps:style>
                        <a:lnRef idx="2">
                          <a:schemeClr val="dk1"/>
                        </a:lnRef>
                        <a:fillRef idx="1">
                          <a:schemeClr val="lt1"/>
                        </a:fillRef>
                        <a:effectRef idx="0">
                          <a:schemeClr val="dk1"/>
                        </a:effectRef>
                        <a:fontRef idx="minor">
                          <a:schemeClr val="dk1"/>
                        </a:fontRef>
                      </wps:style>
                      <wps:txbx>
                        <w:txbxContent>
                          <w:p w:rsidR="008C1777" w:rsidRDefault="008C1777" w:rsidP="00EA29CC">
                            <w:pPr>
                              <w:spacing w:line="280" w:lineRule="exact"/>
                              <w:jc w:val="center"/>
                              <w:rPr>
                                <w:rFonts w:ascii="HGS創英角ｺﾞｼｯｸUB" w:eastAsia="HGS創英角ｺﾞｼｯｸUB" w:hAnsi="HGS創英角ｺﾞｼｯｸUB"/>
                                <w:sz w:val="22"/>
                              </w:rPr>
                            </w:pPr>
                            <w:r>
                              <w:rPr>
                                <w:rFonts w:ascii="HGS創英角ｺﾞｼｯｸUB" w:eastAsia="HGS創英角ｺﾞｼｯｸUB" w:hAnsi="HGS創英角ｺﾞｼｯｸUB" w:hint="eastAsia"/>
                                <w:sz w:val="22"/>
                              </w:rPr>
                              <w:t>埼玉県福祉のまちづくり条例</w:t>
                            </w:r>
                          </w:p>
                          <w:p w:rsidR="008C1777" w:rsidRDefault="008C1777" w:rsidP="00EA29CC">
                            <w:pPr>
                              <w:spacing w:line="28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16</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3</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改正</w:t>
                            </w:r>
                            <w:r w:rsidRPr="002F274B">
                              <w:rPr>
                                <w:rFonts w:asciiTheme="majorEastAsia" w:eastAsiaTheme="majorEastAsia" w:hAnsiTheme="majorEastAsia"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3" o:spid="_x0000_s1028" type="#_x0000_t202" style="position:absolute;left:0;text-align:left;margin-left:250.85pt;margin-top:16.35pt;width:180.75pt;height:36.8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" fillcolor="white [3201]" strokecolor="black [3200]" strokeweight="1.5pt">
                <v:textbox>
                  <w:txbxContent>
                    <w:p w:rsidR="008C1777" w:rsidRDefault="008C1777" w:rsidP="00EA29CC">
                      <w:pPr>
                        <w:spacing w:line="280" w:lineRule="exact"/>
                        <w:jc w:val="center"/>
                        <w:rPr>
                          <w:rFonts w:ascii="HGS創英角ｺﾞｼｯｸUB" w:eastAsia="HGS創英角ｺﾞｼｯｸUB" w:hAnsi="HGS創英角ｺﾞｼｯｸUB"/>
                          <w:sz w:val="22"/>
                        </w:rPr>
                      </w:pPr>
                      <w:r>
                        <w:rPr>
                          <w:rFonts w:ascii="HGS創英角ｺﾞｼｯｸUB" w:eastAsia="HGS創英角ｺﾞｼｯｸUB" w:hAnsi="HGS創英角ｺﾞｼｯｸUB" w:hint="eastAsia"/>
                          <w:sz w:val="22"/>
                        </w:rPr>
                        <w:t>埼玉県福祉のまちづくり条例</w:t>
                      </w:r>
                    </w:p>
                    <w:p w:rsidR="008C1777" w:rsidRDefault="008C1777" w:rsidP="00EA29CC">
                      <w:pPr>
                        <w:spacing w:line="28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16</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3</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改正</w:t>
                      </w:r>
                      <w:r w:rsidRPr="002F274B">
                        <w:rPr>
                          <w:rFonts w:asciiTheme="majorEastAsia" w:eastAsiaTheme="majorEastAsia" w:hAnsiTheme="majorEastAsia" w:hint="eastAsia"/>
                          <w:sz w:val="16"/>
                          <w:szCs w:val="16"/>
                        </w:rPr>
                        <w:t>]</w:t>
                      </w:r>
                    </w:p>
                  </w:txbxContent>
                </v:textbox>
              </v:shape>
            </w:pict>
          </mc:Fallback>
        </mc:AlternateContent>
      </w:r>
      <w:r>
        <w:rPr>
          <w:rFonts w:ascii="ＭＳ 明朝" w:hAnsi="ＭＳ 明朝"/>
          <w:noProof/>
          <w:color w:val="000000"/>
          <w:sz w:val="24"/>
        </w:rPr>
        <mc:AlternateContent>
          <mc:Choice Requires="wps">
            <w:drawing>
              <wp:anchor distT="0" distB="0" distL="114300" distR="114300" simplePos="0" relativeHeight="252345344" behindDoc="0" locked="0" layoutInCell="1" allowOverlap="1" wp14:anchorId="11438AFA" wp14:editId="673749AC">
                <wp:simplePos x="0" y="0"/>
                <wp:positionH relativeFrom="column">
                  <wp:posOffset>328295</wp:posOffset>
                </wp:positionH>
                <wp:positionV relativeFrom="paragraph">
                  <wp:posOffset>207645</wp:posOffset>
                </wp:positionV>
                <wp:extent cx="2676525" cy="467995"/>
                <wp:effectExtent l="0" t="0" r="28575" b="27305"/>
                <wp:wrapNone/>
                <wp:docPr id="357" name="テキスト ボックス 357"/>
                <wp:cNvGraphicFramePr/>
                <a:graphic xmlns:a="http://schemas.openxmlformats.org/drawingml/2006/main">
                  <a:graphicData uri="http://schemas.microsoft.com/office/word/2010/wordprocessingShape">
                    <wps:wsp>
                      <wps:cNvSpPr txBox="1"/>
                      <wps:spPr>
                        <a:xfrm>
                          <a:off x="0" y="0"/>
                          <a:ext cx="2676525" cy="467995"/>
                        </a:xfrm>
                        <a:prstGeom prst="rect">
                          <a:avLst/>
                        </a:prstGeom>
                        <a:ln w="19050"/>
                      </wps:spPr>
                      <wps:style>
                        <a:lnRef idx="2">
                          <a:schemeClr val="dk1"/>
                        </a:lnRef>
                        <a:fillRef idx="1">
                          <a:schemeClr val="lt1"/>
                        </a:fillRef>
                        <a:effectRef idx="0">
                          <a:schemeClr val="dk1"/>
                        </a:effectRef>
                        <a:fontRef idx="minor">
                          <a:schemeClr val="dk1"/>
                        </a:fontRef>
                      </wps:style>
                      <wps:txbx>
                        <w:txbxContent>
                          <w:p w:rsidR="008C1777" w:rsidRDefault="008C1777" w:rsidP="00EA29CC">
                            <w:pPr>
                              <w:spacing w:line="280" w:lineRule="exact"/>
                              <w:jc w:val="center"/>
                              <w:rPr>
                                <w:rFonts w:ascii="HGS創英角ｺﾞｼｯｸUB" w:eastAsia="HGS創英角ｺﾞｼｯｸUB" w:hAnsi="HGS創英角ｺﾞｼｯｸUB"/>
                                <w:sz w:val="22"/>
                              </w:rPr>
                            </w:pPr>
                            <w:r>
                              <w:rPr>
                                <w:rFonts w:ascii="HGS創英角ｺﾞｼｯｸUB" w:eastAsia="HGS創英角ｺﾞｼｯｸUB" w:hAnsi="HGS創英角ｺﾞｼｯｸUB" w:hint="eastAsia"/>
                                <w:sz w:val="22"/>
                              </w:rPr>
                              <w:t>移動等円滑化の促進に関する基本方針</w:t>
                            </w:r>
                          </w:p>
                          <w:p w:rsidR="008C1777" w:rsidRDefault="008C1777" w:rsidP="00EA29CC">
                            <w:pPr>
                              <w:spacing w:line="28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23</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3</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改正</w:t>
                            </w:r>
                            <w:r w:rsidRPr="002F274B">
                              <w:rPr>
                                <w:rFonts w:asciiTheme="majorEastAsia" w:eastAsiaTheme="majorEastAsia" w:hAnsiTheme="majorEastAsia"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57" o:spid="_x0000_s1029" type="#_x0000_t202" style="position:absolute;left:0;text-align:left;margin-left:25.85pt;margin-top:16.35pt;width:210.75pt;height:36.85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" fillcolor="white [3201]" strokecolor="black [3200]" strokeweight="1.5pt">
                <v:textbox>
                  <w:txbxContent>
                    <w:p w:rsidR="008C1777" w:rsidRDefault="008C1777" w:rsidP="00EA29CC">
                      <w:pPr>
                        <w:spacing w:line="280" w:lineRule="exact"/>
                        <w:jc w:val="center"/>
                        <w:rPr>
                          <w:rFonts w:ascii="HGS創英角ｺﾞｼｯｸUB" w:eastAsia="HGS創英角ｺﾞｼｯｸUB" w:hAnsi="HGS創英角ｺﾞｼｯｸUB"/>
                          <w:sz w:val="22"/>
                        </w:rPr>
                      </w:pPr>
                      <w:r>
                        <w:rPr>
                          <w:rFonts w:ascii="HGS創英角ｺﾞｼｯｸUB" w:eastAsia="HGS創英角ｺﾞｼｯｸUB" w:hAnsi="HGS創英角ｺﾞｼｯｸUB" w:hint="eastAsia"/>
                          <w:sz w:val="22"/>
                        </w:rPr>
                        <w:t>移動等円滑化の促進に関する基本方針</w:t>
                      </w:r>
                    </w:p>
                    <w:p w:rsidR="008C1777" w:rsidRDefault="008C1777" w:rsidP="00EA29CC">
                      <w:pPr>
                        <w:spacing w:line="28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23</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3</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改正</w:t>
                      </w:r>
                      <w:r w:rsidRPr="002F274B">
                        <w:rPr>
                          <w:rFonts w:asciiTheme="majorEastAsia" w:eastAsiaTheme="majorEastAsia" w:hAnsiTheme="majorEastAsia" w:hint="eastAsia"/>
                          <w:sz w:val="16"/>
                          <w:szCs w:val="16"/>
                        </w:rPr>
                        <w:t>]</w:t>
                      </w:r>
                    </w:p>
                  </w:txbxContent>
                </v:textbox>
              </v:shape>
            </w:pict>
          </mc:Fallback>
        </mc:AlternateContent>
      </w:r>
      <w:r>
        <w:rPr>
          <w:rFonts w:ascii="ＭＳ 明朝" w:hAnsi="ＭＳ 明朝"/>
          <w:noProof/>
          <w:color w:val="000000"/>
          <w:sz w:val="24"/>
        </w:rPr>
        <mc:AlternateContent>
          <mc:Choice Requires="wps">
            <w:drawing>
              <wp:anchor distT="0" distB="0" distL="114300" distR="114300" simplePos="0" relativeHeight="252348416" behindDoc="0" locked="0" layoutInCell="1" allowOverlap="1" wp14:anchorId="4F1235CF" wp14:editId="08A71660">
                <wp:simplePos x="0" y="0"/>
                <wp:positionH relativeFrom="column">
                  <wp:posOffset>366395</wp:posOffset>
                </wp:positionH>
                <wp:positionV relativeFrom="paragraph">
                  <wp:posOffset>683895</wp:posOffset>
                </wp:positionV>
                <wp:extent cx="933450" cy="342900"/>
                <wp:effectExtent l="0" t="0" r="0" b="0"/>
                <wp:wrapNone/>
                <wp:docPr id="356" name="テキスト ボックス 356"/>
                <wp:cNvGraphicFramePr/>
                <a:graphic xmlns:a="http://schemas.openxmlformats.org/drawingml/2006/main">
                  <a:graphicData uri="http://schemas.microsoft.com/office/word/2010/wordprocessingShape">
                    <wps:wsp>
                      <wps:cNvSpPr txBox="1"/>
                      <wps:spPr>
                        <a:xfrm>
                          <a:off x="0" y="0"/>
                          <a:ext cx="93345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D704DF" w:rsidRDefault="008C1777" w:rsidP="00EA29CC">
                            <w:pPr>
                              <w:jc w:val="right"/>
                              <w:rPr>
                                <w:rFonts w:asciiTheme="majorEastAsia" w:eastAsiaTheme="majorEastAsia" w:hAnsiTheme="majorEastAsia"/>
                                <w:sz w:val="20"/>
                                <w:szCs w:val="20"/>
                              </w:rPr>
                            </w:pPr>
                            <w:r w:rsidRPr="00D704DF">
                              <w:rPr>
                                <w:rFonts w:asciiTheme="majorEastAsia" w:eastAsiaTheme="majorEastAsia" w:hAnsiTheme="majorEastAsia" w:hint="eastAsia"/>
                                <w:sz w:val="20"/>
                                <w:szCs w:val="20"/>
                              </w:rPr>
                              <w:t>根拠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56" o:spid="_x0000_s1030" type="#_x0000_t202" style="position:absolute;left:0;text-align:left;margin-left:28.85pt;margin-top:53.85pt;width:73.5pt;height:27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" filled="f" stroked="f" strokeweight=".5pt">
                <v:textbox>
                  <w:txbxContent>
                    <w:p w:rsidR="008C1777" w:rsidRPr="00D704DF" w:rsidRDefault="008C1777" w:rsidP="00EA29CC">
                      <w:pPr>
                        <w:jc w:val="right"/>
                        <w:rPr>
                          <w:rFonts w:asciiTheme="majorEastAsia" w:eastAsiaTheme="majorEastAsia" w:hAnsiTheme="majorEastAsia"/>
                          <w:sz w:val="20"/>
                          <w:szCs w:val="20"/>
                        </w:rPr>
                      </w:pPr>
                      <w:r w:rsidRPr="00D704DF">
                        <w:rPr>
                          <w:rFonts w:asciiTheme="majorEastAsia" w:eastAsiaTheme="majorEastAsia" w:hAnsiTheme="majorEastAsia" w:hint="eastAsia"/>
                          <w:sz w:val="20"/>
                          <w:szCs w:val="20"/>
                        </w:rPr>
                        <w:t>根拠</w:t>
                      </w:r>
                    </w:p>
                  </w:txbxContent>
                </v:textbox>
              </v:shape>
            </w:pict>
          </mc:Fallback>
        </mc:AlternateContent>
      </w:r>
      <w:r>
        <w:rPr>
          <w:rFonts w:ascii="ＭＳ 明朝" w:hAnsi="ＭＳ 明朝"/>
          <w:noProof/>
          <w:color w:val="000000"/>
          <w:sz w:val="24"/>
        </w:rPr>
        <mc:AlternateContent>
          <mc:Choice Requires="wps">
            <w:drawing>
              <wp:anchor distT="0" distB="0" distL="114300" distR="114300" simplePos="0" relativeHeight="252347392" behindDoc="0" locked="0" layoutInCell="1" allowOverlap="1" wp14:anchorId="0D1221FE" wp14:editId="0BAEBAD5">
                <wp:simplePos x="0" y="0"/>
                <wp:positionH relativeFrom="column">
                  <wp:posOffset>1288415</wp:posOffset>
                </wp:positionH>
                <wp:positionV relativeFrom="paragraph">
                  <wp:posOffset>712470</wp:posOffset>
                </wp:positionV>
                <wp:extent cx="742950" cy="247650"/>
                <wp:effectExtent l="38100" t="0" r="0" b="38100"/>
                <wp:wrapNone/>
                <wp:docPr id="318" name="下矢印 318"/>
                <wp:cNvGraphicFramePr/>
                <a:graphic xmlns:a="http://schemas.openxmlformats.org/drawingml/2006/main">
                  <a:graphicData uri="http://schemas.microsoft.com/office/word/2010/wordprocessingShape">
                    <wps:wsp>
                      <wps:cNvSpPr/>
                      <wps:spPr>
                        <a:xfrm>
                          <a:off x="0" y="0"/>
                          <a:ext cx="742950" cy="247650"/>
                        </a:xfrm>
                        <a:prstGeom prst="downArrow">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18" o:spid="_x0000_s1026" type="#_x0000_t67" style="position:absolute;left:0;text-align:left;margin-left:101.45pt;margin-top:56.1pt;width:58.5pt;height:19.5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" adj="10800" fillcolor="white [3201]" strokecolor="black [3200]"/>
            </w:pict>
          </mc:Fallback>
        </mc:AlternateContent>
      </w:r>
      <w:r>
        <w:rPr>
          <w:rFonts w:ascii="ＭＳ 明朝" w:hAnsi="ＭＳ 明朝"/>
          <w:noProof/>
          <w:color w:val="000000"/>
          <w:sz w:val="24"/>
        </w:rPr>
        <mc:AlternateContent>
          <mc:Choice Requires="wps">
            <w:drawing>
              <wp:anchor distT="0" distB="0" distL="114300" distR="114300" simplePos="0" relativeHeight="252351488" behindDoc="0" locked="0" layoutInCell="1" allowOverlap="1" wp14:anchorId="494241A3" wp14:editId="0DDCF644">
                <wp:simplePos x="0" y="0"/>
                <wp:positionH relativeFrom="column">
                  <wp:posOffset>3947795</wp:posOffset>
                </wp:positionH>
                <wp:positionV relativeFrom="paragraph">
                  <wp:posOffset>712470</wp:posOffset>
                </wp:positionV>
                <wp:extent cx="742950" cy="247650"/>
                <wp:effectExtent l="38100" t="19050" r="0" b="38100"/>
                <wp:wrapNone/>
                <wp:docPr id="317" name="上下矢印 317"/>
                <wp:cNvGraphicFramePr/>
                <a:graphic xmlns:a="http://schemas.openxmlformats.org/drawingml/2006/main">
                  <a:graphicData uri="http://schemas.microsoft.com/office/word/2010/wordprocessingShape">
                    <wps:wsp>
                      <wps:cNvSpPr/>
                      <wps:spPr>
                        <a:xfrm>
                          <a:off x="0" y="0"/>
                          <a:ext cx="742950" cy="247650"/>
                        </a:xfrm>
                        <a:prstGeom prst="upDownArrow">
                          <a:avLst>
                            <a:gd name="adj1" fmla="val 50000"/>
                            <a:gd name="adj2" fmla="val 26923"/>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317" o:spid="_x0000_s1026" type="#_x0000_t70" style="position:absolute;left:0;text-align:left;margin-left:310.85pt;margin-top:56.1pt;width:58.5pt;height:19.5pt;z-index:25235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" adj=",5815" fillcolor="white [3201]" strokecolor="black [3200]"/>
            </w:pict>
          </mc:Fallback>
        </mc:AlternateContent>
      </w:r>
    </w:p>
    <w:p w:rsidR="00EA29CC" w:rsidRDefault="00EA29CC" w:rsidP="00EA29CC">
      <w:pPr>
        <w:spacing w:beforeLines="30" w:before="108"/>
        <w:ind w:leftChars="114" w:left="239" w:firstLineChars="100" w:firstLine="240"/>
        <w:rPr>
          <w:rFonts w:ascii="ＭＳ 明朝" w:hAnsi="ＭＳ 明朝"/>
          <w:color w:val="000000"/>
          <w:sz w:val="24"/>
        </w:rPr>
      </w:pPr>
    </w:p>
    <w:p w:rsidR="00EA29CC" w:rsidRDefault="00724593" w:rsidP="00EA29CC">
      <w:pPr>
        <w:spacing w:beforeLines="30" w:before="108"/>
        <w:ind w:leftChars="114" w:left="239" w:firstLineChars="100" w:firstLine="240"/>
        <w:rPr>
          <w:rFonts w:ascii="ＭＳ 明朝" w:hAnsi="ＭＳ 明朝"/>
          <w:color w:val="000000"/>
          <w:sz w:val="24"/>
        </w:rPr>
      </w:pPr>
      <w:r>
        <w:rPr>
          <w:rFonts w:ascii="ＭＳ 明朝" w:hAnsi="ＭＳ 明朝"/>
          <w:noProof/>
          <w:color w:val="000000"/>
          <w:sz w:val="24"/>
        </w:rPr>
        <mc:AlternateContent>
          <mc:Choice Requires="wps">
            <w:drawing>
              <wp:anchor distT="0" distB="0" distL="114300" distR="114300" simplePos="0" relativeHeight="252350464" behindDoc="0" locked="0" layoutInCell="1" allowOverlap="1" wp14:anchorId="70E03F54" wp14:editId="65EA754C">
                <wp:simplePos x="0" y="0"/>
                <wp:positionH relativeFrom="column">
                  <wp:posOffset>3014345</wp:posOffset>
                </wp:positionH>
                <wp:positionV relativeFrom="paragraph">
                  <wp:posOffset>68741</wp:posOffset>
                </wp:positionV>
                <wp:extent cx="952500" cy="342900"/>
                <wp:effectExtent l="0" t="0" r="0" b="0"/>
                <wp:wrapNone/>
                <wp:docPr id="116" name="テキスト ボックス 116"/>
                <wp:cNvGraphicFramePr/>
                <a:graphic xmlns:a="http://schemas.openxmlformats.org/drawingml/2006/main">
                  <a:graphicData uri="http://schemas.microsoft.com/office/word/2010/wordprocessingShape">
                    <wps:wsp>
                      <wps:cNvSpPr txBox="1"/>
                      <wps:spPr>
                        <a:xfrm>
                          <a:off x="0" y="0"/>
                          <a:ext cx="9525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D704DF" w:rsidRDefault="008C1777" w:rsidP="00EA29CC">
                            <w:pPr>
                              <w:jc w:val="right"/>
                              <w:rPr>
                                <w:rFonts w:asciiTheme="majorEastAsia" w:eastAsiaTheme="majorEastAsia" w:hAnsiTheme="majorEastAsia"/>
                                <w:sz w:val="20"/>
                                <w:szCs w:val="20"/>
                              </w:rPr>
                            </w:pPr>
                            <w:r>
                              <w:rPr>
                                <w:rFonts w:asciiTheme="majorEastAsia" w:eastAsiaTheme="majorEastAsia" w:hAnsiTheme="majorEastAsia" w:hint="eastAsia"/>
                                <w:sz w:val="20"/>
                                <w:szCs w:val="20"/>
                              </w:rPr>
                              <w:t>関連法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6" o:spid="_x0000_s1031" type="#_x0000_t202" style="position:absolute;left:0;text-align:left;margin-left:237.35pt;margin-top:5.4pt;width:75pt;height:27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" filled="f" stroked="f" strokeweight=".5pt">
                <v:textbox>
                  <w:txbxContent>
                    <w:p w:rsidR="008C1777" w:rsidRPr="00D704DF" w:rsidRDefault="008C1777" w:rsidP="00EA29CC">
                      <w:pPr>
                        <w:jc w:val="right"/>
                        <w:rPr>
                          <w:rFonts w:asciiTheme="majorEastAsia" w:eastAsiaTheme="majorEastAsia" w:hAnsiTheme="majorEastAsia"/>
                          <w:sz w:val="20"/>
                          <w:szCs w:val="20"/>
                        </w:rPr>
                      </w:pPr>
                      <w:r>
                        <w:rPr>
                          <w:rFonts w:asciiTheme="majorEastAsia" w:eastAsiaTheme="majorEastAsia" w:hAnsiTheme="majorEastAsia" w:hint="eastAsia"/>
                          <w:sz w:val="20"/>
                          <w:szCs w:val="20"/>
                        </w:rPr>
                        <w:t>関連法</w:t>
                      </w:r>
                    </w:p>
                  </w:txbxContent>
                </v:textbox>
              </v:shape>
            </w:pict>
          </mc:Fallback>
        </mc:AlternateContent>
      </w:r>
    </w:p>
    <w:p w:rsidR="00EA29CC" w:rsidRDefault="00EA29CC" w:rsidP="00EA29CC">
      <w:pPr>
        <w:spacing w:beforeLines="30" w:before="108"/>
        <w:ind w:leftChars="114" w:left="239" w:firstLineChars="100" w:firstLine="240"/>
        <w:rPr>
          <w:rFonts w:ascii="ＭＳ 明朝" w:hAnsi="ＭＳ 明朝"/>
          <w:color w:val="000000"/>
          <w:sz w:val="24"/>
        </w:rPr>
      </w:pPr>
      <w:r>
        <w:rPr>
          <w:rFonts w:ascii="ＭＳ 明朝" w:hAnsi="ＭＳ 明朝"/>
          <w:noProof/>
          <w:color w:val="000000"/>
          <w:sz w:val="24"/>
        </w:rPr>
        <mc:AlternateContent>
          <mc:Choice Requires="wps">
            <w:drawing>
              <wp:anchor distT="0" distB="0" distL="114300" distR="114300" simplePos="0" relativeHeight="252346368" behindDoc="0" locked="0" layoutInCell="1" allowOverlap="1" wp14:anchorId="6EA2C125" wp14:editId="74D88ECA">
                <wp:simplePos x="0" y="0"/>
                <wp:positionH relativeFrom="column">
                  <wp:posOffset>723265</wp:posOffset>
                </wp:positionH>
                <wp:positionV relativeFrom="paragraph">
                  <wp:posOffset>100965</wp:posOffset>
                </wp:positionV>
                <wp:extent cx="4543425" cy="1116000"/>
                <wp:effectExtent l="19050" t="19050" r="28575" b="27305"/>
                <wp:wrapNone/>
                <wp:docPr id="366" name="角丸四角形 366"/>
                <wp:cNvGraphicFramePr/>
                <a:graphic xmlns:a="http://schemas.openxmlformats.org/drawingml/2006/main">
                  <a:graphicData uri="http://schemas.microsoft.com/office/word/2010/wordprocessingShape">
                    <wps:wsp>
                      <wps:cNvSpPr/>
                      <wps:spPr>
                        <a:xfrm>
                          <a:off x="0" y="0"/>
                          <a:ext cx="4543425" cy="1116000"/>
                        </a:xfrm>
                        <a:prstGeom prst="roundRect">
                          <a:avLst/>
                        </a:prstGeom>
                        <a:ln w="44450" cmpd="thickThin"/>
                      </wps:spPr>
                      <wps:style>
                        <a:lnRef idx="2">
                          <a:schemeClr val="accent2"/>
                        </a:lnRef>
                        <a:fillRef idx="1">
                          <a:schemeClr val="lt1"/>
                        </a:fillRef>
                        <a:effectRef idx="0">
                          <a:schemeClr val="accent2"/>
                        </a:effectRef>
                        <a:fontRef idx="minor">
                          <a:schemeClr val="dk1"/>
                        </a:fontRef>
                      </wps:style>
                      <wps:txbx>
                        <w:txbxContent>
                          <w:p w:rsidR="008C1777" w:rsidRPr="00B819EE" w:rsidRDefault="008C1777" w:rsidP="00EA29CC">
                            <w:pPr>
                              <w:spacing w:afterLines="30" w:after="108" w:line="320" w:lineRule="exact"/>
                              <w:jc w:val="center"/>
                              <w:rPr>
                                <w:rFonts w:ascii="HGS創英角ｺﾞｼｯｸUB" w:eastAsia="HGS創英角ｺﾞｼｯｸUB" w:hAnsi="HGS創英角ｺﾞｼｯｸUB"/>
                                <w:color w:val="C0504D" w:themeColor="accent2"/>
                                <w:sz w:val="32"/>
                                <w:szCs w:val="32"/>
                              </w:rPr>
                            </w:pPr>
                            <w:r w:rsidRPr="00B819EE">
                              <w:rPr>
                                <w:rFonts w:ascii="HGS創英角ｺﾞｼｯｸUB" w:eastAsia="HGS創英角ｺﾞｼｯｸUB" w:hAnsi="HGS創英角ｺﾞｼｯｸUB" w:hint="eastAsia"/>
                                <w:color w:val="C0504D" w:themeColor="accent2"/>
                                <w:sz w:val="32"/>
                                <w:szCs w:val="32"/>
                              </w:rPr>
                              <w:t>熊谷市バリアフリー基本構想</w:t>
                            </w:r>
                          </w:p>
                          <w:tbl>
                            <w:tblPr>
                              <w:tblStyle w:val="a8"/>
                              <w:tblW w:w="0" w:type="auto"/>
                              <w:jc w:val="center"/>
                              <w:tblInd w:w="-75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6458"/>
                            </w:tblGrid>
                            <w:tr w:rsidR="008C1777" w:rsidRPr="00CE27D5" w:rsidTr="00724593">
                              <w:trPr>
                                <w:trHeight w:val="53"/>
                                <w:jc w:val="center"/>
                              </w:trPr>
                              <w:tc>
                                <w:tcPr>
                                  <w:tcW w:w="6458" w:type="dxa"/>
                                </w:tcPr>
                                <w:p w:rsidR="008C1777" w:rsidRPr="009656B2" w:rsidRDefault="008C1777" w:rsidP="00231AB4">
                                  <w:pPr>
                                    <w:spacing w:line="280" w:lineRule="exact"/>
                                    <w:jc w:val="left"/>
                                    <w:rPr>
                                      <w:rFonts w:asciiTheme="majorEastAsia" w:eastAsiaTheme="majorEastAsia" w:hAnsiTheme="majorEastAsia"/>
                                      <w:b/>
                                      <w:sz w:val="18"/>
                                      <w:szCs w:val="18"/>
                                    </w:rPr>
                                  </w:pPr>
                                  <w:r>
                                    <w:rPr>
                                      <w:rFonts w:asciiTheme="majorEastAsia" w:eastAsiaTheme="majorEastAsia" w:hAnsiTheme="majorEastAsia" w:hint="eastAsia"/>
                                      <w:b/>
                                      <w:sz w:val="18"/>
                                      <w:szCs w:val="18"/>
                                    </w:rPr>
                                    <w:t>【</w:t>
                                  </w:r>
                                  <w:r w:rsidRPr="009656B2">
                                    <w:rPr>
                                      <w:rFonts w:asciiTheme="majorEastAsia" w:eastAsiaTheme="majorEastAsia" w:hAnsiTheme="majorEastAsia" w:hint="eastAsia"/>
                                      <w:b/>
                                      <w:sz w:val="18"/>
                                      <w:szCs w:val="18"/>
                                    </w:rPr>
                                    <w:t>バリアフリー法第25条</w:t>
                                  </w:r>
                                  <w:r>
                                    <w:rPr>
                                      <w:rFonts w:asciiTheme="majorEastAsia" w:eastAsiaTheme="majorEastAsia" w:hAnsiTheme="majorEastAsia" w:hint="eastAsia"/>
                                      <w:b/>
                                      <w:sz w:val="18"/>
                                      <w:szCs w:val="18"/>
                                    </w:rPr>
                                    <w:t>】</w:t>
                                  </w:r>
                                  <w:r w:rsidRPr="009656B2">
                                    <w:rPr>
                                      <w:rFonts w:asciiTheme="majorEastAsia" w:eastAsiaTheme="majorEastAsia" w:hAnsiTheme="majorEastAsia" w:hint="eastAsia"/>
                                      <w:sz w:val="18"/>
                                      <w:szCs w:val="18"/>
                                    </w:rPr>
                                    <w:t>市町村は、基本方針に基づき、単独で又は共同して、当該市町村の区域内の重点整備地区について、移動等円滑化に係る事業の重点的かつ一体的な推進に関する基本的な構想を作成することができる。</w:t>
                                  </w:r>
                                </w:p>
                              </w:tc>
                            </w:tr>
                          </w:tbl>
                          <w:p w:rsidR="008C1777" w:rsidRPr="00B525B5" w:rsidRDefault="008C1777" w:rsidP="00EA29CC">
                            <w:pPr>
                              <w:spacing w:line="280" w:lineRule="exact"/>
                              <w:rPr>
                                <w:rFonts w:asciiTheme="majorEastAsia" w:eastAsiaTheme="majorEastAsia" w:hAnsiTheme="majorEastAsia"/>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6" o:spid="_x0000_s1032" style="position:absolute;left:0;text-align:left;margin-left:56.95pt;margin-top:7.95pt;width:357.75pt;height:87.8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" fillcolor="white [3201]" strokecolor="#c0504d [3205]" strokeweight="3.5pt">
                <v:stroke linestyle="thickThin"/>
                <v:textbox>
                  <w:txbxContent>
                    <w:p w:rsidR="008C1777" w:rsidRPr="00B819EE" w:rsidRDefault="008C1777" w:rsidP="00EA29CC">
                      <w:pPr>
                        <w:spacing w:afterLines="30" w:after="108" w:line="320" w:lineRule="exact"/>
                        <w:jc w:val="center"/>
                        <w:rPr>
                          <w:rFonts w:ascii="HGS創英角ｺﾞｼｯｸUB" w:eastAsia="HGS創英角ｺﾞｼｯｸUB" w:hAnsi="HGS創英角ｺﾞｼｯｸUB"/>
                          <w:color w:val="C0504D" w:themeColor="accent2"/>
                          <w:sz w:val="32"/>
                          <w:szCs w:val="32"/>
                        </w:rPr>
                      </w:pPr>
                      <w:r w:rsidRPr="00B819EE">
                        <w:rPr>
                          <w:rFonts w:ascii="HGS創英角ｺﾞｼｯｸUB" w:eastAsia="HGS創英角ｺﾞｼｯｸUB" w:hAnsi="HGS創英角ｺﾞｼｯｸUB" w:hint="eastAsia"/>
                          <w:color w:val="C0504D" w:themeColor="accent2"/>
                          <w:sz w:val="32"/>
                          <w:szCs w:val="32"/>
                        </w:rPr>
                        <w:t>熊谷市バリアフリー基本構想</w:t>
                      </w:r>
                    </w:p>
                    <w:tbl>
                      <w:tblPr>
                        <w:tblStyle w:val="a8"/>
                        <w:tblW w:w="0" w:type="auto"/>
                        <w:jc w:val="center"/>
                        <w:tblInd w:w="-75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6458"/>
                      </w:tblGrid>
                      <w:tr w:rsidR="008C1777" w:rsidRPr="00CE27D5" w:rsidTr="00724593">
                        <w:trPr>
                          <w:trHeight w:val="53"/>
                          <w:jc w:val="center"/>
                        </w:trPr>
                        <w:tc>
                          <w:tcPr>
                            <w:tcW w:w="6458" w:type="dxa"/>
                          </w:tcPr>
                          <w:p w:rsidR="008C1777" w:rsidRPr="009656B2" w:rsidRDefault="008C1777" w:rsidP="00231AB4">
                            <w:pPr>
                              <w:spacing w:line="280" w:lineRule="exact"/>
                              <w:jc w:val="left"/>
                              <w:rPr>
                                <w:rFonts w:asciiTheme="majorEastAsia" w:eastAsiaTheme="majorEastAsia" w:hAnsiTheme="majorEastAsia"/>
                                <w:b/>
                                <w:sz w:val="18"/>
                                <w:szCs w:val="18"/>
                              </w:rPr>
                            </w:pPr>
                            <w:r>
                              <w:rPr>
                                <w:rFonts w:asciiTheme="majorEastAsia" w:eastAsiaTheme="majorEastAsia" w:hAnsiTheme="majorEastAsia" w:hint="eastAsia"/>
                                <w:b/>
                                <w:sz w:val="18"/>
                                <w:szCs w:val="18"/>
                              </w:rPr>
                              <w:t>【</w:t>
                            </w:r>
                            <w:r w:rsidRPr="009656B2">
                              <w:rPr>
                                <w:rFonts w:asciiTheme="majorEastAsia" w:eastAsiaTheme="majorEastAsia" w:hAnsiTheme="majorEastAsia" w:hint="eastAsia"/>
                                <w:b/>
                                <w:sz w:val="18"/>
                                <w:szCs w:val="18"/>
                              </w:rPr>
                              <w:t>バリアフリー法第25条</w:t>
                            </w:r>
                            <w:r>
                              <w:rPr>
                                <w:rFonts w:asciiTheme="majorEastAsia" w:eastAsiaTheme="majorEastAsia" w:hAnsiTheme="majorEastAsia" w:hint="eastAsia"/>
                                <w:b/>
                                <w:sz w:val="18"/>
                                <w:szCs w:val="18"/>
                              </w:rPr>
                              <w:t>】</w:t>
                            </w:r>
                            <w:r w:rsidRPr="009656B2">
                              <w:rPr>
                                <w:rFonts w:asciiTheme="majorEastAsia" w:eastAsiaTheme="majorEastAsia" w:hAnsiTheme="majorEastAsia" w:hint="eastAsia"/>
                                <w:sz w:val="18"/>
                                <w:szCs w:val="18"/>
                              </w:rPr>
                              <w:t>市町村は、基本方針に基づき、単独で又は共同して、当該市町村の区域内の重点整備地区について、移動等円滑化に係る事業の重点的かつ一体的な推進に関する基本的な構想を作成することができる。</w:t>
                            </w:r>
                          </w:p>
                        </w:tc>
                      </w:tr>
                    </w:tbl>
                    <w:p w:rsidR="008C1777" w:rsidRPr="00B525B5" w:rsidRDefault="008C1777" w:rsidP="00EA29CC">
                      <w:pPr>
                        <w:spacing w:line="280" w:lineRule="exact"/>
                        <w:rPr>
                          <w:rFonts w:asciiTheme="majorEastAsia" w:eastAsiaTheme="majorEastAsia" w:hAnsiTheme="majorEastAsia"/>
                          <w:sz w:val="16"/>
                          <w:szCs w:val="16"/>
                        </w:rPr>
                      </w:pPr>
                    </w:p>
                  </w:txbxContent>
                </v:textbox>
              </v:roundrect>
            </w:pict>
          </mc:Fallback>
        </mc:AlternateContent>
      </w:r>
    </w:p>
    <w:p w:rsidR="00EA29CC" w:rsidRDefault="00EA29CC" w:rsidP="00EA29CC">
      <w:pPr>
        <w:spacing w:beforeLines="30" w:before="108"/>
        <w:ind w:leftChars="114" w:left="239" w:firstLineChars="100" w:firstLine="240"/>
        <w:rPr>
          <w:rFonts w:ascii="ＭＳ 明朝" w:hAnsi="ＭＳ 明朝"/>
          <w:color w:val="000000"/>
          <w:sz w:val="24"/>
        </w:rPr>
      </w:pPr>
    </w:p>
    <w:p w:rsidR="00EA29CC" w:rsidRDefault="00EA29CC" w:rsidP="00EA29CC">
      <w:pPr>
        <w:spacing w:beforeLines="30" w:before="108"/>
        <w:ind w:leftChars="114" w:left="239" w:firstLineChars="100" w:firstLine="240"/>
        <w:rPr>
          <w:rFonts w:ascii="ＭＳ 明朝" w:hAnsi="ＭＳ 明朝"/>
          <w:color w:val="000000"/>
          <w:sz w:val="24"/>
        </w:rPr>
      </w:pPr>
    </w:p>
    <w:p w:rsidR="00EA29CC" w:rsidRDefault="00EA29CC" w:rsidP="00EA29CC">
      <w:pPr>
        <w:spacing w:beforeLines="30" w:before="108"/>
        <w:ind w:leftChars="114" w:left="239" w:firstLineChars="100" w:firstLine="240"/>
        <w:rPr>
          <w:rFonts w:ascii="ＭＳ 明朝" w:hAnsi="ＭＳ 明朝"/>
          <w:color w:val="000000"/>
          <w:sz w:val="24"/>
        </w:rPr>
      </w:pPr>
    </w:p>
    <w:p w:rsidR="00EA29CC" w:rsidRDefault="00EA29CC" w:rsidP="00EA29CC">
      <w:pPr>
        <w:spacing w:beforeLines="30" w:before="108"/>
        <w:ind w:leftChars="114" w:left="239" w:firstLineChars="100" w:firstLine="240"/>
        <w:rPr>
          <w:rFonts w:ascii="ＭＳ 明朝" w:hAnsi="ＭＳ 明朝"/>
          <w:color w:val="000000"/>
          <w:sz w:val="24"/>
        </w:rPr>
      </w:pPr>
      <w:r>
        <w:rPr>
          <w:rFonts w:ascii="ＭＳ 明朝" w:hAnsi="ＭＳ 明朝"/>
          <w:noProof/>
          <w:color w:val="000000"/>
          <w:sz w:val="24"/>
        </w:rPr>
        <mc:AlternateContent>
          <mc:Choice Requires="wps">
            <w:drawing>
              <wp:anchor distT="0" distB="0" distL="114300" distR="114300" simplePos="0" relativeHeight="252353536" behindDoc="0" locked="0" layoutInCell="1" allowOverlap="1" wp14:anchorId="32EAE03B" wp14:editId="77A91338">
                <wp:simplePos x="0" y="0"/>
                <wp:positionH relativeFrom="column">
                  <wp:posOffset>1053465</wp:posOffset>
                </wp:positionH>
                <wp:positionV relativeFrom="paragraph">
                  <wp:posOffset>33655</wp:posOffset>
                </wp:positionV>
                <wp:extent cx="1484630" cy="342900"/>
                <wp:effectExtent l="0" t="0" r="0" b="0"/>
                <wp:wrapNone/>
                <wp:docPr id="367" name="テキスト ボックス 367"/>
                <wp:cNvGraphicFramePr/>
                <a:graphic xmlns:a="http://schemas.openxmlformats.org/drawingml/2006/main">
                  <a:graphicData uri="http://schemas.microsoft.com/office/word/2010/wordprocessingShape">
                    <wps:wsp>
                      <wps:cNvSpPr txBox="1"/>
                      <wps:spPr>
                        <a:xfrm>
                          <a:off x="0" y="0"/>
                          <a:ext cx="148463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D704DF" w:rsidRDefault="008C1777" w:rsidP="00EA29CC">
                            <w:pPr>
                              <w:jc w:val="right"/>
                              <w:rPr>
                                <w:rFonts w:asciiTheme="majorEastAsia" w:eastAsiaTheme="majorEastAsia" w:hAnsiTheme="majorEastAsia"/>
                                <w:sz w:val="20"/>
                                <w:szCs w:val="20"/>
                              </w:rPr>
                            </w:pPr>
                            <w:r>
                              <w:rPr>
                                <w:rFonts w:asciiTheme="majorEastAsia" w:eastAsiaTheme="majorEastAsia" w:hAnsiTheme="majorEastAsia" w:hint="eastAsia"/>
                                <w:sz w:val="20"/>
                                <w:szCs w:val="20"/>
                              </w:rPr>
                              <w:t>上位・関連計画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7" o:spid="_x0000_s1033" type="#_x0000_t202" style="position:absolute;left:0;text-align:left;margin-left:82.95pt;margin-top:2.65pt;width:116.9pt;height:27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" filled="f" stroked="f" strokeweight=".5pt">
                <v:textbox>
                  <w:txbxContent>
                    <w:p w:rsidR="008C1777" w:rsidRPr="00D704DF" w:rsidRDefault="008C1777" w:rsidP="00EA29CC">
                      <w:pPr>
                        <w:jc w:val="right"/>
                        <w:rPr>
                          <w:rFonts w:asciiTheme="majorEastAsia" w:eastAsiaTheme="majorEastAsia" w:hAnsiTheme="majorEastAsia"/>
                          <w:sz w:val="20"/>
                          <w:szCs w:val="20"/>
                        </w:rPr>
                      </w:pPr>
                      <w:r>
                        <w:rPr>
                          <w:rFonts w:asciiTheme="majorEastAsia" w:eastAsiaTheme="majorEastAsia" w:hAnsiTheme="majorEastAsia" w:hint="eastAsia"/>
                          <w:sz w:val="20"/>
                          <w:szCs w:val="20"/>
                        </w:rPr>
                        <w:t>上位・関連計画</w:t>
                      </w:r>
                    </w:p>
                  </w:txbxContent>
                </v:textbox>
              </v:shape>
            </w:pict>
          </mc:Fallback>
        </mc:AlternateContent>
      </w:r>
      <w:r>
        <w:rPr>
          <w:rFonts w:ascii="ＭＳ 明朝" w:hAnsi="ＭＳ 明朝"/>
          <w:noProof/>
          <w:color w:val="000000"/>
          <w:sz w:val="24"/>
        </w:rPr>
        <mc:AlternateContent>
          <mc:Choice Requires="wps">
            <w:drawing>
              <wp:anchor distT="0" distB="0" distL="114300" distR="114300" simplePos="0" relativeHeight="252352512" behindDoc="0" locked="0" layoutInCell="1" allowOverlap="1" wp14:anchorId="2C5338BE" wp14:editId="0FB48BFF">
                <wp:simplePos x="0" y="0"/>
                <wp:positionH relativeFrom="column">
                  <wp:posOffset>2526665</wp:posOffset>
                </wp:positionH>
                <wp:positionV relativeFrom="paragraph">
                  <wp:posOffset>58420</wp:posOffset>
                </wp:positionV>
                <wp:extent cx="742950" cy="247650"/>
                <wp:effectExtent l="38100" t="19050" r="19050" b="19050"/>
                <wp:wrapNone/>
                <wp:docPr id="79" name="下矢印 79"/>
                <wp:cNvGraphicFramePr/>
                <a:graphic xmlns:a="http://schemas.openxmlformats.org/drawingml/2006/main">
                  <a:graphicData uri="http://schemas.microsoft.com/office/word/2010/wordprocessingShape">
                    <wps:wsp>
                      <wps:cNvSpPr/>
                      <wps:spPr>
                        <a:xfrm rot="10800000">
                          <a:off x="0" y="0"/>
                          <a:ext cx="742950" cy="247650"/>
                        </a:xfrm>
                        <a:prstGeom prst="downArrow">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79" o:spid="_x0000_s1026" type="#_x0000_t67" style="position:absolute;left:0;text-align:left;margin-left:198.95pt;margin-top:4.6pt;width:58.5pt;height:19.5pt;rotation:180;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" adj="10800" fillcolor="white [3201]" strokecolor="black [3200]"/>
            </w:pict>
          </mc:Fallback>
        </mc:AlternateContent>
      </w:r>
    </w:p>
    <w:p w:rsidR="00EA29CC" w:rsidRDefault="00EA29CC" w:rsidP="00EA29CC">
      <w:pPr>
        <w:spacing w:beforeLines="30" w:before="108"/>
        <w:ind w:leftChars="114" w:left="239" w:firstLineChars="100" w:firstLine="240"/>
        <w:rPr>
          <w:rFonts w:ascii="ＭＳ 明朝" w:hAnsi="ＭＳ 明朝"/>
          <w:color w:val="000000"/>
          <w:sz w:val="24"/>
        </w:rPr>
      </w:pPr>
      <w:r>
        <w:rPr>
          <w:rFonts w:ascii="ＭＳ 明朝" w:hAnsi="ＭＳ 明朝"/>
          <w:noProof/>
          <w:color w:val="000000"/>
          <w:sz w:val="24"/>
        </w:rPr>
        <mc:AlternateContent>
          <mc:Choice Requires="wps">
            <w:drawing>
              <wp:anchor distT="0" distB="0" distL="114300" distR="114300" simplePos="0" relativeHeight="252354560" behindDoc="0" locked="0" layoutInCell="1" allowOverlap="1" wp14:anchorId="1C6B673E" wp14:editId="5F647270">
                <wp:simplePos x="0" y="0"/>
                <wp:positionH relativeFrom="column">
                  <wp:posOffset>-204394</wp:posOffset>
                </wp:positionH>
                <wp:positionV relativeFrom="paragraph">
                  <wp:posOffset>62239</wp:posOffset>
                </wp:positionV>
                <wp:extent cx="6153150" cy="4903527"/>
                <wp:effectExtent l="0" t="0" r="19050" b="11430"/>
                <wp:wrapNone/>
                <wp:docPr id="368" name="正方形/長方形 368"/>
                <wp:cNvGraphicFramePr/>
                <a:graphic xmlns:a="http://schemas.openxmlformats.org/drawingml/2006/main">
                  <a:graphicData uri="http://schemas.microsoft.com/office/word/2010/wordprocessingShape">
                    <wps:wsp>
                      <wps:cNvSpPr/>
                      <wps:spPr>
                        <a:xfrm>
                          <a:off x="0" y="0"/>
                          <a:ext cx="6153150" cy="4903527"/>
                        </a:xfrm>
                        <a:prstGeom prst="rect">
                          <a:avLst/>
                        </a:prstGeom>
                        <a:solidFill>
                          <a:schemeClr val="lt1"/>
                        </a:solidFill>
                        <a:ln w="19050">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8" o:spid="_x0000_s1026" style="position:absolute;left:0;text-align:left;margin-left:-16.1pt;margin-top:4.9pt;width:484.5pt;height:386.1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" fillcolor="white [3201]" strokecolor="black [3213]" strokeweight="1.5pt">
                <v:stroke dashstyle="1 1"/>
              </v:rect>
            </w:pict>
          </mc:Fallback>
        </mc:AlternateContent>
      </w:r>
      <w:r>
        <w:rPr>
          <w:rFonts w:ascii="ＭＳ 明朝" w:hAnsi="ＭＳ 明朝"/>
          <w:noProof/>
          <w:color w:val="000000"/>
          <w:sz w:val="24"/>
        </w:rPr>
        <mc:AlternateContent>
          <mc:Choice Requires="wps">
            <w:drawing>
              <wp:anchor distT="0" distB="0" distL="114300" distR="114300" simplePos="0" relativeHeight="252355584" behindDoc="0" locked="0" layoutInCell="1" allowOverlap="1" wp14:anchorId="2B872661" wp14:editId="7AD81C18">
                <wp:simplePos x="0" y="0"/>
                <wp:positionH relativeFrom="column">
                  <wp:posOffset>-186055</wp:posOffset>
                </wp:positionH>
                <wp:positionV relativeFrom="paragraph">
                  <wp:posOffset>51435</wp:posOffset>
                </wp:positionV>
                <wp:extent cx="3143250" cy="1352550"/>
                <wp:effectExtent l="0" t="0" r="0" b="0"/>
                <wp:wrapNone/>
                <wp:docPr id="370" name="テキスト ボックス 370"/>
                <wp:cNvGraphicFramePr/>
                <a:graphic xmlns:a="http://schemas.openxmlformats.org/drawingml/2006/main">
                  <a:graphicData uri="http://schemas.microsoft.com/office/word/2010/wordprocessingShape">
                    <wps:wsp>
                      <wps:cNvSpPr txBox="1"/>
                      <wps:spPr>
                        <a:xfrm>
                          <a:off x="0" y="0"/>
                          <a:ext cx="3143250" cy="1352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a8"/>
                              <w:tblW w:w="0" w:type="auto"/>
                              <w:tblLook w:val="04A0" w:firstRow="1" w:lastRow="0" w:firstColumn="1" w:lastColumn="0" w:noHBand="0" w:noVBand="1"/>
                            </w:tblPr>
                            <w:tblGrid>
                              <w:gridCol w:w="4762"/>
                            </w:tblGrid>
                            <w:tr w:rsidR="008C1777" w:rsidTr="00231AB4">
                              <w:trPr>
                                <w:trHeight w:val="70"/>
                              </w:trPr>
                              <w:tc>
                                <w:tcPr>
                                  <w:tcW w:w="4762" w:type="dxa"/>
                                </w:tcPr>
                                <w:p w:rsidR="008C1777" w:rsidRDefault="008C1777" w:rsidP="00EA29CC">
                                  <w:pPr>
                                    <w:spacing w:beforeLines="10" w:before="36" w:line="240" w:lineRule="exact"/>
                                    <w:jc w:val="center"/>
                                    <w:rPr>
                                      <w:rFonts w:ascii="HGS創英角ｺﾞｼｯｸUB" w:eastAsia="HGS創英角ｺﾞｼｯｸUB" w:hAnsi="HGS創英角ｺﾞｼｯｸUB"/>
                                      <w:sz w:val="22"/>
                                    </w:rPr>
                                  </w:pPr>
                                  <w:r w:rsidRPr="004C21A3">
                                    <w:rPr>
                                      <w:rFonts w:ascii="HGS創英角ｺﾞｼｯｸUB" w:eastAsia="HGS創英角ｺﾞｼｯｸUB" w:hAnsi="HGS創英角ｺﾞｼｯｸUB" w:hint="eastAsia"/>
                                      <w:sz w:val="22"/>
                                    </w:rPr>
                                    <w:t>熊谷市総合振興計画基本構想</w:t>
                                  </w:r>
                                </w:p>
                                <w:p w:rsidR="008C1777" w:rsidRPr="004C21A3" w:rsidRDefault="008C1777" w:rsidP="00231AB4">
                                  <w:pPr>
                                    <w:spacing w:line="24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20</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3</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策定</w:t>
                                  </w:r>
                                  <w:r w:rsidRPr="002F274B">
                                    <w:rPr>
                                      <w:rFonts w:asciiTheme="majorEastAsia" w:eastAsiaTheme="majorEastAsia" w:hAnsiTheme="majorEastAsia" w:hint="eastAsia"/>
                                      <w:sz w:val="16"/>
                                      <w:szCs w:val="16"/>
                                    </w:rPr>
                                    <w:t>]</w:t>
                                  </w:r>
                                </w:p>
                              </w:tc>
                            </w:tr>
                            <w:tr w:rsidR="008C1777" w:rsidTr="00231AB4">
                              <w:tc>
                                <w:tcPr>
                                  <w:tcW w:w="4762" w:type="dxa"/>
                                </w:tcPr>
                                <w:p w:rsidR="008C1777" w:rsidRPr="009D58C1" w:rsidRDefault="008C1777" w:rsidP="00231AB4">
                                  <w:pPr>
                                    <w:spacing w:line="240" w:lineRule="exact"/>
                                    <w:ind w:leftChars="-30" w:left="-63" w:rightChars="-30" w:right="-63" w:firstLineChars="100" w:firstLine="180"/>
                                    <w:rPr>
                                      <w:rFonts w:asciiTheme="majorEastAsia" w:eastAsiaTheme="majorEastAsia" w:hAnsiTheme="majorEastAsia"/>
                                      <w:sz w:val="18"/>
                                      <w:szCs w:val="18"/>
                                    </w:rPr>
                                  </w:pPr>
                                  <w:r w:rsidRPr="009D58C1">
                                    <w:rPr>
                                      <w:rFonts w:asciiTheme="majorEastAsia" w:eastAsiaTheme="majorEastAsia" w:hAnsiTheme="majorEastAsia" w:hint="eastAsia"/>
                                      <w:sz w:val="18"/>
                                      <w:szCs w:val="18"/>
                                    </w:rPr>
                                    <w:t>将来都市像の『川と川　環境</w:t>
                                  </w:r>
                                  <w:r>
                                    <w:rPr>
                                      <w:rFonts w:asciiTheme="majorEastAsia" w:eastAsiaTheme="majorEastAsia" w:hAnsiTheme="majorEastAsia" w:hint="eastAsia"/>
                                      <w:sz w:val="18"/>
                                      <w:szCs w:val="18"/>
                                    </w:rPr>
                                    <w:t>共生都市　熊谷』に基づき、「便利で快適な人にやさしいまち」など</w:t>
                                  </w:r>
                                  <w:r w:rsidRPr="009D58C1">
                                    <w:rPr>
                                      <w:rFonts w:asciiTheme="majorEastAsia" w:eastAsiaTheme="majorEastAsia" w:hAnsiTheme="majorEastAsia" w:hint="eastAsia"/>
                                      <w:sz w:val="18"/>
                                      <w:szCs w:val="18"/>
                                    </w:rPr>
                                    <w:t>１０の施策大綱と、それぞれの基本的な方針を定めています。</w:t>
                                  </w:r>
                                </w:p>
                                <w:p w:rsidR="008C1777" w:rsidRPr="00723B5D" w:rsidRDefault="008C1777" w:rsidP="00231AB4">
                                  <w:pPr>
                                    <w:spacing w:line="240" w:lineRule="exact"/>
                                    <w:ind w:firstLineChars="100" w:firstLine="180"/>
                                    <w:rPr>
                                      <w:sz w:val="18"/>
                                      <w:szCs w:val="18"/>
                                    </w:rPr>
                                  </w:pPr>
                                </w:p>
                              </w:tc>
                            </w:tr>
                          </w:tbl>
                          <w:p w:rsidR="008C1777" w:rsidRDefault="008C1777" w:rsidP="00EA29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70" o:spid="_x0000_s1034" type="#_x0000_t202" style="position:absolute;left:0;text-align:left;margin-left:-14.65pt;margin-top:4.05pt;width:247.5pt;height:106.5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" filled="f" stroked="f" strokeweight=".5pt">
                <v:textbox>
                  <w:txbxContent>
                    <w:tbl>
                      <w:tblPr>
                        <w:tblStyle w:val="a8"/>
                        <w:tblW w:w="0" w:type="auto"/>
                        <w:tblLook w:val="04A0" w:firstRow="1" w:lastRow="0" w:firstColumn="1" w:lastColumn="0" w:noHBand="0" w:noVBand="1"/>
                      </w:tblPr>
                      <w:tblGrid>
                        <w:gridCol w:w="4762"/>
                      </w:tblGrid>
                      <w:tr w:rsidR="008C1777" w:rsidTr="00231AB4">
                        <w:trPr>
                          <w:trHeight w:val="70"/>
                        </w:trPr>
                        <w:tc>
                          <w:tcPr>
                            <w:tcW w:w="4762" w:type="dxa"/>
                          </w:tcPr>
                          <w:p w:rsidR="008C1777" w:rsidRDefault="008C1777" w:rsidP="00EA29CC">
                            <w:pPr>
                              <w:spacing w:beforeLines="10" w:before="36" w:line="240" w:lineRule="exact"/>
                              <w:jc w:val="center"/>
                              <w:rPr>
                                <w:rFonts w:ascii="HGS創英角ｺﾞｼｯｸUB" w:eastAsia="HGS創英角ｺﾞｼｯｸUB" w:hAnsi="HGS創英角ｺﾞｼｯｸUB"/>
                                <w:sz w:val="22"/>
                              </w:rPr>
                            </w:pPr>
                            <w:r w:rsidRPr="004C21A3">
                              <w:rPr>
                                <w:rFonts w:ascii="HGS創英角ｺﾞｼｯｸUB" w:eastAsia="HGS創英角ｺﾞｼｯｸUB" w:hAnsi="HGS創英角ｺﾞｼｯｸUB" w:hint="eastAsia"/>
                                <w:sz w:val="22"/>
                              </w:rPr>
                              <w:t>熊谷市総合振興計画基本構想</w:t>
                            </w:r>
                          </w:p>
                          <w:p w:rsidR="008C1777" w:rsidRPr="004C21A3" w:rsidRDefault="008C1777" w:rsidP="00231AB4">
                            <w:pPr>
                              <w:spacing w:line="24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20</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3</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策定</w:t>
                            </w:r>
                            <w:r w:rsidRPr="002F274B">
                              <w:rPr>
                                <w:rFonts w:asciiTheme="majorEastAsia" w:eastAsiaTheme="majorEastAsia" w:hAnsiTheme="majorEastAsia" w:hint="eastAsia"/>
                                <w:sz w:val="16"/>
                                <w:szCs w:val="16"/>
                              </w:rPr>
                              <w:t>]</w:t>
                            </w:r>
                          </w:p>
                        </w:tc>
                      </w:tr>
                      <w:tr w:rsidR="008C1777" w:rsidTr="00231AB4">
                        <w:tc>
                          <w:tcPr>
                            <w:tcW w:w="4762" w:type="dxa"/>
                          </w:tcPr>
                          <w:p w:rsidR="008C1777" w:rsidRPr="009D58C1" w:rsidRDefault="008C1777" w:rsidP="00231AB4">
                            <w:pPr>
                              <w:spacing w:line="240" w:lineRule="exact"/>
                              <w:ind w:leftChars="-30" w:left="-63" w:rightChars="-30" w:right="-63" w:firstLineChars="100" w:firstLine="180"/>
                              <w:rPr>
                                <w:rFonts w:asciiTheme="majorEastAsia" w:eastAsiaTheme="majorEastAsia" w:hAnsiTheme="majorEastAsia"/>
                                <w:sz w:val="18"/>
                                <w:szCs w:val="18"/>
                              </w:rPr>
                            </w:pPr>
                            <w:r w:rsidRPr="009D58C1">
                              <w:rPr>
                                <w:rFonts w:asciiTheme="majorEastAsia" w:eastAsiaTheme="majorEastAsia" w:hAnsiTheme="majorEastAsia" w:hint="eastAsia"/>
                                <w:sz w:val="18"/>
                                <w:szCs w:val="18"/>
                              </w:rPr>
                              <w:t>将来都市像の『川と川　環境</w:t>
                            </w:r>
                            <w:r>
                              <w:rPr>
                                <w:rFonts w:asciiTheme="majorEastAsia" w:eastAsiaTheme="majorEastAsia" w:hAnsiTheme="majorEastAsia" w:hint="eastAsia"/>
                                <w:sz w:val="18"/>
                                <w:szCs w:val="18"/>
                              </w:rPr>
                              <w:t>共生都市　熊谷』に基づき、「便利で快適な人にやさしいまち」など</w:t>
                            </w:r>
                            <w:r w:rsidRPr="009D58C1">
                              <w:rPr>
                                <w:rFonts w:asciiTheme="majorEastAsia" w:eastAsiaTheme="majorEastAsia" w:hAnsiTheme="majorEastAsia" w:hint="eastAsia"/>
                                <w:sz w:val="18"/>
                                <w:szCs w:val="18"/>
                              </w:rPr>
                              <w:t>１０の施策大綱と、それぞれの基本的な方針を定めています。</w:t>
                            </w:r>
                          </w:p>
                          <w:p w:rsidR="008C1777" w:rsidRPr="00723B5D" w:rsidRDefault="008C1777" w:rsidP="00231AB4">
                            <w:pPr>
                              <w:spacing w:line="240" w:lineRule="exact"/>
                              <w:ind w:firstLineChars="100" w:firstLine="180"/>
                              <w:rPr>
                                <w:sz w:val="18"/>
                                <w:szCs w:val="18"/>
                              </w:rPr>
                            </w:pPr>
                          </w:p>
                        </w:tc>
                      </w:tr>
                    </w:tbl>
                    <w:p w:rsidR="008C1777" w:rsidRDefault="008C1777" w:rsidP="00EA29CC"/>
                  </w:txbxContent>
                </v:textbox>
              </v:shape>
            </w:pict>
          </mc:Fallback>
        </mc:AlternateContent>
      </w:r>
      <w:r>
        <w:rPr>
          <w:rFonts w:ascii="ＭＳ 明朝" w:hAnsi="ＭＳ 明朝"/>
          <w:noProof/>
          <w:color w:val="000000"/>
          <w:sz w:val="24"/>
        </w:rPr>
        <mc:AlternateContent>
          <mc:Choice Requires="wps">
            <w:drawing>
              <wp:anchor distT="0" distB="0" distL="114300" distR="114300" simplePos="0" relativeHeight="252356608" behindDoc="0" locked="0" layoutInCell="1" allowOverlap="1" wp14:anchorId="4FBAC226" wp14:editId="4AB70831">
                <wp:simplePos x="0" y="0"/>
                <wp:positionH relativeFrom="column">
                  <wp:posOffset>2861945</wp:posOffset>
                </wp:positionH>
                <wp:positionV relativeFrom="paragraph">
                  <wp:posOffset>51435</wp:posOffset>
                </wp:positionV>
                <wp:extent cx="3181350" cy="1352550"/>
                <wp:effectExtent l="0" t="0" r="0" b="0"/>
                <wp:wrapNone/>
                <wp:docPr id="371" name="テキスト ボックス 371"/>
                <wp:cNvGraphicFramePr/>
                <a:graphic xmlns:a="http://schemas.openxmlformats.org/drawingml/2006/main">
                  <a:graphicData uri="http://schemas.microsoft.com/office/word/2010/wordprocessingShape">
                    <wps:wsp>
                      <wps:cNvSpPr txBox="1"/>
                      <wps:spPr>
                        <a:xfrm>
                          <a:off x="0" y="0"/>
                          <a:ext cx="3181350" cy="1352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a8"/>
                              <w:tblW w:w="4762" w:type="dxa"/>
                              <w:tblLook w:val="04A0" w:firstRow="1" w:lastRow="0" w:firstColumn="1" w:lastColumn="0" w:noHBand="0" w:noVBand="1"/>
                            </w:tblPr>
                            <w:tblGrid>
                              <w:gridCol w:w="4762"/>
                            </w:tblGrid>
                            <w:tr w:rsidR="008C1777" w:rsidTr="00231AB4">
                              <w:trPr>
                                <w:trHeight w:val="70"/>
                              </w:trPr>
                              <w:tc>
                                <w:tcPr>
                                  <w:tcW w:w="4762" w:type="dxa"/>
                                </w:tcPr>
                                <w:p w:rsidR="008C1777" w:rsidRPr="00746F57" w:rsidRDefault="008C1777" w:rsidP="00EA29CC">
                                  <w:pPr>
                                    <w:spacing w:beforeLines="10" w:before="36" w:line="240" w:lineRule="exact"/>
                                    <w:jc w:val="center"/>
                                    <w:rPr>
                                      <w:rFonts w:ascii="HGS創英角ｺﾞｼｯｸUB" w:eastAsia="HGS創英角ｺﾞｼｯｸUB" w:hAnsi="HGS創英角ｺﾞｼｯｸUB"/>
                                      <w:w w:val="90"/>
                                      <w:sz w:val="22"/>
                                    </w:rPr>
                                  </w:pPr>
                                  <w:r w:rsidRPr="00746F57">
                                    <w:rPr>
                                      <w:rFonts w:ascii="HGS創英角ｺﾞｼｯｸUB" w:eastAsia="HGS創英角ｺﾞｼｯｸUB" w:hAnsi="HGS創英角ｺﾞｼｯｸUB" w:hint="eastAsia"/>
                                      <w:w w:val="90"/>
                                      <w:sz w:val="22"/>
                                    </w:rPr>
                                    <w:t>熊谷市総合振興計画基本構想 後期基本計画</w:t>
                                  </w:r>
                                </w:p>
                                <w:p w:rsidR="008C1777" w:rsidRPr="004C21A3" w:rsidRDefault="008C1777" w:rsidP="00231AB4">
                                  <w:pPr>
                                    <w:spacing w:line="24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25</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3</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策定</w:t>
                                  </w:r>
                                  <w:r w:rsidRPr="002F274B">
                                    <w:rPr>
                                      <w:rFonts w:asciiTheme="majorEastAsia" w:eastAsiaTheme="majorEastAsia" w:hAnsiTheme="majorEastAsia" w:hint="eastAsia"/>
                                      <w:sz w:val="16"/>
                                      <w:szCs w:val="16"/>
                                    </w:rPr>
                                    <w:t>]</w:t>
                                  </w:r>
                                </w:p>
                              </w:tc>
                            </w:tr>
                            <w:tr w:rsidR="008C1777" w:rsidTr="00231AB4">
                              <w:tc>
                                <w:tcPr>
                                  <w:tcW w:w="4762" w:type="dxa"/>
                                </w:tcPr>
                                <w:p w:rsidR="008C1777" w:rsidRPr="009D58C1" w:rsidRDefault="008C1777" w:rsidP="00231AB4">
                                  <w:pPr>
                                    <w:spacing w:line="240" w:lineRule="exact"/>
                                    <w:ind w:leftChars="-30" w:left="-63" w:rightChars="-30" w:right="-63" w:firstLineChars="100" w:firstLine="180"/>
                                    <w:rPr>
                                      <w:rFonts w:asciiTheme="majorEastAsia" w:eastAsiaTheme="majorEastAsia" w:hAnsiTheme="majorEastAsia"/>
                                      <w:sz w:val="18"/>
                                      <w:szCs w:val="18"/>
                                    </w:rPr>
                                  </w:pPr>
                                  <w:r w:rsidRPr="009D58C1">
                                    <w:rPr>
                                      <w:rFonts w:asciiTheme="majorEastAsia" w:eastAsiaTheme="majorEastAsia" w:hAnsiTheme="majorEastAsia" w:hint="eastAsia"/>
                                      <w:sz w:val="18"/>
                                      <w:szCs w:val="18"/>
                                    </w:rPr>
                                    <w:t>熊谷市総合振興計画基本構想の実現に向けた政策とリーディング・プロジェクトとが定められ、「施策31</w:t>
                                  </w:r>
                                  <w:r>
                                    <w:rPr>
                                      <w:rFonts w:asciiTheme="majorEastAsia" w:eastAsiaTheme="majorEastAsia" w:hAnsiTheme="majorEastAsia" w:hint="eastAsia"/>
                                      <w:sz w:val="18"/>
                                      <w:szCs w:val="18"/>
                                    </w:rPr>
                                    <w:t xml:space="preserve">　</w:t>
                                  </w:r>
                                  <w:r w:rsidRPr="009D58C1">
                                    <w:rPr>
                                      <w:rFonts w:asciiTheme="majorEastAsia" w:eastAsiaTheme="majorEastAsia" w:hAnsiTheme="majorEastAsia" w:hint="eastAsia"/>
                                      <w:sz w:val="18"/>
                                      <w:szCs w:val="18"/>
                                    </w:rPr>
                                    <w:t>人にやさしいユニバーサルデザインのまちをつくる」の具体的な事業として本基本構想の策定が位置づけられています。</w:t>
                                  </w:r>
                                </w:p>
                              </w:tc>
                            </w:tr>
                          </w:tbl>
                          <w:p w:rsidR="008C1777" w:rsidRDefault="008C1777" w:rsidP="00EA29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71" o:spid="_x0000_s1035" type="#_x0000_t202" style="position:absolute;left:0;text-align:left;margin-left:225.35pt;margin-top:4.05pt;width:250.5pt;height:106.5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" filled="f" stroked="f" strokeweight=".5pt">
                <v:textbox>
                  <w:txbxContent>
                    <w:tbl>
                      <w:tblPr>
                        <w:tblStyle w:val="a8"/>
                        <w:tblW w:w="4762" w:type="dxa"/>
                        <w:tblLook w:val="04A0" w:firstRow="1" w:lastRow="0" w:firstColumn="1" w:lastColumn="0" w:noHBand="0" w:noVBand="1"/>
                      </w:tblPr>
                      <w:tblGrid>
                        <w:gridCol w:w="4762"/>
                      </w:tblGrid>
                      <w:tr w:rsidR="008C1777" w:rsidTr="00231AB4">
                        <w:trPr>
                          <w:trHeight w:val="70"/>
                        </w:trPr>
                        <w:tc>
                          <w:tcPr>
                            <w:tcW w:w="4762" w:type="dxa"/>
                          </w:tcPr>
                          <w:p w:rsidR="008C1777" w:rsidRPr="00746F57" w:rsidRDefault="008C1777" w:rsidP="00EA29CC">
                            <w:pPr>
                              <w:spacing w:beforeLines="10" w:before="36" w:line="240" w:lineRule="exact"/>
                              <w:jc w:val="center"/>
                              <w:rPr>
                                <w:rFonts w:ascii="HGS創英角ｺﾞｼｯｸUB" w:eastAsia="HGS創英角ｺﾞｼｯｸUB" w:hAnsi="HGS創英角ｺﾞｼｯｸUB"/>
                                <w:w w:val="90"/>
                                <w:sz w:val="22"/>
                              </w:rPr>
                            </w:pPr>
                            <w:r w:rsidRPr="00746F57">
                              <w:rPr>
                                <w:rFonts w:ascii="HGS創英角ｺﾞｼｯｸUB" w:eastAsia="HGS創英角ｺﾞｼｯｸUB" w:hAnsi="HGS創英角ｺﾞｼｯｸUB" w:hint="eastAsia"/>
                                <w:w w:val="90"/>
                                <w:sz w:val="22"/>
                              </w:rPr>
                              <w:t>熊谷市総合振興計画基本構想 後期基本計画</w:t>
                            </w:r>
                          </w:p>
                          <w:p w:rsidR="008C1777" w:rsidRPr="004C21A3" w:rsidRDefault="008C1777" w:rsidP="00231AB4">
                            <w:pPr>
                              <w:spacing w:line="24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25</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3</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策定</w:t>
                            </w:r>
                            <w:r w:rsidRPr="002F274B">
                              <w:rPr>
                                <w:rFonts w:asciiTheme="majorEastAsia" w:eastAsiaTheme="majorEastAsia" w:hAnsiTheme="majorEastAsia" w:hint="eastAsia"/>
                                <w:sz w:val="16"/>
                                <w:szCs w:val="16"/>
                              </w:rPr>
                              <w:t>]</w:t>
                            </w:r>
                          </w:p>
                        </w:tc>
                      </w:tr>
                      <w:tr w:rsidR="008C1777" w:rsidTr="00231AB4">
                        <w:tc>
                          <w:tcPr>
                            <w:tcW w:w="4762" w:type="dxa"/>
                          </w:tcPr>
                          <w:p w:rsidR="008C1777" w:rsidRPr="009D58C1" w:rsidRDefault="008C1777" w:rsidP="00231AB4">
                            <w:pPr>
                              <w:spacing w:line="240" w:lineRule="exact"/>
                              <w:ind w:leftChars="-30" w:left="-63" w:rightChars="-30" w:right="-63" w:firstLineChars="100" w:firstLine="180"/>
                              <w:rPr>
                                <w:rFonts w:asciiTheme="majorEastAsia" w:eastAsiaTheme="majorEastAsia" w:hAnsiTheme="majorEastAsia"/>
                                <w:sz w:val="18"/>
                                <w:szCs w:val="18"/>
                              </w:rPr>
                            </w:pPr>
                            <w:r w:rsidRPr="009D58C1">
                              <w:rPr>
                                <w:rFonts w:asciiTheme="majorEastAsia" w:eastAsiaTheme="majorEastAsia" w:hAnsiTheme="majorEastAsia" w:hint="eastAsia"/>
                                <w:sz w:val="18"/>
                                <w:szCs w:val="18"/>
                              </w:rPr>
                              <w:t>熊谷市総合振興計画基本構想の実現に向けた政策とリーディング・プロジェクトとが定められ、「施策31</w:t>
                            </w:r>
                            <w:r>
                              <w:rPr>
                                <w:rFonts w:asciiTheme="majorEastAsia" w:eastAsiaTheme="majorEastAsia" w:hAnsiTheme="majorEastAsia" w:hint="eastAsia"/>
                                <w:sz w:val="18"/>
                                <w:szCs w:val="18"/>
                              </w:rPr>
                              <w:t xml:space="preserve">　</w:t>
                            </w:r>
                            <w:r w:rsidRPr="009D58C1">
                              <w:rPr>
                                <w:rFonts w:asciiTheme="majorEastAsia" w:eastAsiaTheme="majorEastAsia" w:hAnsiTheme="majorEastAsia" w:hint="eastAsia"/>
                                <w:sz w:val="18"/>
                                <w:szCs w:val="18"/>
                              </w:rPr>
                              <w:t>人にやさしいユニバーサルデザインのまちをつくる」の具体的な事業として本基本構想の策定が位置づけられています。</w:t>
                            </w:r>
                          </w:p>
                        </w:tc>
                      </w:tr>
                    </w:tbl>
                    <w:p w:rsidR="008C1777" w:rsidRDefault="008C1777" w:rsidP="00EA29CC"/>
                  </w:txbxContent>
                </v:textbox>
              </v:shape>
            </w:pict>
          </mc:Fallback>
        </mc:AlternateContent>
      </w:r>
    </w:p>
    <w:p w:rsidR="00EA29CC" w:rsidRDefault="00EA29CC" w:rsidP="00EA29CC">
      <w:pPr>
        <w:spacing w:beforeLines="30" w:before="108"/>
        <w:ind w:leftChars="114" w:left="239" w:firstLineChars="100" w:firstLine="240"/>
        <w:rPr>
          <w:rFonts w:ascii="ＭＳ 明朝" w:hAnsi="ＭＳ 明朝"/>
          <w:color w:val="000000"/>
          <w:sz w:val="24"/>
        </w:rPr>
      </w:pPr>
    </w:p>
    <w:p w:rsidR="00EA29CC" w:rsidRDefault="00EA29CC" w:rsidP="00EA29CC">
      <w:pPr>
        <w:spacing w:beforeLines="30" w:before="108"/>
        <w:ind w:leftChars="114" w:left="239" w:firstLineChars="100" w:firstLine="240"/>
        <w:rPr>
          <w:rFonts w:ascii="ＭＳ 明朝" w:hAnsi="ＭＳ 明朝"/>
          <w:color w:val="000000"/>
          <w:sz w:val="24"/>
        </w:rPr>
      </w:pPr>
    </w:p>
    <w:p w:rsidR="00EA29CC" w:rsidRDefault="00EA29CC" w:rsidP="00EA29CC">
      <w:pPr>
        <w:spacing w:beforeLines="30" w:before="108"/>
        <w:ind w:leftChars="114" w:left="239" w:firstLineChars="100" w:firstLine="240"/>
        <w:rPr>
          <w:rFonts w:ascii="ＭＳ 明朝" w:hAnsi="ＭＳ 明朝"/>
          <w:color w:val="000000"/>
          <w:sz w:val="24"/>
        </w:rPr>
      </w:pPr>
      <w:r>
        <w:rPr>
          <w:rFonts w:ascii="ＭＳ 明朝" w:hAnsi="ＭＳ 明朝"/>
          <w:noProof/>
          <w:color w:val="000000"/>
          <w:sz w:val="24"/>
        </w:rPr>
        <mc:AlternateContent>
          <mc:Choice Requires="wps">
            <w:drawing>
              <wp:anchor distT="0" distB="0" distL="114300" distR="114300" simplePos="0" relativeHeight="252357632" behindDoc="0" locked="0" layoutInCell="1" allowOverlap="1" wp14:anchorId="6AC21837" wp14:editId="3327DCB5">
                <wp:simplePos x="0" y="0"/>
                <wp:positionH relativeFrom="column">
                  <wp:posOffset>2861945</wp:posOffset>
                </wp:positionH>
                <wp:positionV relativeFrom="paragraph">
                  <wp:posOffset>150495</wp:posOffset>
                </wp:positionV>
                <wp:extent cx="3143250" cy="1209675"/>
                <wp:effectExtent l="0" t="0" r="0" b="0"/>
                <wp:wrapNone/>
                <wp:docPr id="377" name="テキスト ボックス 377"/>
                <wp:cNvGraphicFramePr/>
                <a:graphic xmlns:a="http://schemas.openxmlformats.org/drawingml/2006/main">
                  <a:graphicData uri="http://schemas.microsoft.com/office/word/2010/wordprocessingShape">
                    <wps:wsp>
                      <wps:cNvSpPr txBox="1"/>
                      <wps:spPr>
                        <a:xfrm>
                          <a:off x="0" y="0"/>
                          <a:ext cx="3143250" cy="1209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a8"/>
                              <w:tblW w:w="4762" w:type="dxa"/>
                              <w:tblLook w:val="04A0" w:firstRow="1" w:lastRow="0" w:firstColumn="1" w:lastColumn="0" w:noHBand="0" w:noVBand="1"/>
                            </w:tblPr>
                            <w:tblGrid>
                              <w:gridCol w:w="4762"/>
                            </w:tblGrid>
                            <w:tr w:rsidR="008C1777" w:rsidTr="00231AB4">
                              <w:trPr>
                                <w:trHeight w:val="70"/>
                              </w:trPr>
                              <w:tc>
                                <w:tcPr>
                                  <w:tcW w:w="4762" w:type="dxa"/>
                                </w:tcPr>
                                <w:p w:rsidR="008C1777" w:rsidRDefault="008C1777" w:rsidP="00EA29CC">
                                  <w:pPr>
                                    <w:spacing w:beforeLines="10" w:before="36" w:line="240" w:lineRule="exact"/>
                                    <w:jc w:val="center"/>
                                    <w:rPr>
                                      <w:rFonts w:ascii="HGS創英角ｺﾞｼｯｸUB" w:eastAsia="HGS創英角ｺﾞｼｯｸUB" w:hAnsi="HGS創英角ｺﾞｼｯｸUB"/>
                                      <w:sz w:val="22"/>
                                    </w:rPr>
                                  </w:pPr>
                                  <w:r w:rsidRPr="005C5158">
                                    <w:rPr>
                                      <w:rFonts w:ascii="HGS創英角ｺﾞｼｯｸUB" w:eastAsia="HGS創英角ｺﾞｼｯｸUB" w:hAnsi="HGS創英角ｺﾞｼｯｸUB" w:hint="eastAsia"/>
                                      <w:sz w:val="22"/>
                                    </w:rPr>
                                    <w:t>熊谷市高齢社会対策基本計画</w:t>
                                  </w:r>
                                </w:p>
                                <w:p w:rsidR="008C1777" w:rsidRPr="004C21A3" w:rsidRDefault="008C1777" w:rsidP="00231AB4">
                                  <w:pPr>
                                    <w:spacing w:line="24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24</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3</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策定</w:t>
                                  </w:r>
                                  <w:r w:rsidRPr="002F274B">
                                    <w:rPr>
                                      <w:rFonts w:asciiTheme="majorEastAsia" w:eastAsiaTheme="majorEastAsia" w:hAnsiTheme="majorEastAsia" w:hint="eastAsia"/>
                                      <w:sz w:val="16"/>
                                      <w:szCs w:val="16"/>
                                    </w:rPr>
                                    <w:t>]</w:t>
                                  </w:r>
                                </w:p>
                              </w:tc>
                            </w:tr>
                            <w:tr w:rsidR="008C1777" w:rsidTr="00231AB4">
                              <w:tc>
                                <w:tcPr>
                                  <w:tcW w:w="4762" w:type="dxa"/>
                                </w:tcPr>
                                <w:p w:rsidR="008C1777" w:rsidRPr="00F0174E" w:rsidRDefault="008C1777" w:rsidP="00231AB4">
                                  <w:pPr>
                                    <w:spacing w:line="240" w:lineRule="exact"/>
                                    <w:ind w:leftChars="-30" w:left="-63" w:rightChars="-30" w:right="-63" w:firstLineChars="100" w:firstLine="180"/>
                                    <w:rPr>
                                      <w:rFonts w:asciiTheme="majorEastAsia" w:eastAsiaTheme="majorEastAsia" w:hAnsiTheme="majorEastAsia"/>
                                      <w:sz w:val="18"/>
                                      <w:szCs w:val="18"/>
                                    </w:rPr>
                                  </w:pPr>
                                  <w:r w:rsidRPr="00F0174E">
                                    <w:rPr>
                                      <w:rFonts w:asciiTheme="majorEastAsia" w:eastAsiaTheme="majorEastAsia" w:hAnsiTheme="majorEastAsia" w:hint="eastAsia"/>
                                      <w:sz w:val="18"/>
                                      <w:szCs w:val="18"/>
                                    </w:rPr>
                                    <w:t>高齢者が健康で生きがいを持</w:t>
                                  </w:r>
                                  <w:r>
                                    <w:rPr>
                                      <w:rFonts w:asciiTheme="majorEastAsia" w:eastAsiaTheme="majorEastAsia" w:hAnsiTheme="majorEastAsia" w:hint="eastAsia"/>
                                      <w:sz w:val="18"/>
                                      <w:szCs w:val="18"/>
                                    </w:rPr>
                                    <w:t>ち</w:t>
                                  </w:r>
                                  <w:r w:rsidRPr="00F0174E">
                                    <w:rPr>
                                      <w:rFonts w:asciiTheme="majorEastAsia" w:eastAsiaTheme="majorEastAsia" w:hAnsiTheme="majorEastAsia" w:hint="eastAsia"/>
                                      <w:sz w:val="18"/>
                                      <w:szCs w:val="18"/>
                                    </w:rPr>
                                    <w:t>、適切なサービスが受けられる社会の実現に向け</w:t>
                                  </w:r>
                                  <w:r>
                                    <w:rPr>
                                      <w:rFonts w:asciiTheme="majorEastAsia" w:eastAsiaTheme="majorEastAsia" w:hAnsiTheme="majorEastAsia" w:hint="eastAsia"/>
                                      <w:sz w:val="18"/>
                                      <w:szCs w:val="18"/>
                                    </w:rPr>
                                    <w:t>て策定され</w:t>
                                  </w:r>
                                  <w:r w:rsidRPr="00F0174E">
                                    <w:rPr>
                                      <w:rFonts w:asciiTheme="majorEastAsia" w:eastAsiaTheme="majorEastAsia" w:hAnsiTheme="majorEastAsia" w:hint="eastAsia"/>
                                      <w:sz w:val="18"/>
                                      <w:szCs w:val="18"/>
                                    </w:rPr>
                                    <w:t>、主要施策</w:t>
                                  </w:r>
                                  <w:r>
                                    <w:rPr>
                                      <w:rFonts w:asciiTheme="majorEastAsia" w:eastAsiaTheme="majorEastAsia" w:hAnsiTheme="majorEastAsia" w:hint="eastAsia"/>
                                      <w:sz w:val="18"/>
                                      <w:szCs w:val="18"/>
                                    </w:rPr>
                                    <w:t>には</w:t>
                                  </w:r>
                                  <w:r w:rsidRPr="00F0174E">
                                    <w:rPr>
                                      <w:rFonts w:asciiTheme="majorEastAsia" w:eastAsiaTheme="majorEastAsia" w:hAnsiTheme="majorEastAsia" w:hint="eastAsia"/>
                                      <w:sz w:val="18"/>
                                      <w:szCs w:val="18"/>
                                    </w:rPr>
                                    <w:t>「高齢者にやさしいまちづくりの推進」としてバリアフリー整備の促進</w:t>
                                  </w:r>
                                  <w:r>
                                    <w:rPr>
                                      <w:rFonts w:asciiTheme="majorEastAsia" w:eastAsiaTheme="majorEastAsia" w:hAnsiTheme="majorEastAsia" w:hint="eastAsia"/>
                                      <w:sz w:val="18"/>
                                      <w:szCs w:val="18"/>
                                    </w:rPr>
                                    <w:t>等が位置</w:t>
                                  </w:r>
                                  <w:r w:rsidRPr="00F0174E">
                                    <w:rPr>
                                      <w:rFonts w:asciiTheme="majorEastAsia" w:eastAsiaTheme="majorEastAsia" w:hAnsiTheme="majorEastAsia" w:hint="eastAsia"/>
                                      <w:sz w:val="18"/>
                                      <w:szCs w:val="18"/>
                                    </w:rPr>
                                    <w:t>づけられています。</w:t>
                                  </w:r>
                                </w:p>
                              </w:tc>
                            </w:tr>
                          </w:tbl>
                          <w:p w:rsidR="008C1777" w:rsidRDefault="008C1777" w:rsidP="00EA29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77" o:spid="_x0000_s1036" type="#_x0000_t202" style="position:absolute;left:0;text-align:left;margin-left:225.35pt;margin-top:11.85pt;width:247.5pt;height:95.25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" filled="f" stroked="f" strokeweight=".5pt">
                <v:textbox>
                  <w:txbxContent>
                    <w:tbl>
                      <w:tblPr>
                        <w:tblStyle w:val="a8"/>
                        <w:tblW w:w="4762" w:type="dxa"/>
                        <w:tblLook w:val="04A0" w:firstRow="1" w:lastRow="0" w:firstColumn="1" w:lastColumn="0" w:noHBand="0" w:noVBand="1"/>
                      </w:tblPr>
                      <w:tblGrid>
                        <w:gridCol w:w="4762"/>
                      </w:tblGrid>
                      <w:tr w:rsidR="008C1777" w:rsidTr="00231AB4">
                        <w:trPr>
                          <w:trHeight w:val="70"/>
                        </w:trPr>
                        <w:tc>
                          <w:tcPr>
                            <w:tcW w:w="4762" w:type="dxa"/>
                          </w:tcPr>
                          <w:p w:rsidR="008C1777" w:rsidRDefault="008C1777" w:rsidP="00EA29CC">
                            <w:pPr>
                              <w:spacing w:beforeLines="10" w:before="36" w:line="240" w:lineRule="exact"/>
                              <w:jc w:val="center"/>
                              <w:rPr>
                                <w:rFonts w:ascii="HGS創英角ｺﾞｼｯｸUB" w:eastAsia="HGS創英角ｺﾞｼｯｸUB" w:hAnsi="HGS創英角ｺﾞｼｯｸUB"/>
                                <w:sz w:val="22"/>
                              </w:rPr>
                            </w:pPr>
                            <w:r w:rsidRPr="005C5158">
                              <w:rPr>
                                <w:rFonts w:ascii="HGS創英角ｺﾞｼｯｸUB" w:eastAsia="HGS創英角ｺﾞｼｯｸUB" w:hAnsi="HGS創英角ｺﾞｼｯｸUB" w:hint="eastAsia"/>
                                <w:sz w:val="22"/>
                              </w:rPr>
                              <w:t>熊谷市高齢社会対策基本計画</w:t>
                            </w:r>
                          </w:p>
                          <w:p w:rsidR="008C1777" w:rsidRPr="004C21A3" w:rsidRDefault="008C1777" w:rsidP="00231AB4">
                            <w:pPr>
                              <w:spacing w:line="24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24</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3</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策定</w:t>
                            </w:r>
                            <w:r w:rsidRPr="002F274B">
                              <w:rPr>
                                <w:rFonts w:asciiTheme="majorEastAsia" w:eastAsiaTheme="majorEastAsia" w:hAnsiTheme="majorEastAsia" w:hint="eastAsia"/>
                                <w:sz w:val="16"/>
                                <w:szCs w:val="16"/>
                              </w:rPr>
                              <w:t>]</w:t>
                            </w:r>
                          </w:p>
                        </w:tc>
                      </w:tr>
                      <w:tr w:rsidR="008C1777" w:rsidTr="00231AB4">
                        <w:tc>
                          <w:tcPr>
                            <w:tcW w:w="4762" w:type="dxa"/>
                          </w:tcPr>
                          <w:p w:rsidR="008C1777" w:rsidRPr="00F0174E" w:rsidRDefault="008C1777" w:rsidP="00231AB4">
                            <w:pPr>
                              <w:spacing w:line="240" w:lineRule="exact"/>
                              <w:ind w:leftChars="-30" w:left="-63" w:rightChars="-30" w:right="-63" w:firstLineChars="100" w:firstLine="180"/>
                              <w:rPr>
                                <w:rFonts w:asciiTheme="majorEastAsia" w:eastAsiaTheme="majorEastAsia" w:hAnsiTheme="majorEastAsia"/>
                                <w:sz w:val="18"/>
                                <w:szCs w:val="18"/>
                              </w:rPr>
                            </w:pPr>
                            <w:r w:rsidRPr="00F0174E">
                              <w:rPr>
                                <w:rFonts w:asciiTheme="majorEastAsia" w:eastAsiaTheme="majorEastAsia" w:hAnsiTheme="majorEastAsia" w:hint="eastAsia"/>
                                <w:sz w:val="18"/>
                                <w:szCs w:val="18"/>
                              </w:rPr>
                              <w:t>高齢者が健康で生きがいを持</w:t>
                            </w:r>
                            <w:r>
                              <w:rPr>
                                <w:rFonts w:asciiTheme="majorEastAsia" w:eastAsiaTheme="majorEastAsia" w:hAnsiTheme="majorEastAsia" w:hint="eastAsia"/>
                                <w:sz w:val="18"/>
                                <w:szCs w:val="18"/>
                              </w:rPr>
                              <w:t>ち</w:t>
                            </w:r>
                            <w:r w:rsidRPr="00F0174E">
                              <w:rPr>
                                <w:rFonts w:asciiTheme="majorEastAsia" w:eastAsiaTheme="majorEastAsia" w:hAnsiTheme="majorEastAsia" w:hint="eastAsia"/>
                                <w:sz w:val="18"/>
                                <w:szCs w:val="18"/>
                              </w:rPr>
                              <w:t>、適切なサービスが受けられる社会の実現に向け</w:t>
                            </w:r>
                            <w:r>
                              <w:rPr>
                                <w:rFonts w:asciiTheme="majorEastAsia" w:eastAsiaTheme="majorEastAsia" w:hAnsiTheme="majorEastAsia" w:hint="eastAsia"/>
                                <w:sz w:val="18"/>
                                <w:szCs w:val="18"/>
                              </w:rPr>
                              <w:t>て策定され</w:t>
                            </w:r>
                            <w:r w:rsidRPr="00F0174E">
                              <w:rPr>
                                <w:rFonts w:asciiTheme="majorEastAsia" w:eastAsiaTheme="majorEastAsia" w:hAnsiTheme="majorEastAsia" w:hint="eastAsia"/>
                                <w:sz w:val="18"/>
                                <w:szCs w:val="18"/>
                              </w:rPr>
                              <w:t>、主要施策</w:t>
                            </w:r>
                            <w:r>
                              <w:rPr>
                                <w:rFonts w:asciiTheme="majorEastAsia" w:eastAsiaTheme="majorEastAsia" w:hAnsiTheme="majorEastAsia" w:hint="eastAsia"/>
                                <w:sz w:val="18"/>
                                <w:szCs w:val="18"/>
                              </w:rPr>
                              <w:t>には</w:t>
                            </w:r>
                            <w:r w:rsidRPr="00F0174E">
                              <w:rPr>
                                <w:rFonts w:asciiTheme="majorEastAsia" w:eastAsiaTheme="majorEastAsia" w:hAnsiTheme="majorEastAsia" w:hint="eastAsia"/>
                                <w:sz w:val="18"/>
                                <w:szCs w:val="18"/>
                              </w:rPr>
                              <w:t>「高齢者にやさしいまちづくりの推進」としてバリアフリー整備の促進</w:t>
                            </w:r>
                            <w:r>
                              <w:rPr>
                                <w:rFonts w:asciiTheme="majorEastAsia" w:eastAsiaTheme="majorEastAsia" w:hAnsiTheme="majorEastAsia" w:hint="eastAsia"/>
                                <w:sz w:val="18"/>
                                <w:szCs w:val="18"/>
                              </w:rPr>
                              <w:t>等が位置</w:t>
                            </w:r>
                            <w:r w:rsidRPr="00F0174E">
                              <w:rPr>
                                <w:rFonts w:asciiTheme="majorEastAsia" w:eastAsiaTheme="majorEastAsia" w:hAnsiTheme="majorEastAsia" w:hint="eastAsia"/>
                                <w:sz w:val="18"/>
                                <w:szCs w:val="18"/>
                              </w:rPr>
                              <w:t>づけられています。</w:t>
                            </w:r>
                          </w:p>
                        </w:tc>
                      </w:tr>
                    </w:tbl>
                    <w:p w:rsidR="008C1777" w:rsidRDefault="008C1777" w:rsidP="00EA29CC"/>
                  </w:txbxContent>
                </v:textbox>
              </v:shape>
            </w:pict>
          </mc:Fallback>
        </mc:AlternateContent>
      </w:r>
      <w:r>
        <w:rPr>
          <w:rFonts w:ascii="ＭＳ 明朝" w:hAnsi="ＭＳ 明朝"/>
          <w:noProof/>
          <w:color w:val="000000"/>
          <w:sz w:val="24"/>
        </w:rPr>
        <mc:AlternateContent>
          <mc:Choice Requires="wps">
            <w:drawing>
              <wp:anchor distT="0" distB="0" distL="114300" distR="114300" simplePos="0" relativeHeight="252358656" behindDoc="0" locked="0" layoutInCell="1" allowOverlap="1" wp14:anchorId="1B4AE6B8" wp14:editId="2381E7F4">
                <wp:simplePos x="0" y="0"/>
                <wp:positionH relativeFrom="column">
                  <wp:posOffset>-186055</wp:posOffset>
                </wp:positionH>
                <wp:positionV relativeFrom="paragraph">
                  <wp:posOffset>150495</wp:posOffset>
                </wp:positionV>
                <wp:extent cx="3143250" cy="1209675"/>
                <wp:effectExtent l="0" t="0" r="0" b="0"/>
                <wp:wrapNone/>
                <wp:docPr id="162" name="テキスト ボックス 162"/>
                <wp:cNvGraphicFramePr/>
                <a:graphic xmlns:a="http://schemas.openxmlformats.org/drawingml/2006/main">
                  <a:graphicData uri="http://schemas.microsoft.com/office/word/2010/wordprocessingShape">
                    <wps:wsp>
                      <wps:cNvSpPr txBox="1"/>
                      <wps:spPr>
                        <a:xfrm>
                          <a:off x="0" y="0"/>
                          <a:ext cx="3143250" cy="1209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a8"/>
                              <w:tblW w:w="4762" w:type="dxa"/>
                              <w:tblLook w:val="04A0" w:firstRow="1" w:lastRow="0" w:firstColumn="1" w:lastColumn="0" w:noHBand="0" w:noVBand="1"/>
                            </w:tblPr>
                            <w:tblGrid>
                              <w:gridCol w:w="4762"/>
                            </w:tblGrid>
                            <w:tr w:rsidR="008C1777" w:rsidTr="00231AB4">
                              <w:trPr>
                                <w:trHeight w:val="70"/>
                              </w:trPr>
                              <w:tc>
                                <w:tcPr>
                                  <w:tcW w:w="4762" w:type="dxa"/>
                                </w:tcPr>
                                <w:p w:rsidR="008C1777" w:rsidRDefault="008C1777" w:rsidP="00EA29CC">
                                  <w:pPr>
                                    <w:spacing w:beforeLines="10" w:before="36" w:line="240" w:lineRule="exact"/>
                                    <w:jc w:val="center"/>
                                    <w:rPr>
                                      <w:rFonts w:ascii="HGS創英角ｺﾞｼｯｸUB" w:eastAsia="HGS創英角ｺﾞｼｯｸUB" w:hAnsi="HGS創英角ｺﾞｼｯｸUB"/>
                                      <w:sz w:val="22"/>
                                    </w:rPr>
                                  </w:pPr>
                                  <w:r w:rsidRPr="001C697C">
                                    <w:rPr>
                                      <w:rFonts w:ascii="HGS創英角ｺﾞｼｯｸUB" w:eastAsia="HGS創英角ｺﾞｼｯｸUB" w:hAnsi="HGS創英角ｺﾞｼｯｸUB" w:hint="eastAsia"/>
                                      <w:sz w:val="22"/>
                                    </w:rPr>
                                    <w:t>第２次熊谷市地域福祉計画</w:t>
                                  </w:r>
                                  <w:r>
                                    <w:rPr>
                                      <w:rFonts w:ascii="HGS創英角ｺﾞｼｯｸUB" w:eastAsia="HGS創英角ｺﾞｼｯｸUB" w:hAnsi="HGS創英角ｺﾞｼｯｸUB" w:hint="eastAsia"/>
                                      <w:sz w:val="22"/>
                                    </w:rPr>
                                    <w:t>（素案）</w:t>
                                  </w:r>
                                </w:p>
                                <w:p w:rsidR="008C1777" w:rsidRPr="004C21A3" w:rsidRDefault="008C1777" w:rsidP="00231AB4">
                                  <w:pPr>
                                    <w:spacing w:line="24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26</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3</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策定予定</w:t>
                                  </w:r>
                                  <w:r w:rsidRPr="002F274B">
                                    <w:rPr>
                                      <w:rFonts w:asciiTheme="majorEastAsia" w:eastAsiaTheme="majorEastAsia" w:hAnsiTheme="majorEastAsia" w:hint="eastAsia"/>
                                      <w:sz w:val="16"/>
                                      <w:szCs w:val="16"/>
                                    </w:rPr>
                                    <w:t>]</w:t>
                                  </w:r>
                                </w:p>
                              </w:tc>
                            </w:tr>
                            <w:tr w:rsidR="008C1777" w:rsidRPr="00E057FC" w:rsidTr="00231AB4">
                              <w:tc>
                                <w:tcPr>
                                  <w:tcW w:w="4762" w:type="dxa"/>
                                </w:tcPr>
                                <w:p w:rsidR="008C1777" w:rsidRPr="00E057FC" w:rsidRDefault="008C1777" w:rsidP="00083D03">
                                  <w:pPr>
                                    <w:spacing w:line="240" w:lineRule="exact"/>
                                    <w:ind w:leftChars="-30" w:left="-63" w:rightChars="-30" w:right="-63" w:firstLineChars="100" w:firstLine="180"/>
                                    <w:rPr>
                                      <w:rFonts w:asciiTheme="majorEastAsia" w:eastAsiaTheme="majorEastAsia" w:hAnsiTheme="majorEastAsia"/>
                                      <w:sz w:val="18"/>
                                      <w:szCs w:val="18"/>
                                    </w:rPr>
                                  </w:pPr>
                                  <w:r w:rsidRPr="00E057FC">
                                    <w:rPr>
                                      <w:rFonts w:asciiTheme="majorEastAsia" w:eastAsiaTheme="majorEastAsia" w:hAnsiTheme="majorEastAsia" w:hint="eastAsia"/>
                                      <w:sz w:val="18"/>
                                      <w:szCs w:val="18"/>
                                    </w:rPr>
                                    <w:t>地域福祉を推進するための基本指針を示したもので</w:t>
                                  </w:r>
                                  <w:r>
                                    <w:rPr>
                                      <w:rFonts w:asciiTheme="majorEastAsia" w:eastAsiaTheme="majorEastAsia" w:hAnsiTheme="majorEastAsia" w:hint="eastAsia"/>
                                      <w:sz w:val="18"/>
                                      <w:szCs w:val="18"/>
                                    </w:rPr>
                                    <w:t>、</w:t>
                                  </w:r>
                                  <w:r w:rsidRPr="00E057FC">
                                    <w:rPr>
                                      <w:rFonts w:asciiTheme="majorEastAsia" w:eastAsiaTheme="majorEastAsia" w:hAnsiTheme="majorEastAsia" w:hint="eastAsia"/>
                                      <w:sz w:val="18"/>
                                      <w:szCs w:val="18"/>
                                    </w:rPr>
                                    <w:t>基本施策の１つに「人にやさしいまちづくり」</w:t>
                                  </w:r>
                                  <w:r>
                                    <w:rPr>
                                      <w:rFonts w:asciiTheme="majorEastAsia" w:eastAsiaTheme="majorEastAsia" w:hAnsiTheme="majorEastAsia" w:hint="eastAsia"/>
                                      <w:sz w:val="18"/>
                                      <w:szCs w:val="18"/>
                                    </w:rPr>
                                    <w:t>を</w:t>
                                  </w:r>
                                  <w:r w:rsidRPr="00E057FC">
                                    <w:rPr>
                                      <w:rFonts w:asciiTheme="majorEastAsia" w:eastAsiaTheme="majorEastAsia" w:hAnsiTheme="majorEastAsia" w:hint="eastAsia"/>
                                      <w:sz w:val="18"/>
                                      <w:szCs w:val="18"/>
                                    </w:rPr>
                                    <w:t>定め</w:t>
                                  </w:r>
                                  <w:r>
                                    <w:rPr>
                                      <w:rFonts w:asciiTheme="majorEastAsia" w:eastAsiaTheme="majorEastAsia" w:hAnsiTheme="majorEastAsia" w:hint="eastAsia"/>
                                      <w:sz w:val="18"/>
                                      <w:szCs w:val="18"/>
                                    </w:rPr>
                                    <w:t>、</w:t>
                                  </w:r>
                                  <w:r w:rsidRPr="00E057FC">
                                    <w:rPr>
                                      <w:rFonts w:asciiTheme="majorEastAsia" w:eastAsiaTheme="majorEastAsia" w:hAnsiTheme="majorEastAsia" w:hint="eastAsia"/>
                                      <w:sz w:val="18"/>
                                      <w:szCs w:val="18"/>
                                    </w:rPr>
                                    <w:t>外出支援の推進やユニバーサルデザインの普及に関する取組が位置づけられています。</w:t>
                                  </w:r>
                                </w:p>
                              </w:tc>
                            </w:tr>
                          </w:tbl>
                          <w:p w:rsidR="008C1777" w:rsidRPr="008E7B9B" w:rsidRDefault="008C1777" w:rsidP="00EA29CC">
                            <w:pPr>
                              <w:rPr>
                                <w:rFonts w:asciiTheme="majorEastAsia" w:eastAsiaTheme="majorEastAsia" w:hAnsiTheme="majorEastAsia"/>
                              </w:rPr>
                            </w:pPr>
                          </w:p>
                          <w:p w:rsidR="008C1777" w:rsidRDefault="008C1777" w:rsidP="00EA29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2" o:spid="_x0000_s1037" type="#_x0000_t202" style="position:absolute;left:0;text-align:left;margin-left:-14.65pt;margin-top:11.85pt;width:247.5pt;height:95.2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" filled="f" stroked="f" strokeweight=".5pt">
                <v:textbox>
                  <w:txbxContent>
                    <w:tbl>
                      <w:tblPr>
                        <w:tblStyle w:val="a8"/>
                        <w:tblW w:w="4762" w:type="dxa"/>
                        <w:tblLook w:val="04A0" w:firstRow="1" w:lastRow="0" w:firstColumn="1" w:lastColumn="0" w:noHBand="0" w:noVBand="1"/>
                      </w:tblPr>
                      <w:tblGrid>
                        <w:gridCol w:w="4762"/>
                      </w:tblGrid>
                      <w:tr w:rsidR="008C1777" w:rsidTr="00231AB4">
                        <w:trPr>
                          <w:trHeight w:val="70"/>
                        </w:trPr>
                        <w:tc>
                          <w:tcPr>
                            <w:tcW w:w="4762" w:type="dxa"/>
                          </w:tcPr>
                          <w:p w:rsidR="008C1777" w:rsidRDefault="008C1777" w:rsidP="00EA29CC">
                            <w:pPr>
                              <w:spacing w:beforeLines="10" w:before="36" w:line="240" w:lineRule="exact"/>
                              <w:jc w:val="center"/>
                              <w:rPr>
                                <w:rFonts w:ascii="HGS創英角ｺﾞｼｯｸUB" w:eastAsia="HGS創英角ｺﾞｼｯｸUB" w:hAnsi="HGS創英角ｺﾞｼｯｸUB"/>
                                <w:sz w:val="22"/>
                              </w:rPr>
                            </w:pPr>
                            <w:r w:rsidRPr="001C697C">
                              <w:rPr>
                                <w:rFonts w:ascii="HGS創英角ｺﾞｼｯｸUB" w:eastAsia="HGS創英角ｺﾞｼｯｸUB" w:hAnsi="HGS創英角ｺﾞｼｯｸUB" w:hint="eastAsia"/>
                                <w:sz w:val="22"/>
                              </w:rPr>
                              <w:t>第２次熊谷市地域福祉計画</w:t>
                            </w:r>
                            <w:r>
                              <w:rPr>
                                <w:rFonts w:ascii="HGS創英角ｺﾞｼｯｸUB" w:eastAsia="HGS創英角ｺﾞｼｯｸUB" w:hAnsi="HGS創英角ｺﾞｼｯｸUB" w:hint="eastAsia"/>
                                <w:sz w:val="22"/>
                              </w:rPr>
                              <w:t>（素案）</w:t>
                            </w:r>
                          </w:p>
                          <w:p w:rsidR="008C1777" w:rsidRPr="004C21A3" w:rsidRDefault="008C1777" w:rsidP="00231AB4">
                            <w:pPr>
                              <w:spacing w:line="24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26</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3</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策定予定</w:t>
                            </w:r>
                            <w:r w:rsidRPr="002F274B">
                              <w:rPr>
                                <w:rFonts w:asciiTheme="majorEastAsia" w:eastAsiaTheme="majorEastAsia" w:hAnsiTheme="majorEastAsia" w:hint="eastAsia"/>
                                <w:sz w:val="16"/>
                                <w:szCs w:val="16"/>
                              </w:rPr>
                              <w:t>]</w:t>
                            </w:r>
                          </w:p>
                        </w:tc>
                      </w:tr>
                      <w:tr w:rsidR="008C1777" w:rsidRPr="00E057FC" w:rsidTr="00231AB4">
                        <w:tc>
                          <w:tcPr>
                            <w:tcW w:w="4762" w:type="dxa"/>
                          </w:tcPr>
                          <w:p w:rsidR="008C1777" w:rsidRPr="00E057FC" w:rsidRDefault="008C1777" w:rsidP="00083D03">
                            <w:pPr>
                              <w:spacing w:line="240" w:lineRule="exact"/>
                              <w:ind w:leftChars="-30" w:left="-63" w:rightChars="-30" w:right="-63" w:firstLineChars="100" w:firstLine="180"/>
                              <w:rPr>
                                <w:rFonts w:asciiTheme="majorEastAsia" w:eastAsiaTheme="majorEastAsia" w:hAnsiTheme="majorEastAsia"/>
                                <w:sz w:val="18"/>
                                <w:szCs w:val="18"/>
                              </w:rPr>
                            </w:pPr>
                            <w:r w:rsidRPr="00E057FC">
                              <w:rPr>
                                <w:rFonts w:asciiTheme="majorEastAsia" w:eastAsiaTheme="majorEastAsia" w:hAnsiTheme="majorEastAsia" w:hint="eastAsia"/>
                                <w:sz w:val="18"/>
                                <w:szCs w:val="18"/>
                              </w:rPr>
                              <w:t>地域福祉を推進するための基本指針を示したもので</w:t>
                            </w:r>
                            <w:r>
                              <w:rPr>
                                <w:rFonts w:asciiTheme="majorEastAsia" w:eastAsiaTheme="majorEastAsia" w:hAnsiTheme="majorEastAsia" w:hint="eastAsia"/>
                                <w:sz w:val="18"/>
                                <w:szCs w:val="18"/>
                              </w:rPr>
                              <w:t>、</w:t>
                            </w:r>
                            <w:r w:rsidRPr="00E057FC">
                              <w:rPr>
                                <w:rFonts w:asciiTheme="majorEastAsia" w:eastAsiaTheme="majorEastAsia" w:hAnsiTheme="majorEastAsia" w:hint="eastAsia"/>
                                <w:sz w:val="18"/>
                                <w:szCs w:val="18"/>
                              </w:rPr>
                              <w:t>基本施策の１つに「人にやさしいまちづくり」</w:t>
                            </w:r>
                            <w:r>
                              <w:rPr>
                                <w:rFonts w:asciiTheme="majorEastAsia" w:eastAsiaTheme="majorEastAsia" w:hAnsiTheme="majorEastAsia" w:hint="eastAsia"/>
                                <w:sz w:val="18"/>
                                <w:szCs w:val="18"/>
                              </w:rPr>
                              <w:t>を</w:t>
                            </w:r>
                            <w:r w:rsidRPr="00E057FC">
                              <w:rPr>
                                <w:rFonts w:asciiTheme="majorEastAsia" w:eastAsiaTheme="majorEastAsia" w:hAnsiTheme="majorEastAsia" w:hint="eastAsia"/>
                                <w:sz w:val="18"/>
                                <w:szCs w:val="18"/>
                              </w:rPr>
                              <w:t>定め</w:t>
                            </w:r>
                            <w:r>
                              <w:rPr>
                                <w:rFonts w:asciiTheme="majorEastAsia" w:eastAsiaTheme="majorEastAsia" w:hAnsiTheme="majorEastAsia" w:hint="eastAsia"/>
                                <w:sz w:val="18"/>
                                <w:szCs w:val="18"/>
                              </w:rPr>
                              <w:t>、</w:t>
                            </w:r>
                            <w:r w:rsidRPr="00E057FC">
                              <w:rPr>
                                <w:rFonts w:asciiTheme="majorEastAsia" w:eastAsiaTheme="majorEastAsia" w:hAnsiTheme="majorEastAsia" w:hint="eastAsia"/>
                                <w:sz w:val="18"/>
                                <w:szCs w:val="18"/>
                              </w:rPr>
                              <w:t>外出支援の推進やユニバーサルデザインの普及に関する取組が位置づけられています。</w:t>
                            </w:r>
                          </w:p>
                        </w:tc>
                      </w:tr>
                    </w:tbl>
                    <w:p w:rsidR="008C1777" w:rsidRPr="008E7B9B" w:rsidRDefault="008C1777" w:rsidP="00EA29CC">
                      <w:pPr>
                        <w:rPr>
                          <w:rFonts w:asciiTheme="majorEastAsia" w:eastAsiaTheme="majorEastAsia" w:hAnsiTheme="majorEastAsia"/>
                        </w:rPr>
                      </w:pPr>
                    </w:p>
                    <w:p w:rsidR="008C1777" w:rsidRDefault="008C1777" w:rsidP="00EA29CC"/>
                  </w:txbxContent>
                </v:textbox>
              </v:shape>
            </w:pict>
          </mc:Fallback>
        </mc:AlternateContent>
      </w:r>
    </w:p>
    <w:p w:rsidR="00EA29CC" w:rsidRDefault="00EA29CC" w:rsidP="00EA29CC">
      <w:pPr>
        <w:spacing w:beforeLines="30" w:before="108"/>
        <w:ind w:leftChars="114" w:left="239" w:firstLineChars="100" w:firstLine="240"/>
        <w:rPr>
          <w:rFonts w:ascii="ＭＳ 明朝" w:hAnsi="ＭＳ 明朝"/>
          <w:color w:val="000000"/>
          <w:sz w:val="24"/>
        </w:rPr>
      </w:pPr>
    </w:p>
    <w:p w:rsidR="00EA29CC" w:rsidRDefault="00EA29CC" w:rsidP="00EA29CC">
      <w:pPr>
        <w:spacing w:beforeLines="30" w:before="108"/>
        <w:ind w:leftChars="114" w:left="239" w:firstLineChars="100" w:firstLine="240"/>
        <w:rPr>
          <w:rFonts w:ascii="ＭＳ 明朝" w:hAnsi="ＭＳ 明朝"/>
          <w:color w:val="000000"/>
          <w:sz w:val="24"/>
        </w:rPr>
      </w:pPr>
    </w:p>
    <w:p w:rsidR="00EA29CC" w:rsidRDefault="00EA29CC" w:rsidP="00EA29CC">
      <w:pPr>
        <w:spacing w:beforeLines="30" w:before="108"/>
        <w:ind w:leftChars="114" w:left="239" w:firstLineChars="100" w:firstLine="240"/>
        <w:rPr>
          <w:rFonts w:ascii="ＭＳ 明朝" w:hAnsi="ＭＳ 明朝"/>
          <w:color w:val="000000"/>
          <w:sz w:val="24"/>
        </w:rPr>
      </w:pPr>
      <w:r w:rsidRPr="00CA59BE">
        <w:rPr>
          <w:rFonts w:ascii="ＭＳ 明朝" w:hAnsi="ＭＳ 明朝"/>
          <w:noProof/>
          <w:color w:val="000000"/>
          <w:sz w:val="24"/>
        </w:rPr>
        <mc:AlternateContent>
          <mc:Choice Requires="wps">
            <w:drawing>
              <wp:anchor distT="0" distB="0" distL="114300" distR="114300" simplePos="0" relativeHeight="252360704" behindDoc="0" locked="0" layoutInCell="1" allowOverlap="1" wp14:anchorId="49AC3D94" wp14:editId="6FC32A9C">
                <wp:simplePos x="0" y="0"/>
                <wp:positionH relativeFrom="column">
                  <wp:posOffset>-186055</wp:posOffset>
                </wp:positionH>
                <wp:positionV relativeFrom="paragraph">
                  <wp:posOffset>249555</wp:posOffset>
                </wp:positionV>
                <wp:extent cx="3114675" cy="1209675"/>
                <wp:effectExtent l="0" t="0" r="0" b="0"/>
                <wp:wrapNone/>
                <wp:docPr id="177" name="テキスト ボックス 177"/>
                <wp:cNvGraphicFramePr/>
                <a:graphic xmlns:a="http://schemas.openxmlformats.org/drawingml/2006/main">
                  <a:graphicData uri="http://schemas.microsoft.com/office/word/2010/wordprocessingShape">
                    <wps:wsp>
                      <wps:cNvSpPr txBox="1"/>
                      <wps:spPr>
                        <a:xfrm>
                          <a:off x="0" y="0"/>
                          <a:ext cx="3114675" cy="1209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a8"/>
                              <w:tblW w:w="4762" w:type="dxa"/>
                              <w:tblLook w:val="04A0" w:firstRow="1" w:lastRow="0" w:firstColumn="1" w:lastColumn="0" w:noHBand="0" w:noVBand="1"/>
                            </w:tblPr>
                            <w:tblGrid>
                              <w:gridCol w:w="4762"/>
                            </w:tblGrid>
                            <w:tr w:rsidR="008C1777" w:rsidTr="00231AB4">
                              <w:trPr>
                                <w:trHeight w:val="70"/>
                              </w:trPr>
                              <w:tc>
                                <w:tcPr>
                                  <w:tcW w:w="4762" w:type="dxa"/>
                                </w:tcPr>
                                <w:p w:rsidR="008C1777" w:rsidRDefault="008C1777" w:rsidP="00EA29CC">
                                  <w:pPr>
                                    <w:spacing w:beforeLines="10" w:before="36" w:line="240" w:lineRule="exact"/>
                                    <w:jc w:val="center"/>
                                    <w:rPr>
                                      <w:rFonts w:ascii="HGS創英角ｺﾞｼｯｸUB" w:eastAsia="HGS創英角ｺﾞｼｯｸUB" w:hAnsi="HGS創英角ｺﾞｼｯｸUB"/>
                                      <w:sz w:val="22"/>
                                    </w:rPr>
                                  </w:pPr>
                                  <w:r w:rsidRPr="000C3E3D">
                                    <w:rPr>
                                      <w:rFonts w:ascii="HGS創英角ｺﾞｼｯｸUB" w:eastAsia="HGS創英角ｺﾞｼｯｸUB" w:hAnsi="HGS創英角ｺﾞｼｯｸUB" w:hint="eastAsia"/>
                                      <w:sz w:val="22"/>
                                    </w:rPr>
                                    <w:t>熊谷市障がい者計画</w:t>
                                  </w:r>
                                </w:p>
                                <w:p w:rsidR="008C1777" w:rsidRPr="004C21A3" w:rsidRDefault="008C1777" w:rsidP="00A6616F">
                                  <w:pPr>
                                    <w:spacing w:line="24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24</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3</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策定</w:t>
                                  </w:r>
                                  <w:r w:rsidRPr="002F274B">
                                    <w:rPr>
                                      <w:rFonts w:asciiTheme="majorEastAsia" w:eastAsiaTheme="majorEastAsia" w:hAnsiTheme="majorEastAsia" w:hint="eastAsia"/>
                                      <w:sz w:val="16"/>
                                      <w:szCs w:val="16"/>
                                    </w:rPr>
                                    <w:t>]</w:t>
                                  </w:r>
                                </w:p>
                              </w:tc>
                            </w:tr>
                            <w:tr w:rsidR="008C1777" w:rsidRPr="00E057FC" w:rsidTr="00231AB4">
                              <w:tc>
                                <w:tcPr>
                                  <w:tcW w:w="4762" w:type="dxa"/>
                                </w:tcPr>
                                <w:p w:rsidR="008C1777" w:rsidRPr="000C3E3D" w:rsidRDefault="008C1777" w:rsidP="00231AB4">
                                  <w:pPr>
                                    <w:spacing w:line="240" w:lineRule="exact"/>
                                    <w:ind w:leftChars="-30" w:left="-63" w:rightChars="-30" w:right="-63" w:firstLineChars="100" w:firstLine="180"/>
                                    <w:rPr>
                                      <w:rFonts w:asciiTheme="majorEastAsia" w:eastAsiaTheme="majorEastAsia" w:hAnsiTheme="majorEastAsia"/>
                                      <w:sz w:val="18"/>
                                      <w:szCs w:val="18"/>
                                    </w:rPr>
                                  </w:pPr>
                                  <w:r w:rsidRPr="000C3E3D">
                                    <w:rPr>
                                      <w:rFonts w:asciiTheme="majorEastAsia" w:eastAsiaTheme="majorEastAsia" w:hAnsiTheme="majorEastAsia" w:hint="eastAsia"/>
                                      <w:sz w:val="18"/>
                                      <w:szCs w:val="18"/>
                                    </w:rPr>
                                    <w:t>障害福祉の基本方向を示すもので、施策</w:t>
                                  </w:r>
                                  <w:r>
                                    <w:rPr>
                                      <w:rFonts w:asciiTheme="majorEastAsia" w:eastAsiaTheme="majorEastAsia" w:hAnsiTheme="majorEastAsia" w:hint="eastAsia"/>
                                      <w:sz w:val="18"/>
                                      <w:szCs w:val="18"/>
                                    </w:rPr>
                                    <w:t>には、</w:t>
                                  </w:r>
                                  <w:r w:rsidRPr="000C3E3D">
                                    <w:rPr>
                                      <w:rFonts w:asciiTheme="majorEastAsia" w:eastAsiaTheme="majorEastAsia" w:hAnsiTheme="majorEastAsia" w:hint="eastAsia"/>
                                      <w:sz w:val="18"/>
                                      <w:szCs w:val="18"/>
                                    </w:rPr>
                                    <w:t>障害者への理解促進や福祉教育の充実や、生活空間や公共建築物のバリアフリー整備に関する取組み等が位置づけられています。</w:t>
                                  </w:r>
                                </w:p>
                              </w:tc>
                            </w:tr>
                          </w:tbl>
                          <w:p w:rsidR="008C1777" w:rsidRPr="008E7B9B" w:rsidRDefault="008C1777" w:rsidP="00EA29CC">
                            <w:pPr>
                              <w:rPr>
                                <w:rFonts w:asciiTheme="majorEastAsia" w:eastAsiaTheme="majorEastAsia" w:hAnsiTheme="majorEastAsia"/>
                              </w:rPr>
                            </w:pPr>
                          </w:p>
                          <w:p w:rsidR="008C1777" w:rsidRDefault="008C1777" w:rsidP="00EA29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7" o:spid="_x0000_s1038" type="#_x0000_t202" style="position:absolute;left:0;text-align:left;margin-left:-14.65pt;margin-top:19.65pt;width:245.25pt;height:95.25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" filled="f" stroked="f" strokeweight=".5pt">
                <v:textbox>
                  <w:txbxContent>
                    <w:tbl>
                      <w:tblPr>
                        <w:tblStyle w:val="a8"/>
                        <w:tblW w:w="4762" w:type="dxa"/>
                        <w:tblLook w:val="04A0" w:firstRow="1" w:lastRow="0" w:firstColumn="1" w:lastColumn="0" w:noHBand="0" w:noVBand="1"/>
                      </w:tblPr>
                      <w:tblGrid>
                        <w:gridCol w:w="4762"/>
                      </w:tblGrid>
                      <w:tr w:rsidR="008C1777" w:rsidTr="00231AB4">
                        <w:trPr>
                          <w:trHeight w:val="70"/>
                        </w:trPr>
                        <w:tc>
                          <w:tcPr>
                            <w:tcW w:w="4762" w:type="dxa"/>
                          </w:tcPr>
                          <w:p w:rsidR="008C1777" w:rsidRDefault="008C1777" w:rsidP="00EA29CC">
                            <w:pPr>
                              <w:spacing w:beforeLines="10" w:before="36" w:line="240" w:lineRule="exact"/>
                              <w:jc w:val="center"/>
                              <w:rPr>
                                <w:rFonts w:ascii="HGS創英角ｺﾞｼｯｸUB" w:eastAsia="HGS創英角ｺﾞｼｯｸUB" w:hAnsi="HGS創英角ｺﾞｼｯｸUB"/>
                                <w:sz w:val="22"/>
                              </w:rPr>
                            </w:pPr>
                            <w:r w:rsidRPr="000C3E3D">
                              <w:rPr>
                                <w:rFonts w:ascii="HGS創英角ｺﾞｼｯｸUB" w:eastAsia="HGS創英角ｺﾞｼｯｸUB" w:hAnsi="HGS創英角ｺﾞｼｯｸUB" w:hint="eastAsia"/>
                                <w:sz w:val="22"/>
                              </w:rPr>
                              <w:t>熊谷市障がい者計画</w:t>
                            </w:r>
                          </w:p>
                          <w:p w:rsidR="008C1777" w:rsidRPr="004C21A3" w:rsidRDefault="008C1777" w:rsidP="00A6616F">
                            <w:pPr>
                              <w:spacing w:line="24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24</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3</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策定</w:t>
                            </w:r>
                            <w:r w:rsidRPr="002F274B">
                              <w:rPr>
                                <w:rFonts w:asciiTheme="majorEastAsia" w:eastAsiaTheme="majorEastAsia" w:hAnsiTheme="majorEastAsia" w:hint="eastAsia"/>
                                <w:sz w:val="16"/>
                                <w:szCs w:val="16"/>
                              </w:rPr>
                              <w:t>]</w:t>
                            </w:r>
                          </w:p>
                        </w:tc>
                      </w:tr>
                      <w:tr w:rsidR="008C1777" w:rsidRPr="00E057FC" w:rsidTr="00231AB4">
                        <w:tc>
                          <w:tcPr>
                            <w:tcW w:w="4762" w:type="dxa"/>
                          </w:tcPr>
                          <w:p w:rsidR="008C1777" w:rsidRPr="000C3E3D" w:rsidRDefault="008C1777" w:rsidP="00231AB4">
                            <w:pPr>
                              <w:spacing w:line="240" w:lineRule="exact"/>
                              <w:ind w:leftChars="-30" w:left="-63" w:rightChars="-30" w:right="-63" w:firstLineChars="100" w:firstLine="180"/>
                              <w:rPr>
                                <w:rFonts w:asciiTheme="majorEastAsia" w:eastAsiaTheme="majorEastAsia" w:hAnsiTheme="majorEastAsia"/>
                                <w:sz w:val="18"/>
                                <w:szCs w:val="18"/>
                              </w:rPr>
                            </w:pPr>
                            <w:r w:rsidRPr="000C3E3D">
                              <w:rPr>
                                <w:rFonts w:asciiTheme="majorEastAsia" w:eastAsiaTheme="majorEastAsia" w:hAnsiTheme="majorEastAsia" w:hint="eastAsia"/>
                                <w:sz w:val="18"/>
                                <w:szCs w:val="18"/>
                              </w:rPr>
                              <w:t>障害福祉の基本方向を示すもので、施策</w:t>
                            </w:r>
                            <w:r>
                              <w:rPr>
                                <w:rFonts w:asciiTheme="majorEastAsia" w:eastAsiaTheme="majorEastAsia" w:hAnsiTheme="majorEastAsia" w:hint="eastAsia"/>
                                <w:sz w:val="18"/>
                                <w:szCs w:val="18"/>
                              </w:rPr>
                              <w:t>には、</w:t>
                            </w:r>
                            <w:r w:rsidRPr="000C3E3D">
                              <w:rPr>
                                <w:rFonts w:asciiTheme="majorEastAsia" w:eastAsiaTheme="majorEastAsia" w:hAnsiTheme="majorEastAsia" w:hint="eastAsia"/>
                                <w:sz w:val="18"/>
                                <w:szCs w:val="18"/>
                              </w:rPr>
                              <w:t>障害者への理解促進や福祉教育の充実や、生活空間や公共建築物のバリアフリー整備に関する取組み等が位置づけられています。</w:t>
                            </w:r>
                          </w:p>
                        </w:tc>
                      </w:tr>
                    </w:tbl>
                    <w:p w:rsidR="008C1777" w:rsidRPr="008E7B9B" w:rsidRDefault="008C1777" w:rsidP="00EA29CC">
                      <w:pPr>
                        <w:rPr>
                          <w:rFonts w:asciiTheme="majorEastAsia" w:eastAsiaTheme="majorEastAsia" w:hAnsiTheme="majorEastAsia"/>
                        </w:rPr>
                      </w:pPr>
                    </w:p>
                    <w:p w:rsidR="008C1777" w:rsidRDefault="008C1777" w:rsidP="00EA29CC"/>
                  </w:txbxContent>
                </v:textbox>
              </v:shape>
            </w:pict>
          </mc:Fallback>
        </mc:AlternateContent>
      </w:r>
      <w:r w:rsidRPr="00CA59BE">
        <w:rPr>
          <w:rFonts w:ascii="ＭＳ 明朝" w:hAnsi="ＭＳ 明朝"/>
          <w:noProof/>
          <w:color w:val="000000"/>
          <w:sz w:val="24"/>
        </w:rPr>
        <mc:AlternateContent>
          <mc:Choice Requires="wps">
            <w:drawing>
              <wp:anchor distT="0" distB="0" distL="114300" distR="114300" simplePos="0" relativeHeight="252359680" behindDoc="0" locked="0" layoutInCell="1" allowOverlap="1" wp14:anchorId="2D468654" wp14:editId="059C0E53">
                <wp:simplePos x="0" y="0"/>
                <wp:positionH relativeFrom="column">
                  <wp:posOffset>2861945</wp:posOffset>
                </wp:positionH>
                <wp:positionV relativeFrom="paragraph">
                  <wp:posOffset>249555</wp:posOffset>
                </wp:positionV>
                <wp:extent cx="3143250" cy="1209675"/>
                <wp:effectExtent l="0" t="0" r="0" b="0"/>
                <wp:wrapNone/>
                <wp:docPr id="181" name="テキスト ボックス 181"/>
                <wp:cNvGraphicFramePr/>
                <a:graphic xmlns:a="http://schemas.openxmlformats.org/drawingml/2006/main">
                  <a:graphicData uri="http://schemas.microsoft.com/office/word/2010/wordprocessingShape">
                    <wps:wsp>
                      <wps:cNvSpPr txBox="1"/>
                      <wps:spPr>
                        <a:xfrm>
                          <a:off x="0" y="0"/>
                          <a:ext cx="3143250" cy="1209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a8"/>
                              <w:tblW w:w="4762" w:type="dxa"/>
                              <w:tblLook w:val="04A0" w:firstRow="1" w:lastRow="0" w:firstColumn="1" w:lastColumn="0" w:noHBand="0" w:noVBand="1"/>
                            </w:tblPr>
                            <w:tblGrid>
                              <w:gridCol w:w="4762"/>
                            </w:tblGrid>
                            <w:tr w:rsidR="008C1777" w:rsidTr="00231AB4">
                              <w:trPr>
                                <w:trHeight w:val="70"/>
                              </w:trPr>
                              <w:tc>
                                <w:tcPr>
                                  <w:tcW w:w="4762" w:type="dxa"/>
                                </w:tcPr>
                                <w:p w:rsidR="008C1777" w:rsidRDefault="008C1777" w:rsidP="00EA29CC">
                                  <w:pPr>
                                    <w:spacing w:beforeLines="10" w:before="36" w:line="240" w:lineRule="exact"/>
                                    <w:jc w:val="center"/>
                                    <w:rPr>
                                      <w:rFonts w:ascii="HGS創英角ｺﾞｼｯｸUB" w:eastAsia="HGS創英角ｺﾞｼｯｸUB" w:hAnsi="HGS創英角ｺﾞｼｯｸUB"/>
                                      <w:sz w:val="22"/>
                                    </w:rPr>
                                  </w:pPr>
                                  <w:r w:rsidRPr="006B6CE6">
                                    <w:rPr>
                                      <w:rFonts w:ascii="HGS創英角ｺﾞｼｯｸUB" w:eastAsia="HGS創英角ｺﾞｼｯｸUB" w:hAnsi="HGS創英角ｺﾞｼｯｸUB" w:hint="eastAsia"/>
                                      <w:sz w:val="22"/>
                                    </w:rPr>
                                    <w:t>熊谷市障がい福祉計画</w:t>
                                  </w:r>
                                </w:p>
                                <w:p w:rsidR="008C1777" w:rsidRPr="004C21A3" w:rsidRDefault="008C1777" w:rsidP="00231AB4">
                                  <w:pPr>
                                    <w:spacing w:line="24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24</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3</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策定</w:t>
                                  </w:r>
                                  <w:r w:rsidRPr="002F274B">
                                    <w:rPr>
                                      <w:rFonts w:asciiTheme="majorEastAsia" w:eastAsiaTheme="majorEastAsia" w:hAnsiTheme="majorEastAsia" w:hint="eastAsia"/>
                                      <w:sz w:val="16"/>
                                      <w:szCs w:val="16"/>
                                    </w:rPr>
                                    <w:t>]</w:t>
                                  </w:r>
                                </w:p>
                              </w:tc>
                            </w:tr>
                            <w:tr w:rsidR="008C1777" w:rsidTr="00231AB4">
                              <w:tc>
                                <w:tcPr>
                                  <w:tcW w:w="4762" w:type="dxa"/>
                                </w:tcPr>
                                <w:p w:rsidR="008C1777" w:rsidRPr="00CA7486" w:rsidRDefault="008C1777" w:rsidP="00231AB4">
                                  <w:pPr>
                                    <w:spacing w:line="240" w:lineRule="exact"/>
                                    <w:ind w:leftChars="-30" w:left="-63" w:rightChars="-30" w:right="-63" w:firstLineChars="100" w:firstLine="180"/>
                                    <w:rPr>
                                      <w:rFonts w:asciiTheme="majorEastAsia" w:eastAsiaTheme="majorEastAsia" w:hAnsiTheme="majorEastAsia"/>
                                      <w:sz w:val="18"/>
                                      <w:szCs w:val="18"/>
                                    </w:rPr>
                                  </w:pPr>
                                  <w:r w:rsidRPr="00CA7486">
                                    <w:rPr>
                                      <w:rFonts w:asciiTheme="majorEastAsia" w:eastAsiaTheme="majorEastAsia" w:hAnsiTheme="majorEastAsia" w:hint="eastAsia"/>
                                      <w:sz w:val="18"/>
                                      <w:szCs w:val="18"/>
                                    </w:rPr>
                                    <w:t>今後</w:t>
                                  </w:r>
                                  <w:r>
                                    <w:rPr>
                                      <w:rFonts w:asciiTheme="majorEastAsia" w:eastAsiaTheme="majorEastAsia" w:hAnsiTheme="majorEastAsia" w:hint="eastAsia"/>
                                      <w:sz w:val="18"/>
                                      <w:szCs w:val="18"/>
                                    </w:rPr>
                                    <w:t>必要</w:t>
                                  </w:r>
                                  <w:r w:rsidRPr="00CA7486">
                                    <w:rPr>
                                      <w:rFonts w:asciiTheme="majorEastAsia" w:eastAsiaTheme="majorEastAsia" w:hAnsiTheme="majorEastAsia" w:hint="eastAsia"/>
                                      <w:sz w:val="18"/>
                                      <w:szCs w:val="18"/>
                                    </w:rPr>
                                    <w:t>な障害福祉サービスや相談支援等を計画的に提供するために策定</w:t>
                                  </w:r>
                                  <w:r>
                                    <w:rPr>
                                      <w:rFonts w:asciiTheme="majorEastAsia" w:eastAsiaTheme="majorEastAsia" w:hAnsiTheme="majorEastAsia" w:hint="eastAsia"/>
                                      <w:sz w:val="18"/>
                                      <w:szCs w:val="18"/>
                                    </w:rPr>
                                    <w:t>され、</w:t>
                                  </w:r>
                                  <w:r w:rsidRPr="00CA7486">
                                    <w:rPr>
                                      <w:rFonts w:asciiTheme="majorEastAsia" w:eastAsiaTheme="majorEastAsia" w:hAnsiTheme="majorEastAsia" w:hint="eastAsia"/>
                                      <w:sz w:val="18"/>
                                      <w:szCs w:val="18"/>
                                    </w:rPr>
                                    <w:t>具体的な方策には、「コミュニケーション支援事業」など障害者の外出や施設利用を促進するための事業等が位置づけられています。</w:t>
                                  </w:r>
                                </w:p>
                              </w:tc>
                            </w:tr>
                          </w:tbl>
                          <w:p w:rsidR="008C1777" w:rsidRDefault="008C1777" w:rsidP="00EA29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1" o:spid="_x0000_s1039" type="#_x0000_t202" style="position:absolute;left:0;text-align:left;margin-left:225.35pt;margin-top:19.65pt;width:247.5pt;height:95.25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" filled="f" stroked="f" strokeweight=".5pt">
                <v:textbox>
                  <w:txbxContent>
                    <w:tbl>
                      <w:tblPr>
                        <w:tblStyle w:val="a8"/>
                        <w:tblW w:w="4762" w:type="dxa"/>
                        <w:tblLook w:val="04A0" w:firstRow="1" w:lastRow="0" w:firstColumn="1" w:lastColumn="0" w:noHBand="0" w:noVBand="1"/>
                      </w:tblPr>
                      <w:tblGrid>
                        <w:gridCol w:w="4762"/>
                      </w:tblGrid>
                      <w:tr w:rsidR="008C1777" w:rsidTr="00231AB4">
                        <w:trPr>
                          <w:trHeight w:val="70"/>
                        </w:trPr>
                        <w:tc>
                          <w:tcPr>
                            <w:tcW w:w="4762" w:type="dxa"/>
                          </w:tcPr>
                          <w:p w:rsidR="008C1777" w:rsidRDefault="008C1777" w:rsidP="00EA29CC">
                            <w:pPr>
                              <w:spacing w:beforeLines="10" w:before="36" w:line="240" w:lineRule="exact"/>
                              <w:jc w:val="center"/>
                              <w:rPr>
                                <w:rFonts w:ascii="HGS創英角ｺﾞｼｯｸUB" w:eastAsia="HGS創英角ｺﾞｼｯｸUB" w:hAnsi="HGS創英角ｺﾞｼｯｸUB"/>
                                <w:sz w:val="22"/>
                              </w:rPr>
                            </w:pPr>
                            <w:r w:rsidRPr="006B6CE6">
                              <w:rPr>
                                <w:rFonts w:ascii="HGS創英角ｺﾞｼｯｸUB" w:eastAsia="HGS創英角ｺﾞｼｯｸUB" w:hAnsi="HGS創英角ｺﾞｼｯｸUB" w:hint="eastAsia"/>
                                <w:sz w:val="22"/>
                              </w:rPr>
                              <w:t>熊谷市障がい福祉計画</w:t>
                            </w:r>
                          </w:p>
                          <w:p w:rsidR="008C1777" w:rsidRPr="004C21A3" w:rsidRDefault="008C1777" w:rsidP="00231AB4">
                            <w:pPr>
                              <w:spacing w:line="24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24</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3</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策定</w:t>
                            </w:r>
                            <w:r w:rsidRPr="002F274B">
                              <w:rPr>
                                <w:rFonts w:asciiTheme="majorEastAsia" w:eastAsiaTheme="majorEastAsia" w:hAnsiTheme="majorEastAsia" w:hint="eastAsia"/>
                                <w:sz w:val="16"/>
                                <w:szCs w:val="16"/>
                              </w:rPr>
                              <w:t>]</w:t>
                            </w:r>
                          </w:p>
                        </w:tc>
                      </w:tr>
                      <w:tr w:rsidR="008C1777" w:rsidTr="00231AB4">
                        <w:tc>
                          <w:tcPr>
                            <w:tcW w:w="4762" w:type="dxa"/>
                          </w:tcPr>
                          <w:p w:rsidR="008C1777" w:rsidRPr="00CA7486" w:rsidRDefault="008C1777" w:rsidP="00231AB4">
                            <w:pPr>
                              <w:spacing w:line="240" w:lineRule="exact"/>
                              <w:ind w:leftChars="-30" w:left="-63" w:rightChars="-30" w:right="-63" w:firstLineChars="100" w:firstLine="180"/>
                              <w:rPr>
                                <w:rFonts w:asciiTheme="majorEastAsia" w:eastAsiaTheme="majorEastAsia" w:hAnsiTheme="majorEastAsia"/>
                                <w:sz w:val="18"/>
                                <w:szCs w:val="18"/>
                              </w:rPr>
                            </w:pPr>
                            <w:r w:rsidRPr="00CA7486">
                              <w:rPr>
                                <w:rFonts w:asciiTheme="majorEastAsia" w:eastAsiaTheme="majorEastAsia" w:hAnsiTheme="majorEastAsia" w:hint="eastAsia"/>
                                <w:sz w:val="18"/>
                                <w:szCs w:val="18"/>
                              </w:rPr>
                              <w:t>今後</w:t>
                            </w:r>
                            <w:r>
                              <w:rPr>
                                <w:rFonts w:asciiTheme="majorEastAsia" w:eastAsiaTheme="majorEastAsia" w:hAnsiTheme="majorEastAsia" w:hint="eastAsia"/>
                                <w:sz w:val="18"/>
                                <w:szCs w:val="18"/>
                              </w:rPr>
                              <w:t>必要</w:t>
                            </w:r>
                            <w:r w:rsidRPr="00CA7486">
                              <w:rPr>
                                <w:rFonts w:asciiTheme="majorEastAsia" w:eastAsiaTheme="majorEastAsia" w:hAnsiTheme="majorEastAsia" w:hint="eastAsia"/>
                                <w:sz w:val="18"/>
                                <w:szCs w:val="18"/>
                              </w:rPr>
                              <w:t>な障害福祉サービスや相談支援等を計画的に提供するために策定</w:t>
                            </w:r>
                            <w:r>
                              <w:rPr>
                                <w:rFonts w:asciiTheme="majorEastAsia" w:eastAsiaTheme="majorEastAsia" w:hAnsiTheme="majorEastAsia" w:hint="eastAsia"/>
                                <w:sz w:val="18"/>
                                <w:szCs w:val="18"/>
                              </w:rPr>
                              <w:t>され、</w:t>
                            </w:r>
                            <w:r w:rsidRPr="00CA7486">
                              <w:rPr>
                                <w:rFonts w:asciiTheme="majorEastAsia" w:eastAsiaTheme="majorEastAsia" w:hAnsiTheme="majorEastAsia" w:hint="eastAsia"/>
                                <w:sz w:val="18"/>
                                <w:szCs w:val="18"/>
                              </w:rPr>
                              <w:t>具体的な方策には、「コミュニケーション支援事業」など障害者の外出や施設利用を促進するための事業等が位置づけられています。</w:t>
                            </w:r>
                          </w:p>
                        </w:tc>
                      </w:tr>
                    </w:tbl>
                    <w:p w:rsidR="008C1777" w:rsidRDefault="008C1777" w:rsidP="00EA29CC"/>
                  </w:txbxContent>
                </v:textbox>
              </v:shape>
            </w:pict>
          </mc:Fallback>
        </mc:AlternateContent>
      </w:r>
    </w:p>
    <w:p w:rsidR="00EA29CC" w:rsidRDefault="00EA29CC" w:rsidP="00EA29CC">
      <w:pPr>
        <w:spacing w:beforeLines="30" w:before="108"/>
        <w:ind w:leftChars="114" w:left="239" w:firstLineChars="100" w:firstLine="240"/>
        <w:rPr>
          <w:rFonts w:ascii="ＭＳ 明朝" w:hAnsi="ＭＳ 明朝"/>
          <w:color w:val="000000"/>
          <w:sz w:val="24"/>
        </w:rPr>
      </w:pPr>
    </w:p>
    <w:p w:rsidR="00EA29CC" w:rsidRDefault="00EA29CC" w:rsidP="00EA29CC">
      <w:pPr>
        <w:spacing w:beforeLines="30" w:before="108"/>
        <w:ind w:leftChars="114" w:left="239" w:firstLineChars="100" w:firstLine="240"/>
        <w:rPr>
          <w:rFonts w:ascii="ＭＳ 明朝" w:hAnsi="ＭＳ 明朝"/>
          <w:color w:val="000000"/>
          <w:sz w:val="24"/>
        </w:rPr>
      </w:pPr>
    </w:p>
    <w:p w:rsidR="00EA29CC" w:rsidRDefault="00EA29CC" w:rsidP="00EA29CC">
      <w:pPr>
        <w:spacing w:beforeLines="30" w:before="108"/>
        <w:ind w:leftChars="114" w:left="239" w:firstLineChars="100" w:firstLine="240"/>
        <w:rPr>
          <w:rFonts w:ascii="ＭＳ 明朝" w:hAnsi="ＭＳ 明朝"/>
          <w:color w:val="000000"/>
          <w:sz w:val="24"/>
        </w:rPr>
      </w:pPr>
    </w:p>
    <w:p w:rsidR="00EA29CC" w:rsidRDefault="00EA29CC" w:rsidP="00EA29CC">
      <w:pPr>
        <w:spacing w:beforeLines="30" w:before="108"/>
        <w:ind w:leftChars="114" w:left="239" w:firstLineChars="100" w:firstLine="240"/>
        <w:rPr>
          <w:rFonts w:ascii="ＭＳ 明朝" w:hAnsi="ＭＳ 明朝"/>
          <w:color w:val="000000"/>
          <w:sz w:val="24"/>
        </w:rPr>
      </w:pPr>
      <w:r w:rsidRPr="00CA59BE">
        <w:rPr>
          <w:rFonts w:ascii="ＭＳ 明朝" w:hAnsi="ＭＳ 明朝"/>
          <w:noProof/>
          <w:color w:val="000000"/>
          <w:sz w:val="24"/>
        </w:rPr>
        <mc:AlternateContent>
          <mc:Choice Requires="wps">
            <w:drawing>
              <wp:anchor distT="0" distB="0" distL="114300" distR="114300" simplePos="0" relativeHeight="252361728" behindDoc="0" locked="0" layoutInCell="1" allowOverlap="1" wp14:anchorId="4EDE3668" wp14:editId="3DDA0CB9">
                <wp:simplePos x="0" y="0"/>
                <wp:positionH relativeFrom="column">
                  <wp:posOffset>-186055</wp:posOffset>
                </wp:positionH>
                <wp:positionV relativeFrom="paragraph">
                  <wp:posOffset>51435</wp:posOffset>
                </wp:positionV>
                <wp:extent cx="3114675" cy="1066800"/>
                <wp:effectExtent l="0" t="0" r="0" b="0"/>
                <wp:wrapNone/>
                <wp:docPr id="188" name="テキスト ボックス 188"/>
                <wp:cNvGraphicFramePr/>
                <a:graphic xmlns:a="http://schemas.openxmlformats.org/drawingml/2006/main">
                  <a:graphicData uri="http://schemas.microsoft.com/office/word/2010/wordprocessingShape">
                    <wps:wsp>
                      <wps:cNvSpPr txBox="1"/>
                      <wps:spPr>
                        <a:xfrm>
                          <a:off x="0" y="0"/>
                          <a:ext cx="3114675" cy="1066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a8"/>
                              <w:tblW w:w="4762" w:type="dxa"/>
                              <w:tblLook w:val="04A0" w:firstRow="1" w:lastRow="0" w:firstColumn="1" w:lastColumn="0" w:noHBand="0" w:noVBand="1"/>
                            </w:tblPr>
                            <w:tblGrid>
                              <w:gridCol w:w="4762"/>
                            </w:tblGrid>
                            <w:tr w:rsidR="008C1777" w:rsidTr="00231AB4">
                              <w:trPr>
                                <w:trHeight w:val="70"/>
                              </w:trPr>
                              <w:tc>
                                <w:tcPr>
                                  <w:tcW w:w="4762" w:type="dxa"/>
                                </w:tcPr>
                                <w:p w:rsidR="008C1777" w:rsidRDefault="008C1777" w:rsidP="00EA29CC">
                                  <w:pPr>
                                    <w:spacing w:beforeLines="10" w:before="36" w:line="240" w:lineRule="exact"/>
                                    <w:jc w:val="center"/>
                                    <w:rPr>
                                      <w:rFonts w:ascii="HGS創英角ｺﾞｼｯｸUB" w:eastAsia="HGS創英角ｺﾞｼｯｸUB" w:hAnsi="HGS創英角ｺﾞｼｯｸUB"/>
                                      <w:sz w:val="22"/>
                                    </w:rPr>
                                  </w:pPr>
                                  <w:r w:rsidRPr="009320E8">
                                    <w:rPr>
                                      <w:rFonts w:ascii="HGS創英角ｺﾞｼｯｸUB" w:eastAsia="HGS創英角ｺﾞｼｯｸUB" w:hAnsi="HGS創英角ｺﾞｼｯｸUB" w:hint="eastAsia"/>
                                      <w:sz w:val="22"/>
                                    </w:rPr>
                                    <w:t>熊谷市地域公共交通総合連携計画</w:t>
                                  </w:r>
                                </w:p>
                                <w:p w:rsidR="008C1777" w:rsidRPr="004C21A3" w:rsidRDefault="008C1777" w:rsidP="00A6616F">
                                  <w:pPr>
                                    <w:spacing w:line="24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23</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3</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策定</w:t>
                                  </w:r>
                                  <w:r w:rsidRPr="002F274B">
                                    <w:rPr>
                                      <w:rFonts w:asciiTheme="majorEastAsia" w:eastAsiaTheme="majorEastAsia" w:hAnsiTheme="majorEastAsia" w:hint="eastAsia"/>
                                      <w:sz w:val="16"/>
                                      <w:szCs w:val="16"/>
                                    </w:rPr>
                                    <w:t>]</w:t>
                                  </w:r>
                                </w:p>
                              </w:tc>
                            </w:tr>
                            <w:tr w:rsidR="008C1777" w:rsidRPr="00E057FC" w:rsidTr="00231AB4">
                              <w:tc>
                                <w:tcPr>
                                  <w:tcW w:w="4762" w:type="dxa"/>
                                </w:tcPr>
                                <w:p w:rsidR="008C1777" w:rsidRPr="000C3E3D" w:rsidRDefault="008C1777" w:rsidP="00231AB4">
                                  <w:pPr>
                                    <w:spacing w:line="240" w:lineRule="exact"/>
                                    <w:ind w:leftChars="-30" w:left="-63" w:rightChars="-30" w:right="-63"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本</w:t>
                                  </w:r>
                                  <w:r w:rsidRPr="00EA7743">
                                    <w:rPr>
                                      <w:rFonts w:asciiTheme="majorEastAsia" w:eastAsiaTheme="majorEastAsia" w:hAnsiTheme="majorEastAsia" w:hint="eastAsia"/>
                                      <w:sz w:val="18"/>
                                      <w:szCs w:val="18"/>
                                    </w:rPr>
                                    <w:t>市における公共交通を総合的かつ一体的に推進する</w:t>
                                  </w:r>
                                  <w:r>
                                    <w:rPr>
                                      <w:rFonts w:asciiTheme="majorEastAsia" w:eastAsiaTheme="majorEastAsia" w:hAnsiTheme="majorEastAsia" w:hint="eastAsia"/>
                                      <w:sz w:val="18"/>
                                      <w:szCs w:val="18"/>
                                    </w:rPr>
                                    <w:t>ための</w:t>
                                  </w:r>
                                  <w:r w:rsidRPr="00EA7743">
                                    <w:rPr>
                                      <w:rFonts w:asciiTheme="majorEastAsia" w:eastAsiaTheme="majorEastAsia" w:hAnsiTheme="majorEastAsia" w:hint="eastAsia"/>
                                      <w:sz w:val="18"/>
                                      <w:szCs w:val="18"/>
                                    </w:rPr>
                                    <w:t>事業</w:t>
                                  </w:r>
                                  <w:r>
                                    <w:rPr>
                                      <w:rFonts w:asciiTheme="majorEastAsia" w:eastAsiaTheme="majorEastAsia" w:hAnsiTheme="majorEastAsia" w:hint="eastAsia"/>
                                      <w:sz w:val="18"/>
                                      <w:szCs w:val="18"/>
                                    </w:rPr>
                                    <w:t>等</w:t>
                                  </w:r>
                                  <w:r w:rsidRPr="00EA7743">
                                    <w:rPr>
                                      <w:rFonts w:asciiTheme="majorEastAsia" w:eastAsiaTheme="majorEastAsia" w:hAnsiTheme="majorEastAsia" w:hint="eastAsia"/>
                                      <w:sz w:val="18"/>
                                      <w:szCs w:val="18"/>
                                    </w:rPr>
                                    <w:t>を</w:t>
                                  </w:r>
                                  <w:r>
                                    <w:rPr>
                                      <w:rFonts w:asciiTheme="majorEastAsia" w:eastAsiaTheme="majorEastAsia" w:hAnsiTheme="majorEastAsia" w:hint="eastAsia"/>
                                      <w:sz w:val="18"/>
                                      <w:szCs w:val="18"/>
                                    </w:rPr>
                                    <w:t>定めており、</w:t>
                                  </w:r>
                                  <w:r w:rsidRPr="00EA7743">
                                    <w:rPr>
                                      <w:rFonts w:asciiTheme="majorEastAsia" w:eastAsiaTheme="majorEastAsia" w:hAnsiTheme="majorEastAsia" w:hint="eastAsia"/>
                                      <w:sz w:val="18"/>
                                      <w:szCs w:val="18"/>
                                    </w:rPr>
                                    <w:t>公共交通情報等の提供・充実、バス車両のバリアフリー化</w:t>
                                  </w:r>
                                  <w:r>
                                    <w:rPr>
                                      <w:rFonts w:asciiTheme="majorEastAsia" w:eastAsiaTheme="majorEastAsia" w:hAnsiTheme="majorEastAsia" w:hint="eastAsia"/>
                                      <w:sz w:val="18"/>
                                      <w:szCs w:val="18"/>
                                    </w:rPr>
                                    <w:t>等に関する事業が</w:t>
                                  </w:r>
                                  <w:r w:rsidRPr="00EA7743">
                                    <w:rPr>
                                      <w:rFonts w:asciiTheme="majorEastAsia" w:eastAsiaTheme="majorEastAsia" w:hAnsiTheme="majorEastAsia" w:hint="eastAsia"/>
                                      <w:sz w:val="18"/>
                                      <w:szCs w:val="18"/>
                                    </w:rPr>
                                    <w:t>位置づけられています。</w:t>
                                  </w:r>
                                </w:p>
                              </w:tc>
                            </w:tr>
                          </w:tbl>
                          <w:p w:rsidR="008C1777" w:rsidRPr="008E7B9B" w:rsidRDefault="008C1777" w:rsidP="00EA29CC">
                            <w:pPr>
                              <w:rPr>
                                <w:rFonts w:asciiTheme="majorEastAsia" w:eastAsiaTheme="majorEastAsia" w:hAnsiTheme="majorEastAsia"/>
                              </w:rPr>
                            </w:pPr>
                          </w:p>
                          <w:p w:rsidR="008C1777" w:rsidRDefault="008C1777" w:rsidP="00EA29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8" o:spid="_x0000_s1040" type="#_x0000_t202" style="position:absolute;left:0;text-align:left;margin-left:-14.65pt;margin-top:4.05pt;width:245.25pt;height:84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" filled="f" stroked="f" strokeweight=".5pt">
                <v:textbox>
                  <w:txbxContent>
                    <w:tbl>
                      <w:tblPr>
                        <w:tblStyle w:val="a8"/>
                        <w:tblW w:w="4762" w:type="dxa"/>
                        <w:tblLook w:val="04A0" w:firstRow="1" w:lastRow="0" w:firstColumn="1" w:lastColumn="0" w:noHBand="0" w:noVBand="1"/>
                      </w:tblPr>
                      <w:tblGrid>
                        <w:gridCol w:w="4762"/>
                      </w:tblGrid>
                      <w:tr w:rsidR="008C1777" w:rsidTr="00231AB4">
                        <w:trPr>
                          <w:trHeight w:val="70"/>
                        </w:trPr>
                        <w:tc>
                          <w:tcPr>
                            <w:tcW w:w="4762" w:type="dxa"/>
                          </w:tcPr>
                          <w:p w:rsidR="008C1777" w:rsidRDefault="008C1777" w:rsidP="00EA29CC">
                            <w:pPr>
                              <w:spacing w:beforeLines="10" w:before="36" w:line="240" w:lineRule="exact"/>
                              <w:jc w:val="center"/>
                              <w:rPr>
                                <w:rFonts w:ascii="HGS創英角ｺﾞｼｯｸUB" w:eastAsia="HGS創英角ｺﾞｼｯｸUB" w:hAnsi="HGS創英角ｺﾞｼｯｸUB"/>
                                <w:sz w:val="22"/>
                              </w:rPr>
                            </w:pPr>
                            <w:r w:rsidRPr="009320E8">
                              <w:rPr>
                                <w:rFonts w:ascii="HGS創英角ｺﾞｼｯｸUB" w:eastAsia="HGS創英角ｺﾞｼｯｸUB" w:hAnsi="HGS創英角ｺﾞｼｯｸUB" w:hint="eastAsia"/>
                                <w:sz w:val="22"/>
                              </w:rPr>
                              <w:t>熊谷市地域公共交通総合連携計画</w:t>
                            </w:r>
                          </w:p>
                          <w:p w:rsidR="008C1777" w:rsidRPr="004C21A3" w:rsidRDefault="008C1777" w:rsidP="00A6616F">
                            <w:pPr>
                              <w:spacing w:line="24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23</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3</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策定</w:t>
                            </w:r>
                            <w:r w:rsidRPr="002F274B">
                              <w:rPr>
                                <w:rFonts w:asciiTheme="majorEastAsia" w:eastAsiaTheme="majorEastAsia" w:hAnsiTheme="majorEastAsia" w:hint="eastAsia"/>
                                <w:sz w:val="16"/>
                                <w:szCs w:val="16"/>
                              </w:rPr>
                              <w:t>]</w:t>
                            </w:r>
                          </w:p>
                        </w:tc>
                      </w:tr>
                      <w:tr w:rsidR="008C1777" w:rsidRPr="00E057FC" w:rsidTr="00231AB4">
                        <w:tc>
                          <w:tcPr>
                            <w:tcW w:w="4762" w:type="dxa"/>
                          </w:tcPr>
                          <w:p w:rsidR="008C1777" w:rsidRPr="000C3E3D" w:rsidRDefault="008C1777" w:rsidP="00231AB4">
                            <w:pPr>
                              <w:spacing w:line="240" w:lineRule="exact"/>
                              <w:ind w:leftChars="-30" w:left="-63" w:rightChars="-30" w:right="-63"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本</w:t>
                            </w:r>
                            <w:r w:rsidRPr="00EA7743">
                              <w:rPr>
                                <w:rFonts w:asciiTheme="majorEastAsia" w:eastAsiaTheme="majorEastAsia" w:hAnsiTheme="majorEastAsia" w:hint="eastAsia"/>
                                <w:sz w:val="18"/>
                                <w:szCs w:val="18"/>
                              </w:rPr>
                              <w:t>市における公共交通を総合的かつ一体的に推進する</w:t>
                            </w:r>
                            <w:r>
                              <w:rPr>
                                <w:rFonts w:asciiTheme="majorEastAsia" w:eastAsiaTheme="majorEastAsia" w:hAnsiTheme="majorEastAsia" w:hint="eastAsia"/>
                                <w:sz w:val="18"/>
                                <w:szCs w:val="18"/>
                              </w:rPr>
                              <w:t>ための</w:t>
                            </w:r>
                            <w:r w:rsidRPr="00EA7743">
                              <w:rPr>
                                <w:rFonts w:asciiTheme="majorEastAsia" w:eastAsiaTheme="majorEastAsia" w:hAnsiTheme="majorEastAsia" w:hint="eastAsia"/>
                                <w:sz w:val="18"/>
                                <w:szCs w:val="18"/>
                              </w:rPr>
                              <w:t>事業</w:t>
                            </w:r>
                            <w:r>
                              <w:rPr>
                                <w:rFonts w:asciiTheme="majorEastAsia" w:eastAsiaTheme="majorEastAsia" w:hAnsiTheme="majorEastAsia" w:hint="eastAsia"/>
                                <w:sz w:val="18"/>
                                <w:szCs w:val="18"/>
                              </w:rPr>
                              <w:t>等</w:t>
                            </w:r>
                            <w:r w:rsidRPr="00EA7743">
                              <w:rPr>
                                <w:rFonts w:asciiTheme="majorEastAsia" w:eastAsiaTheme="majorEastAsia" w:hAnsiTheme="majorEastAsia" w:hint="eastAsia"/>
                                <w:sz w:val="18"/>
                                <w:szCs w:val="18"/>
                              </w:rPr>
                              <w:t>を</w:t>
                            </w:r>
                            <w:r>
                              <w:rPr>
                                <w:rFonts w:asciiTheme="majorEastAsia" w:eastAsiaTheme="majorEastAsia" w:hAnsiTheme="majorEastAsia" w:hint="eastAsia"/>
                                <w:sz w:val="18"/>
                                <w:szCs w:val="18"/>
                              </w:rPr>
                              <w:t>定めており、</w:t>
                            </w:r>
                            <w:r w:rsidRPr="00EA7743">
                              <w:rPr>
                                <w:rFonts w:asciiTheme="majorEastAsia" w:eastAsiaTheme="majorEastAsia" w:hAnsiTheme="majorEastAsia" w:hint="eastAsia"/>
                                <w:sz w:val="18"/>
                                <w:szCs w:val="18"/>
                              </w:rPr>
                              <w:t>公共交通情報等の提供・充実、バス車両のバリアフリー化</w:t>
                            </w:r>
                            <w:r>
                              <w:rPr>
                                <w:rFonts w:asciiTheme="majorEastAsia" w:eastAsiaTheme="majorEastAsia" w:hAnsiTheme="majorEastAsia" w:hint="eastAsia"/>
                                <w:sz w:val="18"/>
                                <w:szCs w:val="18"/>
                              </w:rPr>
                              <w:t>等に関する事業が</w:t>
                            </w:r>
                            <w:r w:rsidRPr="00EA7743">
                              <w:rPr>
                                <w:rFonts w:asciiTheme="majorEastAsia" w:eastAsiaTheme="majorEastAsia" w:hAnsiTheme="majorEastAsia" w:hint="eastAsia"/>
                                <w:sz w:val="18"/>
                                <w:szCs w:val="18"/>
                              </w:rPr>
                              <w:t>位置づけられています。</w:t>
                            </w:r>
                          </w:p>
                        </w:tc>
                      </w:tr>
                    </w:tbl>
                    <w:p w:rsidR="008C1777" w:rsidRPr="008E7B9B" w:rsidRDefault="008C1777" w:rsidP="00EA29CC">
                      <w:pPr>
                        <w:rPr>
                          <w:rFonts w:asciiTheme="majorEastAsia" w:eastAsiaTheme="majorEastAsia" w:hAnsiTheme="majorEastAsia"/>
                        </w:rPr>
                      </w:pPr>
                    </w:p>
                    <w:p w:rsidR="008C1777" w:rsidRDefault="008C1777" w:rsidP="00EA29CC"/>
                  </w:txbxContent>
                </v:textbox>
              </v:shape>
            </w:pict>
          </mc:Fallback>
        </mc:AlternateContent>
      </w:r>
      <w:r w:rsidRPr="00CA59BE">
        <w:rPr>
          <w:rFonts w:ascii="ＭＳ 明朝" w:hAnsi="ＭＳ 明朝"/>
          <w:noProof/>
          <w:color w:val="000000"/>
          <w:sz w:val="24"/>
        </w:rPr>
        <mc:AlternateContent>
          <mc:Choice Requires="wps">
            <w:drawing>
              <wp:anchor distT="0" distB="0" distL="114300" distR="114300" simplePos="0" relativeHeight="252362752" behindDoc="0" locked="0" layoutInCell="1" allowOverlap="1" wp14:anchorId="7126DFFC" wp14:editId="7B6BAB06">
                <wp:simplePos x="0" y="0"/>
                <wp:positionH relativeFrom="column">
                  <wp:posOffset>2861945</wp:posOffset>
                </wp:positionH>
                <wp:positionV relativeFrom="paragraph">
                  <wp:posOffset>51435</wp:posOffset>
                </wp:positionV>
                <wp:extent cx="3114675" cy="1066800"/>
                <wp:effectExtent l="0" t="0" r="0" b="0"/>
                <wp:wrapNone/>
                <wp:docPr id="195" name="テキスト ボックス 195"/>
                <wp:cNvGraphicFramePr/>
                <a:graphic xmlns:a="http://schemas.openxmlformats.org/drawingml/2006/main">
                  <a:graphicData uri="http://schemas.microsoft.com/office/word/2010/wordprocessingShape">
                    <wps:wsp>
                      <wps:cNvSpPr txBox="1"/>
                      <wps:spPr>
                        <a:xfrm>
                          <a:off x="0" y="0"/>
                          <a:ext cx="3114675" cy="1066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a8"/>
                              <w:tblW w:w="4762" w:type="dxa"/>
                              <w:tblLook w:val="04A0" w:firstRow="1" w:lastRow="0" w:firstColumn="1" w:lastColumn="0" w:noHBand="0" w:noVBand="1"/>
                            </w:tblPr>
                            <w:tblGrid>
                              <w:gridCol w:w="4762"/>
                            </w:tblGrid>
                            <w:tr w:rsidR="008C1777" w:rsidTr="00231AB4">
                              <w:trPr>
                                <w:trHeight w:val="70"/>
                              </w:trPr>
                              <w:tc>
                                <w:tcPr>
                                  <w:tcW w:w="4762" w:type="dxa"/>
                                </w:tcPr>
                                <w:p w:rsidR="008C1777" w:rsidRDefault="008C1777" w:rsidP="00EA29CC">
                                  <w:pPr>
                                    <w:spacing w:beforeLines="10" w:before="36" w:line="240" w:lineRule="exact"/>
                                    <w:jc w:val="center"/>
                                    <w:rPr>
                                      <w:rFonts w:ascii="HGS創英角ｺﾞｼｯｸUB" w:eastAsia="HGS創英角ｺﾞｼｯｸUB" w:hAnsi="HGS創英角ｺﾞｼｯｸUB"/>
                                      <w:sz w:val="22"/>
                                    </w:rPr>
                                  </w:pPr>
                                  <w:r w:rsidRPr="00EA7743">
                                    <w:rPr>
                                      <w:rFonts w:ascii="HGS創英角ｺﾞｼｯｸUB" w:eastAsia="HGS創英角ｺﾞｼｯｸUB" w:hAnsi="HGS創英角ｺﾞｼｯｸUB" w:hint="eastAsia"/>
                                      <w:sz w:val="22"/>
                                    </w:rPr>
                                    <w:t>都市再生整備計画　熊谷市中心市街地地区</w:t>
                                  </w:r>
                                </w:p>
                                <w:p w:rsidR="008C1777" w:rsidRPr="004C21A3" w:rsidRDefault="008C1777" w:rsidP="00A6616F">
                                  <w:pPr>
                                    <w:spacing w:line="24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25</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3</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策定</w:t>
                                  </w:r>
                                  <w:r w:rsidRPr="002F274B">
                                    <w:rPr>
                                      <w:rFonts w:asciiTheme="majorEastAsia" w:eastAsiaTheme="majorEastAsia" w:hAnsiTheme="majorEastAsia" w:hint="eastAsia"/>
                                      <w:sz w:val="16"/>
                                      <w:szCs w:val="16"/>
                                    </w:rPr>
                                    <w:t>]</w:t>
                                  </w:r>
                                </w:p>
                              </w:tc>
                            </w:tr>
                            <w:tr w:rsidR="008C1777" w:rsidRPr="00E057FC" w:rsidTr="00231AB4">
                              <w:tc>
                                <w:tcPr>
                                  <w:tcW w:w="4762" w:type="dxa"/>
                                </w:tcPr>
                                <w:p w:rsidR="008C1777" w:rsidRPr="00EA7743" w:rsidRDefault="008C1777" w:rsidP="00231AB4">
                                  <w:pPr>
                                    <w:spacing w:line="240" w:lineRule="exact"/>
                                    <w:ind w:leftChars="-30" w:left="-63" w:rightChars="-30" w:right="-63" w:firstLineChars="100" w:firstLine="180"/>
                                    <w:rPr>
                                      <w:rFonts w:asciiTheme="majorEastAsia" w:eastAsiaTheme="majorEastAsia" w:hAnsiTheme="majorEastAsia"/>
                                      <w:sz w:val="18"/>
                                      <w:szCs w:val="18"/>
                                    </w:rPr>
                                  </w:pPr>
                                  <w:r w:rsidRPr="00EA7743">
                                    <w:rPr>
                                      <w:rFonts w:asciiTheme="majorEastAsia" w:eastAsiaTheme="majorEastAsia" w:hAnsiTheme="majorEastAsia" w:hint="eastAsia"/>
                                      <w:sz w:val="18"/>
                                      <w:szCs w:val="18"/>
                                    </w:rPr>
                                    <w:t>熊谷駅を中心とする中心市街地地区をより便利で快適なまちにするため、都市再生特別措置法に基づき策定したもので</w:t>
                                  </w:r>
                                  <w:r>
                                    <w:rPr>
                                      <w:rFonts w:asciiTheme="majorEastAsia" w:eastAsiaTheme="majorEastAsia" w:hAnsiTheme="majorEastAsia" w:hint="eastAsia"/>
                                      <w:sz w:val="18"/>
                                      <w:szCs w:val="18"/>
                                    </w:rPr>
                                    <w:t>、</w:t>
                                  </w:r>
                                  <w:r w:rsidRPr="00EA7743">
                                    <w:rPr>
                                      <w:rFonts w:asciiTheme="majorEastAsia" w:eastAsiaTheme="majorEastAsia" w:hAnsiTheme="majorEastAsia" w:hint="eastAsia"/>
                                      <w:sz w:val="18"/>
                                      <w:szCs w:val="18"/>
                                    </w:rPr>
                                    <w:t>道路環境の整備や歩行者ネットワークの構築など基幹事業に位置づけられています。</w:t>
                                  </w:r>
                                </w:p>
                              </w:tc>
                            </w:tr>
                          </w:tbl>
                          <w:p w:rsidR="008C1777" w:rsidRPr="008E7B9B" w:rsidRDefault="008C1777" w:rsidP="00EA29CC">
                            <w:pPr>
                              <w:rPr>
                                <w:rFonts w:asciiTheme="majorEastAsia" w:eastAsiaTheme="majorEastAsia" w:hAnsiTheme="majorEastAsia"/>
                              </w:rPr>
                            </w:pPr>
                          </w:p>
                          <w:p w:rsidR="008C1777" w:rsidRDefault="008C1777" w:rsidP="00EA29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5" o:spid="_x0000_s1041" type="#_x0000_t202" style="position:absolute;left:0;text-align:left;margin-left:225.35pt;margin-top:4.05pt;width:245.25pt;height:84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" filled="f" stroked="f" strokeweight=".5pt">
                <v:textbox>
                  <w:txbxContent>
                    <w:tbl>
                      <w:tblPr>
                        <w:tblStyle w:val="a8"/>
                        <w:tblW w:w="4762" w:type="dxa"/>
                        <w:tblLook w:val="04A0" w:firstRow="1" w:lastRow="0" w:firstColumn="1" w:lastColumn="0" w:noHBand="0" w:noVBand="1"/>
                      </w:tblPr>
                      <w:tblGrid>
                        <w:gridCol w:w="4762"/>
                      </w:tblGrid>
                      <w:tr w:rsidR="008C1777" w:rsidTr="00231AB4">
                        <w:trPr>
                          <w:trHeight w:val="70"/>
                        </w:trPr>
                        <w:tc>
                          <w:tcPr>
                            <w:tcW w:w="4762" w:type="dxa"/>
                          </w:tcPr>
                          <w:p w:rsidR="008C1777" w:rsidRDefault="008C1777" w:rsidP="00EA29CC">
                            <w:pPr>
                              <w:spacing w:beforeLines="10" w:before="36" w:line="240" w:lineRule="exact"/>
                              <w:jc w:val="center"/>
                              <w:rPr>
                                <w:rFonts w:ascii="HGS創英角ｺﾞｼｯｸUB" w:eastAsia="HGS創英角ｺﾞｼｯｸUB" w:hAnsi="HGS創英角ｺﾞｼｯｸUB"/>
                                <w:sz w:val="22"/>
                              </w:rPr>
                            </w:pPr>
                            <w:r w:rsidRPr="00EA7743">
                              <w:rPr>
                                <w:rFonts w:ascii="HGS創英角ｺﾞｼｯｸUB" w:eastAsia="HGS創英角ｺﾞｼｯｸUB" w:hAnsi="HGS創英角ｺﾞｼｯｸUB" w:hint="eastAsia"/>
                                <w:sz w:val="22"/>
                              </w:rPr>
                              <w:t>都市再生整備計画　熊谷市中心市街地地区</w:t>
                            </w:r>
                          </w:p>
                          <w:p w:rsidR="008C1777" w:rsidRPr="004C21A3" w:rsidRDefault="008C1777" w:rsidP="00A6616F">
                            <w:pPr>
                              <w:spacing w:line="24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25</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3</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策定</w:t>
                            </w:r>
                            <w:r w:rsidRPr="002F274B">
                              <w:rPr>
                                <w:rFonts w:asciiTheme="majorEastAsia" w:eastAsiaTheme="majorEastAsia" w:hAnsiTheme="majorEastAsia" w:hint="eastAsia"/>
                                <w:sz w:val="16"/>
                                <w:szCs w:val="16"/>
                              </w:rPr>
                              <w:t>]</w:t>
                            </w:r>
                          </w:p>
                        </w:tc>
                      </w:tr>
                      <w:tr w:rsidR="008C1777" w:rsidRPr="00E057FC" w:rsidTr="00231AB4">
                        <w:tc>
                          <w:tcPr>
                            <w:tcW w:w="4762" w:type="dxa"/>
                          </w:tcPr>
                          <w:p w:rsidR="008C1777" w:rsidRPr="00EA7743" w:rsidRDefault="008C1777" w:rsidP="00231AB4">
                            <w:pPr>
                              <w:spacing w:line="240" w:lineRule="exact"/>
                              <w:ind w:leftChars="-30" w:left="-63" w:rightChars="-30" w:right="-63" w:firstLineChars="100" w:firstLine="180"/>
                              <w:rPr>
                                <w:rFonts w:asciiTheme="majorEastAsia" w:eastAsiaTheme="majorEastAsia" w:hAnsiTheme="majorEastAsia"/>
                                <w:sz w:val="18"/>
                                <w:szCs w:val="18"/>
                              </w:rPr>
                            </w:pPr>
                            <w:r w:rsidRPr="00EA7743">
                              <w:rPr>
                                <w:rFonts w:asciiTheme="majorEastAsia" w:eastAsiaTheme="majorEastAsia" w:hAnsiTheme="majorEastAsia" w:hint="eastAsia"/>
                                <w:sz w:val="18"/>
                                <w:szCs w:val="18"/>
                              </w:rPr>
                              <w:t>熊谷駅を中心とする中心市街地地区をより便利で快適なまちにするため、都市再生特別措置法に基づき策定したもので</w:t>
                            </w:r>
                            <w:r>
                              <w:rPr>
                                <w:rFonts w:asciiTheme="majorEastAsia" w:eastAsiaTheme="majorEastAsia" w:hAnsiTheme="majorEastAsia" w:hint="eastAsia"/>
                                <w:sz w:val="18"/>
                                <w:szCs w:val="18"/>
                              </w:rPr>
                              <w:t>、</w:t>
                            </w:r>
                            <w:r w:rsidRPr="00EA7743">
                              <w:rPr>
                                <w:rFonts w:asciiTheme="majorEastAsia" w:eastAsiaTheme="majorEastAsia" w:hAnsiTheme="majorEastAsia" w:hint="eastAsia"/>
                                <w:sz w:val="18"/>
                                <w:szCs w:val="18"/>
                              </w:rPr>
                              <w:t>道路環境の整備や歩行者ネットワークの構築など基幹事業に位置づけられています。</w:t>
                            </w:r>
                          </w:p>
                        </w:tc>
                      </w:tr>
                    </w:tbl>
                    <w:p w:rsidR="008C1777" w:rsidRPr="008E7B9B" w:rsidRDefault="008C1777" w:rsidP="00EA29CC">
                      <w:pPr>
                        <w:rPr>
                          <w:rFonts w:asciiTheme="majorEastAsia" w:eastAsiaTheme="majorEastAsia" w:hAnsiTheme="majorEastAsia"/>
                        </w:rPr>
                      </w:pPr>
                    </w:p>
                    <w:p w:rsidR="008C1777" w:rsidRDefault="008C1777" w:rsidP="00EA29CC"/>
                  </w:txbxContent>
                </v:textbox>
              </v:shape>
            </w:pict>
          </mc:Fallback>
        </mc:AlternateContent>
      </w:r>
    </w:p>
    <w:p w:rsidR="00EA29CC" w:rsidRDefault="00EA29CC" w:rsidP="00EA29CC">
      <w:pPr>
        <w:spacing w:beforeLines="30" w:before="108"/>
        <w:ind w:leftChars="114" w:left="239" w:firstLineChars="100" w:firstLine="240"/>
        <w:rPr>
          <w:rFonts w:ascii="ＭＳ 明朝" w:hAnsi="ＭＳ 明朝"/>
          <w:color w:val="000000"/>
          <w:sz w:val="24"/>
        </w:rPr>
      </w:pPr>
    </w:p>
    <w:p w:rsidR="00EA29CC" w:rsidRDefault="00EA29CC" w:rsidP="00EA29CC">
      <w:pPr>
        <w:spacing w:beforeLines="30" w:before="108"/>
        <w:ind w:leftChars="114" w:left="239" w:firstLineChars="100" w:firstLine="240"/>
        <w:rPr>
          <w:rFonts w:ascii="ＭＳ 明朝" w:hAnsi="ＭＳ 明朝"/>
          <w:color w:val="000000"/>
          <w:sz w:val="24"/>
        </w:rPr>
      </w:pPr>
    </w:p>
    <w:p w:rsidR="00EA29CC" w:rsidRDefault="00724593" w:rsidP="00EA29CC">
      <w:pPr>
        <w:spacing w:beforeLines="30" w:before="108"/>
        <w:ind w:leftChars="114" w:left="239" w:firstLineChars="100" w:firstLine="240"/>
        <w:rPr>
          <w:rFonts w:ascii="ＭＳ 明朝" w:hAnsi="ＭＳ 明朝"/>
          <w:color w:val="000000"/>
          <w:sz w:val="24"/>
        </w:rPr>
      </w:pPr>
      <w:r w:rsidRPr="00CA59BE">
        <w:rPr>
          <w:rFonts w:ascii="ＭＳ 明朝" w:hAnsi="ＭＳ 明朝"/>
          <w:noProof/>
          <w:color w:val="000000"/>
          <w:sz w:val="24"/>
        </w:rPr>
        <mc:AlternateContent>
          <mc:Choice Requires="wps">
            <w:drawing>
              <wp:anchor distT="0" distB="0" distL="114300" distR="114300" simplePos="0" relativeHeight="252363776" behindDoc="0" locked="0" layoutInCell="1" allowOverlap="1" wp14:anchorId="6C8CF558" wp14:editId="76AD2E05">
                <wp:simplePos x="0" y="0"/>
                <wp:positionH relativeFrom="column">
                  <wp:posOffset>-184150</wp:posOffset>
                </wp:positionH>
                <wp:positionV relativeFrom="paragraph">
                  <wp:posOffset>149860</wp:posOffset>
                </wp:positionV>
                <wp:extent cx="3114675" cy="951865"/>
                <wp:effectExtent l="0" t="0" r="0" b="635"/>
                <wp:wrapNone/>
                <wp:docPr id="197" name="テキスト ボックス 197"/>
                <wp:cNvGraphicFramePr/>
                <a:graphic xmlns:a="http://schemas.openxmlformats.org/drawingml/2006/main">
                  <a:graphicData uri="http://schemas.microsoft.com/office/word/2010/wordprocessingShape">
                    <wps:wsp>
                      <wps:cNvSpPr txBox="1"/>
                      <wps:spPr>
                        <a:xfrm>
                          <a:off x="0" y="0"/>
                          <a:ext cx="3114675" cy="9518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a8"/>
                              <w:tblW w:w="4762" w:type="dxa"/>
                              <w:tblLook w:val="04A0" w:firstRow="1" w:lastRow="0" w:firstColumn="1" w:lastColumn="0" w:noHBand="0" w:noVBand="1"/>
                            </w:tblPr>
                            <w:tblGrid>
                              <w:gridCol w:w="4762"/>
                            </w:tblGrid>
                            <w:tr w:rsidR="008C1777" w:rsidTr="00231AB4">
                              <w:trPr>
                                <w:trHeight w:val="70"/>
                              </w:trPr>
                              <w:tc>
                                <w:tcPr>
                                  <w:tcW w:w="4762" w:type="dxa"/>
                                </w:tcPr>
                                <w:p w:rsidR="008C1777" w:rsidRDefault="008C1777" w:rsidP="00EA29CC">
                                  <w:pPr>
                                    <w:spacing w:beforeLines="10" w:before="36" w:line="240" w:lineRule="exact"/>
                                    <w:jc w:val="center"/>
                                    <w:rPr>
                                      <w:rFonts w:ascii="HGS創英角ｺﾞｼｯｸUB" w:eastAsia="HGS創英角ｺﾞｼｯｸUB" w:hAnsi="HGS創英角ｺﾞｼｯｸUB"/>
                                      <w:sz w:val="22"/>
                                    </w:rPr>
                                  </w:pPr>
                                  <w:r w:rsidRPr="00AA3884">
                                    <w:rPr>
                                      <w:rFonts w:ascii="HGS創英角ｺﾞｼｯｸUB" w:eastAsia="HGS創英角ｺﾞｼｯｸUB" w:hAnsi="HGS創英角ｺﾞｼｯｸUB" w:hint="eastAsia"/>
                                      <w:sz w:val="22"/>
                                    </w:rPr>
                                    <w:t>熊谷市都市環境改善基本計画</w:t>
                                  </w:r>
                                </w:p>
                                <w:p w:rsidR="008C1777" w:rsidRPr="004C21A3" w:rsidRDefault="008C1777" w:rsidP="00A6616F">
                                  <w:pPr>
                                    <w:spacing w:line="24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22</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10</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策定</w:t>
                                  </w:r>
                                  <w:r w:rsidRPr="002F274B">
                                    <w:rPr>
                                      <w:rFonts w:asciiTheme="majorEastAsia" w:eastAsiaTheme="majorEastAsia" w:hAnsiTheme="majorEastAsia" w:hint="eastAsia"/>
                                      <w:sz w:val="16"/>
                                      <w:szCs w:val="16"/>
                                    </w:rPr>
                                    <w:t>]</w:t>
                                  </w:r>
                                </w:p>
                              </w:tc>
                            </w:tr>
                            <w:tr w:rsidR="008C1777" w:rsidRPr="00E057FC" w:rsidTr="00231AB4">
                              <w:tc>
                                <w:tcPr>
                                  <w:tcW w:w="4762" w:type="dxa"/>
                                </w:tcPr>
                                <w:p w:rsidR="008C1777" w:rsidRPr="000C3E3D" w:rsidRDefault="008C1777" w:rsidP="00231AB4">
                                  <w:pPr>
                                    <w:spacing w:line="240" w:lineRule="exact"/>
                                    <w:ind w:leftChars="-30" w:left="-63" w:rightChars="-30" w:right="-63" w:firstLineChars="100" w:firstLine="180"/>
                                    <w:rPr>
                                      <w:rFonts w:asciiTheme="majorEastAsia" w:eastAsiaTheme="majorEastAsia" w:hAnsiTheme="majorEastAsia"/>
                                      <w:sz w:val="18"/>
                                      <w:szCs w:val="18"/>
                                    </w:rPr>
                                  </w:pPr>
                                  <w:r w:rsidRPr="00AA3884">
                                    <w:rPr>
                                      <w:rFonts w:asciiTheme="majorEastAsia" w:eastAsiaTheme="majorEastAsia" w:hAnsiTheme="majorEastAsia" w:hint="eastAsia"/>
                                      <w:sz w:val="18"/>
                                      <w:szCs w:val="18"/>
                                    </w:rPr>
                                    <w:t>主に中心市街地における交通の改善、暑さ対策、緑化等の施策を</w:t>
                                  </w:r>
                                  <w:r>
                                    <w:rPr>
                                      <w:rFonts w:asciiTheme="majorEastAsia" w:eastAsiaTheme="majorEastAsia" w:hAnsiTheme="majorEastAsia" w:hint="eastAsia"/>
                                      <w:sz w:val="18"/>
                                      <w:szCs w:val="18"/>
                                    </w:rPr>
                                    <w:t>定めており、</w:t>
                                  </w:r>
                                  <w:r w:rsidRPr="00AA3884">
                                    <w:rPr>
                                      <w:rFonts w:asciiTheme="majorEastAsia" w:eastAsiaTheme="majorEastAsia" w:hAnsiTheme="majorEastAsia" w:hint="eastAsia"/>
                                      <w:sz w:val="18"/>
                                      <w:szCs w:val="18"/>
                                    </w:rPr>
                                    <w:t>安全・便利・快適な歩行空間や自転車利用環境の確保</w:t>
                                  </w:r>
                                  <w:r>
                                    <w:rPr>
                                      <w:rFonts w:asciiTheme="majorEastAsia" w:eastAsiaTheme="majorEastAsia" w:hAnsiTheme="majorEastAsia" w:hint="eastAsia"/>
                                      <w:sz w:val="18"/>
                                      <w:szCs w:val="18"/>
                                    </w:rPr>
                                    <w:t>に関する</w:t>
                                  </w:r>
                                  <w:r w:rsidRPr="00AA3884">
                                    <w:rPr>
                                      <w:rFonts w:asciiTheme="majorEastAsia" w:eastAsiaTheme="majorEastAsia" w:hAnsiTheme="majorEastAsia" w:hint="eastAsia"/>
                                      <w:sz w:val="18"/>
                                      <w:szCs w:val="18"/>
                                    </w:rPr>
                                    <w:t>事業が位置づけられています。</w:t>
                                  </w:r>
                                </w:p>
                              </w:tc>
                            </w:tr>
                          </w:tbl>
                          <w:p w:rsidR="008C1777" w:rsidRPr="008E7B9B" w:rsidRDefault="008C1777" w:rsidP="00EA29CC">
                            <w:pPr>
                              <w:rPr>
                                <w:rFonts w:asciiTheme="majorEastAsia" w:eastAsiaTheme="majorEastAsia" w:hAnsiTheme="majorEastAsia"/>
                              </w:rPr>
                            </w:pPr>
                          </w:p>
                          <w:p w:rsidR="008C1777" w:rsidRDefault="008C1777" w:rsidP="00EA29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7" o:spid="_x0000_s1042" type="#_x0000_t202" style="position:absolute;left:0;text-align:left;margin-left:-14.5pt;margin-top:11.8pt;width:245.25pt;height:74.95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" filled="f" stroked="f" strokeweight=".5pt">
                <v:textbox>
                  <w:txbxContent>
                    <w:tbl>
                      <w:tblPr>
                        <w:tblStyle w:val="a8"/>
                        <w:tblW w:w="4762" w:type="dxa"/>
                        <w:tblLook w:val="04A0" w:firstRow="1" w:lastRow="0" w:firstColumn="1" w:lastColumn="0" w:noHBand="0" w:noVBand="1"/>
                      </w:tblPr>
                      <w:tblGrid>
                        <w:gridCol w:w="4762"/>
                      </w:tblGrid>
                      <w:tr w:rsidR="008C1777" w:rsidTr="00231AB4">
                        <w:trPr>
                          <w:trHeight w:val="70"/>
                        </w:trPr>
                        <w:tc>
                          <w:tcPr>
                            <w:tcW w:w="4762" w:type="dxa"/>
                          </w:tcPr>
                          <w:p w:rsidR="008C1777" w:rsidRDefault="008C1777" w:rsidP="00EA29CC">
                            <w:pPr>
                              <w:spacing w:beforeLines="10" w:before="36" w:line="240" w:lineRule="exact"/>
                              <w:jc w:val="center"/>
                              <w:rPr>
                                <w:rFonts w:ascii="HGS創英角ｺﾞｼｯｸUB" w:eastAsia="HGS創英角ｺﾞｼｯｸUB" w:hAnsi="HGS創英角ｺﾞｼｯｸUB"/>
                                <w:sz w:val="22"/>
                              </w:rPr>
                            </w:pPr>
                            <w:r w:rsidRPr="00AA3884">
                              <w:rPr>
                                <w:rFonts w:ascii="HGS創英角ｺﾞｼｯｸUB" w:eastAsia="HGS創英角ｺﾞｼｯｸUB" w:hAnsi="HGS創英角ｺﾞｼｯｸUB" w:hint="eastAsia"/>
                                <w:sz w:val="22"/>
                              </w:rPr>
                              <w:t>熊谷市都市環境改善基本計画</w:t>
                            </w:r>
                          </w:p>
                          <w:p w:rsidR="008C1777" w:rsidRPr="004C21A3" w:rsidRDefault="008C1777" w:rsidP="00A6616F">
                            <w:pPr>
                              <w:spacing w:line="24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22</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10</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策定</w:t>
                            </w:r>
                            <w:r w:rsidRPr="002F274B">
                              <w:rPr>
                                <w:rFonts w:asciiTheme="majorEastAsia" w:eastAsiaTheme="majorEastAsia" w:hAnsiTheme="majorEastAsia" w:hint="eastAsia"/>
                                <w:sz w:val="16"/>
                                <w:szCs w:val="16"/>
                              </w:rPr>
                              <w:t>]</w:t>
                            </w:r>
                          </w:p>
                        </w:tc>
                      </w:tr>
                      <w:tr w:rsidR="008C1777" w:rsidRPr="00E057FC" w:rsidTr="00231AB4">
                        <w:tc>
                          <w:tcPr>
                            <w:tcW w:w="4762" w:type="dxa"/>
                          </w:tcPr>
                          <w:p w:rsidR="008C1777" w:rsidRPr="000C3E3D" w:rsidRDefault="008C1777" w:rsidP="00231AB4">
                            <w:pPr>
                              <w:spacing w:line="240" w:lineRule="exact"/>
                              <w:ind w:leftChars="-30" w:left="-63" w:rightChars="-30" w:right="-63" w:firstLineChars="100" w:firstLine="180"/>
                              <w:rPr>
                                <w:rFonts w:asciiTheme="majorEastAsia" w:eastAsiaTheme="majorEastAsia" w:hAnsiTheme="majorEastAsia"/>
                                <w:sz w:val="18"/>
                                <w:szCs w:val="18"/>
                              </w:rPr>
                            </w:pPr>
                            <w:r w:rsidRPr="00AA3884">
                              <w:rPr>
                                <w:rFonts w:asciiTheme="majorEastAsia" w:eastAsiaTheme="majorEastAsia" w:hAnsiTheme="majorEastAsia" w:hint="eastAsia"/>
                                <w:sz w:val="18"/>
                                <w:szCs w:val="18"/>
                              </w:rPr>
                              <w:t>主に中心市街地における交通の改善、暑さ対策、緑化等の施策を</w:t>
                            </w:r>
                            <w:r>
                              <w:rPr>
                                <w:rFonts w:asciiTheme="majorEastAsia" w:eastAsiaTheme="majorEastAsia" w:hAnsiTheme="majorEastAsia" w:hint="eastAsia"/>
                                <w:sz w:val="18"/>
                                <w:szCs w:val="18"/>
                              </w:rPr>
                              <w:t>定めており、</w:t>
                            </w:r>
                            <w:r w:rsidRPr="00AA3884">
                              <w:rPr>
                                <w:rFonts w:asciiTheme="majorEastAsia" w:eastAsiaTheme="majorEastAsia" w:hAnsiTheme="majorEastAsia" w:hint="eastAsia"/>
                                <w:sz w:val="18"/>
                                <w:szCs w:val="18"/>
                              </w:rPr>
                              <w:t>安全・便利・快適な歩行空間や自転車利用環境の確保</w:t>
                            </w:r>
                            <w:r>
                              <w:rPr>
                                <w:rFonts w:asciiTheme="majorEastAsia" w:eastAsiaTheme="majorEastAsia" w:hAnsiTheme="majorEastAsia" w:hint="eastAsia"/>
                                <w:sz w:val="18"/>
                                <w:szCs w:val="18"/>
                              </w:rPr>
                              <w:t>に関する</w:t>
                            </w:r>
                            <w:r w:rsidRPr="00AA3884">
                              <w:rPr>
                                <w:rFonts w:asciiTheme="majorEastAsia" w:eastAsiaTheme="majorEastAsia" w:hAnsiTheme="majorEastAsia" w:hint="eastAsia"/>
                                <w:sz w:val="18"/>
                                <w:szCs w:val="18"/>
                              </w:rPr>
                              <w:t>事業が位置づけられています。</w:t>
                            </w:r>
                          </w:p>
                        </w:tc>
                      </w:tr>
                    </w:tbl>
                    <w:p w:rsidR="008C1777" w:rsidRPr="008E7B9B" w:rsidRDefault="008C1777" w:rsidP="00EA29CC">
                      <w:pPr>
                        <w:rPr>
                          <w:rFonts w:asciiTheme="majorEastAsia" w:eastAsiaTheme="majorEastAsia" w:hAnsiTheme="majorEastAsia"/>
                        </w:rPr>
                      </w:pPr>
                    </w:p>
                    <w:p w:rsidR="008C1777" w:rsidRDefault="008C1777" w:rsidP="00EA29CC"/>
                  </w:txbxContent>
                </v:textbox>
              </v:shape>
            </w:pict>
          </mc:Fallback>
        </mc:AlternateContent>
      </w:r>
      <w:r w:rsidR="00EA29CC" w:rsidRPr="00CA59BE">
        <w:rPr>
          <w:rFonts w:ascii="ＭＳ 明朝" w:hAnsi="ＭＳ 明朝"/>
          <w:noProof/>
          <w:color w:val="000000"/>
          <w:sz w:val="24"/>
        </w:rPr>
        <mc:AlternateContent>
          <mc:Choice Requires="wps">
            <w:drawing>
              <wp:anchor distT="0" distB="0" distL="114300" distR="114300" simplePos="0" relativeHeight="252364800" behindDoc="0" locked="0" layoutInCell="1" allowOverlap="1" wp14:anchorId="6CCB7C29" wp14:editId="556724F5">
                <wp:simplePos x="0" y="0"/>
                <wp:positionH relativeFrom="column">
                  <wp:posOffset>2861945</wp:posOffset>
                </wp:positionH>
                <wp:positionV relativeFrom="paragraph">
                  <wp:posOffset>150495</wp:posOffset>
                </wp:positionV>
                <wp:extent cx="3114675" cy="952500"/>
                <wp:effectExtent l="0" t="0" r="0" b="0"/>
                <wp:wrapNone/>
                <wp:docPr id="196" name="テキスト ボックス 196"/>
                <wp:cNvGraphicFramePr/>
                <a:graphic xmlns:a="http://schemas.openxmlformats.org/drawingml/2006/main">
                  <a:graphicData uri="http://schemas.microsoft.com/office/word/2010/wordprocessingShape">
                    <wps:wsp>
                      <wps:cNvSpPr txBox="1"/>
                      <wps:spPr>
                        <a:xfrm>
                          <a:off x="0" y="0"/>
                          <a:ext cx="3114675" cy="952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a8"/>
                              <w:tblW w:w="4762" w:type="dxa"/>
                              <w:tblLook w:val="04A0" w:firstRow="1" w:lastRow="0" w:firstColumn="1" w:lastColumn="0" w:noHBand="0" w:noVBand="1"/>
                            </w:tblPr>
                            <w:tblGrid>
                              <w:gridCol w:w="4762"/>
                            </w:tblGrid>
                            <w:tr w:rsidR="008C1777" w:rsidTr="00231AB4">
                              <w:trPr>
                                <w:trHeight w:val="70"/>
                              </w:trPr>
                              <w:tc>
                                <w:tcPr>
                                  <w:tcW w:w="4762" w:type="dxa"/>
                                </w:tcPr>
                                <w:p w:rsidR="008C1777" w:rsidRDefault="008C1777" w:rsidP="00EA29CC">
                                  <w:pPr>
                                    <w:spacing w:beforeLines="10" w:before="36" w:line="240" w:lineRule="exact"/>
                                    <w:jc w:val="center"/>
                                    <w:rPr>
                                      <w:rFonts w:ascii="HGS創英角ｺﾞｼｯｸUB" w:eastAsia="HGS創英角ｺﾞｼｯｸUB" w:hAnsi="HGS創英角ｺﾞｼｯｸUB"/>
                                      <w:sz w:val="22"/>
                                    </w:rPr>
                                  </w:pPr>
                                  <w:r w:rsidRPr="00316AA9">
                                    <w:rPr>
                                      <w:rFonts w:ascii="HGS創英角ｺﾞｼｯｸUB" w:eastAsia="HGS創英角ｺﾞｼｯｸUB" w:hAnsi="HGS創英角ｺﾞｼｯｸUB" w:hint="eastAsia"/>
                                      <w:sz w:val="22"/>
                                    </w:rPr>
                                    <w:t>まちづくり埼玉プラン（埼玉県）</w:t>
                                  </w:r>
                                </w:p>
                                <w:p w:rsidR="008C1777" w:rsidRPr="004C21A3" w:rsidRDefault="008C1777" w:rsidP="00A6616F">
                                  <w:pPr>
                                    <w:spacing w:line="24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20</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3</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策定</w:t>
                                  </w:r>
                                  <w:r w:rsidRPr="002F274B">
                                    <w:rPr>
                                      <w:rFonts w:asciiTheme="majorEastAsia" w:eastAsiaTheme="majorEastAsia" w:hAnsiTheme="majorEastAsia" w:hint="eastAsia"/>
                                      <w:sz w:val="16"/>
                                      <w:szCs w:val="16"/>
                                    </w:rPr>
                                    <w:t>]</w:t>
                                  </w:r>
                                </w:p>
                              </w:tc>
                            </w:tr>
                            <w:tr w:rsidR="008C1777" w:rsidRPr="00E057FC" w:rsidTr="00231AB4">
                              <w:trPr>
                                <w:trHeight w:val="70"/>
                              </w:trPr>
                              <w:tc>
                                <w:tcPr>
                                  <w:tcW w:w="4762" w:type="dxa"/>
                                </w:tcPr>
                                <w:p w:rsidR="008C1777" w:rsidRPr="000C3E3D" w:rsidRDefault="008C1777" w:rsidP="00231AB4">
                                  <w:pPr>
                                    <w:spacing w:line="240" w:lineRule="exact"/>
                                    <w:ind w:leftChars="-30" w:left="-63" w:rightChars="-30" w:right="-63"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本プランは</w:t>
                                  </w:r>
                                  <w:r w:rsidRPr="00316AA9">
                                    <w:rPr>
                                      <w:rFonts w:asciiTheme="majorEastAsia" w:eastAsiaTheme="majorEastAsia" w:hAnsiTheme="majorEastAsia" w:hint="eastAsia"/>
                                      <w:sz w:val="18"/>
                                      <w:szCs w:val="18"/>
                                    </w:rPr>
                                    <w:t>これからの都市計画の指針となるもので、コンパクトなまち</w:t>
                                  </w:r>
                                  <w:r>
                                    <w:rPr>
                                      <w:rFonts w:asciiTheme="majorEastAsia" w:eastAsiaTheme="majorEastAsia" w:hAnsiTheme="majorEastAsia" w:hint="eastAsia"/>
                                      <w:sz w:val="18"/>
                                      <w:szCs w:val="18"/>
                                    </w:rPr>
                                    <w:t>の</w:t>
                                  </w:r>
                                  <w:r w:rsidRPr="00316AA9">
                                    <w:rPr>
                                      <w:rFonts w:asciiTheme="majorEastAsia" w:eastAsiaTheme="majorEastAsia" w:hAnsiTheme="majorEastAsia" w:hint="eastAsia"/>
                                      <w:sz w:val="18"/>
                                      <w:szCs w:val="18"/>
                                    </w:rPr>
                                    <w:t>実現</w:t>
                                  </w:r>
                                  <w:r>
                                    <w:rPr>
                                      <w:rFonts w:asciiTheme="majorEastAsia" w:eastAsiaTheme="majorEastAsia" w:hAnsiTheme="majorEastAsia" w:hint="eastAsia"/>
                                      <w:sz w:val="18"/>
                                      <w:szCs w:val="18"/>
                                    </w:rPr>
                                    <w:t>として、</w:t>
                                  </w:r>
                                  <w:r w:rsidRPr="00316AA9">
                                    <w:rPr>
                                      <w:rFonts w:asciiTheme="majorEastAsia" w:eastAsiaTheme="majorEastAsia" w:hAnsiTheme="majorEastAsia" w:hint="eastAsia"/>
                                      <w:sz w:val="18"/>
                                      <w:szCs w:val="18"/>
                                    </w:rPr>
                                    <w:t>高齢者など誰もが暮らしやすいまちづくりを進めることとしています。</w:t>
                                  </w:r>
                                </w:p>
                              </w:tc>
                            </w:tr>
                          </w:tbl>
                          <w:p w:rsidR="008C1777" w:rsidRPr="008E7B9B" w:rsidRDefault="008C1777" w:rsidP="00EA29CC">
                            <w:pPr>
                              <w:rPr>
                                <w:rFonts w:asciiTheme="majorEastAsia" w:eastAsiaTheme="majorEastAsia" w:hAnsiTheme="majorEastAsia"/>
                              </w:rPr>
                            </w:pPr>
                          </w:p>
                          <w:p w:rsidR="008C1777" w:rsidRDefault="008C1777" w:rsidP="00EA29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6" o:spid="_x0000_s1043" type="#_x0000_t202" style="position:absolute;left:0;text-align:left;margin-left:225.35pt;margin-top:11.85pt;width:245.25pt;height:75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" filled="f" stroked="f" strokeweight=".5pt">
                <v:textbox>
                  <w:txbxContent>
                    <w:tbl>
                      <w:tblPr>
                        <w:tblStyle w:val="a8"/>
                        <w:tblW w:w="4762" w:type="dxa"/>
                        <w:tblLook w:val="04A0" w:firstRow="1" w:lastRow="0" w:firstColumn="1" w:lastColumn="0" w:noHBand="0" w:noVBand="1"/>
                      </w:tblPr>
                      <w:tblGrid>
                        <w:gridCol w:w="4762"/>
                      </w:tblGrid>
                      <w:tr w:rsidR="008C1777" w:rsidTr="00231AB4">
                        <w:trPr>
                          <w:trHeight w:val="70"/>
                        </w:trPr>
                        <w:tc>
                          <w:tcPr>
                            <w:tcW w:w="4762" w:type="dxa"/>
                          </w:tcPr>
                          <w:p w:rsidR="008C1777" w:rsidRDefault="008C1777" w:rsidP="00EA29CC">
                            <w:pPr>
                              <w:spacing w:beforeLines="10" w:before="36" w:line="240" w:lineRule="exact"/>
                              <w:jc w:val="center"/>
                              <w:rPr>
                                <w:rFonts w:ascii="HGS創英角ｺﾞｼｯｸUB" w:eastAsia="HGS創英角ｺﾞｼｯｸUB" w:hAnsi="HGS創英角ｺﾞｼｯｸUB"/>
                                <w:sz w:val="22"/>
                              </w:rPr>
                            </w:pPr>
                            <w:r w:rsidRPr="00316AA9">
                              <w:rPr>
                                <w:rFonts w:ascii="HGS創英角ｺﾞｼｯｸUB" w:eastAsia="HGS創英角ｺﾞｼｯｸUB" w:hAnsi="HGS創英角ｺﾞｼｯｸUB" w:hint="eastAsia"/>
                                <w:sz w:val="22"/>
                              </w:rPr>
                              <w:t>まちづくり埼玉プラン（埼玉県）</w:t>
                            </w:r>
                          </w:p>
                          <w:p w:rsidR="008C1777" w:rsidRPr="004C21A3" w:rsidRDefault="008C1777" w:rsidP="00A6616F">
                            <w:pPr>
                              <w:spacing w:line="240" w:lineRule="exact"/>
                              <w:jc w:val="center"/>
                              <w:rPr>
                                <w:rFonts w:asciiTheme="majorEastAsia" w:eastAsiaTheme="majorEastAsia" w:hAnsiTheme="majorEastAsia"/>
                                <w:sz w:val="16"/>
                                <w:szCs w:val="16"/>
                              </w:rPr>
                            </w:pPr>
                            <w:r w:rsidRPr="002F274B">
                              <w:rPr>
                                <w:rFonts w:asciiTheme="majorEastAsia" w:eastAsiaTheme="majorEastAsia" w:hAnsiTheme="majorEastAsia" w:hint="eastAsia"/>
                                <w:sz w:val="16"/>
                                <w:szCs w:val="16"/>
                              </w:rPr>
                              <w:t>[平成</w:t>
                            </w:r>
                            <w:r>
                              <w:rPr>
                                <w:rFonts w:asciiTheme="majorEastAsia" w:eastAsiaTheme="majorEastAsia" w:hAnsiTheme="majorEastAsia" w:hint="eastAsia"/>
                                <w:sz w:val="16"/>
                                <w:szCs w:val="16"/>
                              </w:rPr>
                              <w:t>20</w:t>
                            </w:r>
                            <w:r w:rsidRPr="002F274B">
                              <w:rPr>
                                <w:rFonts w:asciiTheme="majorEastAsia" w:eastAsiaTheme="majorEastAsia" w:hAnsiTheme="majorEastAsia" w:hint="eastAsia"/>
                                <w:sz w:val="16"/>
                                <w:szCs w:val="16"/>
                              </w:rPr>
                              <w:t>年</w:t>
                            </w:r>
                            <w:r>
                              <w:rPr>
                                <w:rFonts w:asciiTheme="majorEastAsia" w:eastAsiaTheme="majorEastAsia" w:hAnsiTheme="majorEastAsia" w:hint="eastAsia"/>
                                <w:sz w:val="16"/>
                                <w:szCs w:val="16"/>
                              </w:rPr>
                              <w:t>3</w:t>
                            </w:r>
                            <w:r w:rsidRPr="002F274B">
                              <w:rPr>
                                <w:rFonts w:asciiTheme="majorEastAsia" w:eastAsiaTheme="majorEastAsia" w:hAnsiTheme="majorEastAsia" w:hint="eastAsia"/>
                                <w:sz w:val="16"/>
                                <w:szCs w:val="16"/>
                              </w:rPr>
                              <w:t>月</w:t>
                            </w:r>
                            <w:r>
                              <w:rPr>
                                <w:rFonts w:asciiTheme="majorEastAsia" w:eastAsiaTheme="majorEastAsia" w:hAnsiTheme="majorEastAsia" w:hint="eastAsia"/>
                                <w:sz w:val="16"/>
                                <w:szCs w:val="16"/>
                              </w:rPr>
                              <w:t>策定</w:t>
                            </w:r>
                            <w:r w:rsidRPr="002F274B">
                              <w:rPr>
                                <w:rFonts w:asciiTheme="majorEastAsia" w:eastAsiaTheme="majorEastAsia" w:hAnsiTheme="majorEastAsia" w:hint="eastAsia"/>
                                <w:sz w:val="16"/>
                                <w:szCs w:val="16"/>
                              </w:rPr>
                              <w:t>]</w:t>
                            </w:r>
                          </w:p>
                        </w:tc>
                      </w:tr>
                      <w:tr w:rsidR="008C1777" w:rsidRPr="00E057FC" w:rsidTr="00231AB4">
                        <w:trPr>
                          <w:trHeight w:val="70"/>
                        </w:trPr>
                        <w:tc>
                          <w:tcPr>
                            <w:tcW w:w="4762" w:type="dxa"/>
                          </w:tcPr>
                          <w:p w:rsidR="008C1777" w:rsidRPr="000C3E3D" w:rsidRDefault="008C1777" w:rsidP="00231AB4">
                            <w:pPr>
                              <w:spacing w:line="240" w:lineRule="exact"/>
                              <w:ind w:leftChars="-30" w:left="-63" w:rightChars="-30" w:right="-63"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本プランは</w:t>
                            </w:r>
                            <w:r w:rsidRPr="00316AA9">
                              <w:rPr>
                                <w:rFonts w:asciiTheme="majorEastAsia" w:eastAsiaTheme="majorEastAsia" w:hAnsiTheme="majorEastAsia" w:hint="eastAsia"/>
                                <w:sz w:val="18"/>
                                <w:szCs w:val="18"/>
                              </w:rPr>
                              <w:t>これからの都市計画の指針となるもので、コンパクトなまち</w:t>
                            </w:r>
                            <w:r>
                              <w:rPr>
                                <w:rFonts w:asciiTheme="majorEastAsia" w:eastAsiaTheme="majorEastAsia" w:hAnsiTheme="majorEastAsia" w:hint="eastAsia"/>
                                <w:sz w:val="18"/>
                                <w:szCs w:val="18"/>
                              </w:rPr>
                              <w:t>の</w:t>
                            </w:r>
                            <w:r w:rsidRPr="00316AA9">
                              <w:rPr>
                                <w:rFonts w:asciiTheme="majorEastAsia" w:eastAsiaTheme="majorEastAsia" w:hAnsiTheme="majorEastAsia" w:hint="eastAsia"/>
                                <w:sz w:val="18"/>
                                <w:szCs w:val="18"/>
                              </w:rPr>
                              <w:t>実現</w:t>
                            </w:r>
                            <w:r>
                              <w:rPr>
                                <w:rFonts w:asciiTheme="majorEastAsia" w:eastAsiaTheme="majorEastAsia" w:hAnsiTheme="majorEastAsia" w:hint="eastAsia"/>
                                <w:sz w:val="18"/>
                                <w:szCs w:val="18"/>
                              </w:rPr>
                              <w:t>として、</w:t>
                            </w:r>
                            <w:r w:rsidRPr="00316AA9">
                              <w:rPr>
                                <w:rFonts w:asciiTheme="majorEastAsia" w:eastAsiaTheme="majorEastAsia" w:hAnsiTheme="majorEastAsia" w:hint="eastAsia"/>
                                <w:sz w:val="18"/>
                                <w:szCs w:val="18"/>
                              </w:rPr>
                              <w:t>高齢者など誰もが暮らしやすいまちづくりを進めることとしています。</w:t>
                            </w:r>
                          </w:p>
                        </w:tc>
                      </w:tr>
                    </w:tbl>
                    <w:p w:rsidR="008C1777" w:rsidRPr="008E7B9B" w:rsidRDefault="008C1777" w:rsidP="00EA29CC">
                      <w:pPr>
                        <w:rPr>
                          <w:rFonts w:asciiTheme="majorEastAsia" w:eastAsiaTheme="majorEastAsia" w:hAnsiTheme="majorEastAsia"/>
                        </w:rPr>
                      </w:pPr>
                    </w:p>
                    <w:p w:rsidR="008C1777" w:rsidRDefault="008C1777" w:rsidP="00EA29CC"/>
                  </w:txbxContent>
                </v:textbox>
              </v:shape>
            </w:pict>
          </mc:Fallback>
        </mc:AlternateContent>
      </w:r>
    </w:p>
    <w:p w:rsidR="00EA29CC" w:rsidRDefault="00EA29CC" w:rsidP="00EA29CC">
      <w:pPr>
        <w:spacing w:beforeLines="100" w:before="360"/>
        <w:ind w:leftChars="114" w:left="239" w:firstLineChars="100" w:firstLine="240"/>
        <w:rPr>
          <w:rFonts w:ascii="ＭＳ 明朝" w:hAnsi="ＭＳ 明朝"/>
          <w:color w:val="000000"/>
          <w:sz w:val="24"/>
        </w:rPr>
      </w:pPr>
    </w:p>
    <w:p w:rsidR="00E40087" w:rsidRDefault="00EA29CC" w:rsidP="00EA29CC">
      <w:pPr>
        <w:widowControl/>
        <w:spacing w:beforeLines="150" w:before="540"/>
        <w:jc w:val="center"/>
        <w:rPr>
          <w:rFonts w:ascii="HGS創英角ｺﾞｼｯｸUB" w:eastAsia="HGS創英角ｺﾞｼｯｸUB" w:hAnsi="HGS創英角ｺﾞｼｯｸUB"/>
          <w:sz w:val="24"/>
        </w:rPr>
      </w:pPr>
      <w:r w:rsidRPr="008E1C96">
        <w:rPr>
          <w:rFonts w:asciiTheme="majorEastAsia" w:eastAsiaTheme="majorEastAsia" w:hAnsiTheme="majorEastAsia" w:hint="eastAsia"/>
          <w:sz w:val="22"/>
        </w:rPr>
        <w:t>図</w:t>
      </w:r>
      <w:r>
        <w:rPr>
          <w:rFonts w:asciiTheme="majorEastAsia" w:eastAsiaTheme="majorEastAsia" w:hAnsiTheme="majorEastAsia" w:hint="eastAsia"/>
          <w:sz w:val="22"/>
        </w:rPr>
        <w:t>１</w:t>
      </w:r>
      <w:r w:rsidRPr="008E1C96">
        <w:rPr>
          <w:rFonts w:asciiTheme="majorEastAsia" w:eastAsiaTheme="majorEastAsia" w:hAnsiTheme="majorEastAsia" w:hint="eastAsia"/>
          <w:sz w:val="22"/>
        </w:rPr>
        <w:t>．熊谷市バリアフリー基本構想の</w:t>
      </w:r>
      <w:r>
        <w:rPr>
          <w:rFonts w:asciiTheme="majorEastAsia" w:eastAsiaTheme="majorEastAsia" w:hAnsiTheme="majorEastAsia" w:hint="eastAsia"/>
          <w:sz w:val="22"/>
        </w:rPr>
        <w:t>位置づけ</w:t>
      </w:r>
      <w:r w:rsidR="00E40087">
        <w:rPr>
          <w:rFonts w:ascii="HGS創英角ｺﾞｼｯｸUB" w:eastAsia="HGS創英角ｺﾞｼｯｸUB" w:hAnsi="HGS創英角ｺﾞｼｯｸUB"/>
          <w:sz w:val="24"/>
        </w:rPr>
        <w:br w:type="page"/>
      </w:r>
    </w:p>
    <w:p w:rsidR="00DE05B9" w:rsidRPr="008B6521" w:rsidRDefault="00DE05B9" w:rsidP="00DE05B9">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（２）目標年次</w:t>
      </w:r>
    </w:p>
    <w:p w:rsidR="00DE05B9" w:rsidRDefault="00CB41E1" w:rsidP="00CB41E1">
      <w:pPr>
        <w:spacing w:beforeLines="30" w:before="108"/>
        <w:ind w:leftChars="114" w:left="239" w:firstLineChars="100" w:firstLine="240"/>
        <w:rPr>
          <w:rFonts w:ascii="ＭＳ 明朝" w:hAnsi="ＭＳ 明朝"/>
          <w:color w:val="000000"/>
          <w:sz w:val="24"/>
        </w:rPr>
      </w:pPr>
      <w:r>
        <w:rPr>
          <w:rFonts w:ascii="ＭＳ 明朝" w:hAnsi="ＭＳ 明朝" w:hint="eastAsia"/>
          <w:color w:val="000000"/>
          <w:sz w:val="24"/>
        </w:rPr>
        <w:t>本基本</w:t>
      </w:r>
      <w:r w:rsidRPr="00CB41E1">
        <w:rPr>
          <w:rFonts w:ascii="ＭＳ 明朝" w:hAnsi="ＭＳ 明朝" w:hint="eastAsia"/>
          <w:color w:val="000000"/>
          <w:sz w:val="24"/>
        </w:rPr>
        <w:t>構想の目標年次は、</w:t>
      </w:r>
      <w:r w:rsidRPr="001D5E90">
        <w:rPr>
          <w:rFonts w:hint="eastAsia"/>
          <w:sz w:val="24"/>
        </w:rPr>
        <w:t>バリアフリー法に基づく移動等円滑化の促進に関する基本方針（以下「基本方針」という）</w:t>
      </w:r>
      <w:r w:rsidRPr="00CB41E1">
        <w:rPr>
          <w:rFonts w:ascii="ＭＳ 明朝" w:hAnsi="ＭＳ 明朝" w:hint="eastAsia"/>
          <w:color w:val="000000"/>
          <w:sz w:val="24"/>
        </w:rPr>
        <w:t>にあわせて</w:t>
      </w:r>
      <w:r w:rsidRPr="00CB41E1">
        <w:rPr>
          <w:rFonts w:ascii="HGS創英角ｺﾞｼｯｸUB" w:eastAsia="HGS創英角ｺﾞｼｯｸUB" w:hAnsi="HGS創英角ｺﾞｼｯｸUB" w:hint="eastAsia"/>
          <w:sz w:val="24"/>
          <w:u w:val="single"/>
        </w:rPr>
        <w:t>平成３２年度</w:t>
      </w:r>
      <w:r w:rsidRPr="00CB41E1">
        <w:rPr>
          <w:rFonts w:ascii="ＭＳ 明朝" w:hAnsi="ＭＳ 明朝" w:hint="eastAsia"/>
          <w:color w:val="000000"/>
          <w:sz w:val="24"/>
        </w:rPr>
        <w:t>に設定し、位置づけた事業等については目標年次までに達成することを</w:t>
      </w:r>
      <w:r w:rsidR="00476BB1">
        <w:rPr>
          <w:rFonts w:ascii="ＭＳ 明朝" w:hAnsi="ＭＳ 明朝" w:hint="eastAsia"/>
          <w:color w:val="000000"/>
          <w:sz w:val="24"/>
        </w:rPr>
        <w:t>目指します</w:t>
      </w:r>
      <w:r w:rsidRPr="00CB41E1">
        <w:rPr>
          <w:rFonts w:ascii="ＭＳ 明朝" w:hAnsi="ＭＳ 明朝" w:hint="eastAsia"/>
          <w:color w:val="000000"/>
          <w:sz w:val="24"/>
        </w:rPr>
        <w:t>。</w:t>
      </w:r>
    </w:p>
    <w:p w:rsidR="00DE05B9" w:rsidRDefault="00DE05B9" w:rsidP="00DE05B9">
      <w:pPr>
        <w:spacing w:beforeLines="30" w:before="108"/>
        <w:ind w:leftChars="114" w:left="239" w:firstLineChars="100" w:firstLine="240"/>
        <w:rPr>
          <w:rFonts w:ascii="ＭＳ 明朝" w:hAnsi="ＭＳ 明朝"/>
          <w:color w:val="000000"/>
          <w:sz w:val="24"/>
        </w:rPr>
      </w:pPr>
    </w:p>
    <w:p w:rsidR="00E40087" w:rsidRPr="008B6521" w:rsidRDefault="00E40087" w:rsidP="00E40087">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（３）策定体制と</w:t>
      </w:r>
      <w:r w:rsidR="00F26E81">
        <w:rPr>
          <w:rFonts w:ascii="HGS創英角ｺﾞｼｯｸUB" w:eastAsia="HGS創英角ｺﾞｼｯｸUB" w:hAnsi="HGS創英角ｺﾞｼｯｸUB" w:hint="eastAsia"/>
          <w:sz w:val="24"/>
        </w:rPr>
        <w:t>策定</w:t>
      </w:r>
      <w:r>
        <w:rPr>
          <w:rFonts w:ascii="HGS創英角ｺﾞｼｯｸUB" w:eastAsia="HGS創英角ｺﾞｼｯｸUB" w:hAnsi="HGS創英角ｺﾞｼｯｸUB" w:hint="eastAsia"/>
          <w:sz w:val="24"/>
        </w:rPr>
        <w:t>の進め方</w:t>
      </w:r>
    </w:p>
    <w:p w:rsidR="00E40087" w:rsidRPr="00E40087" w:rsidRDefault="00E40087" w:rsidP="00E40087">
      <w:pPr>
        <w:spacing w:beforeLines="30" w:before="108"/>
        <w:ind w:leftChars="114" w:left="239" w:firstLineChars="100" w:firstLine="240"/>
        <w:rPr>
          <w:rFonts w:ascii="ＭＳ 明朝" w:hAnsi="ＭＳ 明朝"/>
          <w:color w:val="000000"/>
          <w:sz w:val="24"/>
        </w:rPr>
      </w:pPr>
      <w:r w:rsidRPr="00E40087">
        <w:rPr>
          <w:rFonts w:ascii="ＭＳ 明朝" w:hAnsi="ＭＳ 明朝" w:hint="eastAsia"/>
          <w:color w:val="000000"/>
          <w:sz w:val="24"/>
        </w:rPr>
        <w:t>基本構想の策定に</w:t>
      </w:r>
      <w:r w:rsidR="00E8038A">
        <w:rPr>
          <w:rFonts w:ascii="ＭＳ 明朝" w:hAnsi="ＭＳ 明朝" w:hint="eastAsia"/>
          <w:color w:val="000000"/>
          <w:sz w:val="24"/>
        </w:rPr>
        <w:t>あたって</w:t>
      </w:r>
      <w:r w:rsidRPr="00E40087">
        <w:rPr>
          <w:rFonts w:ascii="ＭＳ 明朝" w:hAnsi="ＭＳ 明朝" w:hint="eastAsia"/>
          <w:color w:val="000000"/>
          <w:sz w:val="24"/>
        </w:rPr>
        <w:t>は、学識経験者や利用者（福祉団体、自治会等）、関係事業者（特定事業者、その他の事業者、庁内関係</w:t>
      </w:r>
      <w:r w:rsidR="00D53D4F">
        <w:rPr>
          <w:rFonts w:ascii="ＭＳ 明朝" w:hAnsi="ＭＳ 明朝" w:hint="eastAsia"/>
          <w:color w:val="000000"/>
          <w:sz w:val="24"/>
        </w:rPr>
        <w:t>部署</w:t>
      </w:r>
      <w:r w:rsidRPr="00E40087">
        <w:rPr>
          <w:rFonts w:ascii="ＭＳ 明朝" w:hAnsi="ＭＳ 明朝" w:hint="eastAsia"/>
          <w:color w:val="000000"/>
          <w:sz w:val="24"/>
        </w:rPr>
        <w:t>等）など様々な関係者の協力のもと、熊谷市バリアフリー基本構想策定協議会と２つの作業部会（市民部会、事業者部会）による体制を基本として、利用者と関係事業者間の協議・調整や合意形成を図りながら検討を進めました。</w:t>
      </w:r>
    </w:p>
    <w:p w:rsidR="00E40087" w:rsidRDefault="00E40087" w:rsidP="00E40087">
      <w:pPr>
        <w:rPr>
          <w:sz w:val="24"/>
        </w:rPr>
      </w:pPr>
      <w:r>
        <w:rPr>
          <w:rFonts w:hint="eastAsia"/>
          <w:noProof/>
          <w:sz w:val="24"/>
        </w:rPr>
        <mc:AlternateContent>
          <mc:Choice Requires="wpg">
            <w:drawing>
              <wp:anchor distT="0" distB="0" distL="114300" distR="114300" simplePos="0" relativeHeight="252097536" behindDoc="0" locked="0" layoutInCell="1" allowOverlap="1" wp14:anchorId="51E9028D" wp14:editId="7313B62F">
                <wp:simplePos x="0" y="0"/>
                <wp:positionH relativeFrom="column">
                  <wp:posOffset>186498</wp:posOffset>
                </wp:positionH>
                <wp:positionV relativeFrom="paragraph">
                  <wp:posOffset>108765</wp:posOffset>
                </wp:positionV>
                <wp:extent cx="5401310" cy="6198235"/>
                <wp:effectExtent l="0" t="0" r="27940" b="12065"/>
                <wp:wrapNone/>
                <wp:docPr id="46" name="グループ化 46"/>
                <wp:cNvGraphicFramePr/>
                <a:graphic xmlns:a="http://schemas.openxmlformats.org/drawingml/2006/main">
                  <a:graphicData uri="http://schemas.microsoft.com/office/word/2010/wordprocessingGroup">
                    <wpg:wgp>
                      <wpg:cNvGrpSpPr/>
                      <wpg:grpSpPr>
                        <a:xfrm>
                          <a:off x="0" y="0"/>
                          <a:ext cx="5401310" cy="6198235"/>
                          <a:chOff x="0" y="0"/>
                          <a:chExt cx="5401340" cy="6198781"/>
                        </a:xfrm>
                      </wpg:grpSpPr>
                      <wps:wsp>
                        <wps:cNvPr id="47" name="直線コネクタ 47"/>
                        <wps:cNvCnPr/>
                        <wps:spPr>
                          <a:xfrm>
                            <a:off x="1286945" y="4744946"/>
                            <a:ext cx="0" cy="370969"/>
                          </a:xfrm>
                          <a:prstGeom prst="line">
                            <a:avLst/>
                          </a:prstGeom>
                          <a:ln w="63500"/>
                        </wps:spPr>
                        <wps:style>
                          <a:lnRef idx="1">
                            <a:schemeClr val="accent1"/>
                          </a:lnRef>
                          <a:fillRef idx="0">
                            <a:schemeClr val="accent1"/>
                          </a:fillRef>
                          <a:effectRef idx="0">
                            <a:schemeClr val="accent1"/>
                          </a:effectRef>
                          <a:fontRef idx="minor">
                            <a:schemeClr val="tx1"/>
                          </a:fontRef>
                        </wps:style>
                        <wps:bodyPr/>
                      </wps:wsp>
                      <wps:wsp>
                        <wps:cNvPr id="48" name="角丸四角形 48"/>
                        <wps:cNvSpPr/>
                        <wps:spPr>
                          <a:xfrm>
                            <a:off x="127591" y="116958"/>
                            <a:ext cx="5169439" cy="1619885"/>
                          </a:xfrm>
                          <a:prstGeom prst="roundRect">
                            <a:avLst>
                              <a:gd name="adj" fmla="val 11714"/>
                            </a:avLst>
                          </a:prstGeom>
                          <a:solidFill>
                            <a:schemeClr val="accent1">
                              <a:lumMod val="20000"/>
                              <a:lumOff val="80000"/>
                            </a:schemeClr>
                          </a:solidFill>
                          <a:ln w="44450" cmpd="thickThin"/>
                        </wps:spPr>
                        <wps:style>
                          <a:lnRef idx="2">
                            <a:schemeClr val="accent1">
                              <a:shade val="50000"/>
                            </a:schemeClr>
                          </a:lnRef>
                          <a:fillRef idx="1">
                            <a:schemeClr val="accent1"/>
                          </a:fillRef>
                          <a:effectRef idx="0">
                            <a:schemeClr val="accent1"/>
                          </a:effectRef>
                          <a:fontRef idx="minor">
                            <a:schemeClr val="lt1"/>
                          </a:fontRef>
                        </wps:style>
                        <wps:txbx>
                          <w:txbxContent>
                            <w:p w:rsidR="008C1777" w:rsidRPr="00D94659" w:rsidRDefault="008C1777" w:rsidP="00E40087">
                              <w:pPr>
                                <w:jc w:val="center"/>
                                <w:rPr>
                                  <w:rFonts w:asciiTheme="majorEastAsia" w:eastAsiaTheme="majorEastAsia" w:hAnsiTheme="majorEastAsia"/>
                                  <w:b/>
                                  <w:color w:val="000000" w:themeColor="text1"/>
                                  <w:sz w:val="24"/>
                                </w:rPr>
                              </w:pPr>
                              <w:r w:rsidRPr="00D94659">
                                <w:rPr>
                                  <w:rFonts w:asciiTheme="majorEastAsia" w:eastAsiaTheme="majorEastAsia" w:hAnsiTheme="majorEastAsia" w:hint="eastAsia"/>
                                  <w:b/>
                                  <w:color w:val="000000" w:themeColor="text1"/>
                                  <w:sz w:val="24"/>
                                </w:rPr>
                                <w:t>熊谷市バリアフリー</w:t>
                              </w:r>
                              <w:r>
                                <w:rPr>
                                  <w:rFonts w:asciiTheme="majorEastAsia" w:eastAsiaTheme="majorEastAsia" w:hAnsiTheme="majorEastAsia" w:hint="eastAsia"/>
                                  <w:b/>
                                  <w:color w:val="000000" w:themeColor="text1"/>
                                  <w:sz w:val="24"/>
                                </w:rPr>
                                <w:t>基本構想策定</w:t>
                              </w:r>
                              <w:r w:rsidRPr="00D94659">
                                <w:rPr>
                                  <w:rFonts w:asciiTheme="majorEastAsia" w:eastAsiaTheme="majorEastAsia" w:hAnsiTheme="majorEastAsia" w:hint="eastAsia"/>
                                  <w:b/>
                                  <w:color w:val="000000" w:themeColor="text1"/>
                                  <w:sz w:val="24"/>
                                </w:rPr>
                                <w:t>協議会</w:t>
                              </w:r>
                            </w:p>
                            <w:p w:rsidR="008C1777" w:rsidRPr="00D94659" w:rsidRDefault="008C1777" w:rsidP="00E40087">
                              <w:pPr>
                                <w:jc w:val="center"/>
                                <w:rPr>
                                  <w:rFonts w:asciiTheme="majorEastAsia" w:eastAsiaTheme="majorEastAsia" w:hAnsiTheme="majorEastAsia"/>
                                  <w:b/>
                                  <w:color w:val="000000" w:themeColor="text1"/>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正方形/長方形 49"/>
                        <wps:cNvSpPr/>
                        <wps:spPr>
                          <a:xfrm>
                            <a:off x="297712" y="531628"/>
                            <a:ext cx="4847494" cy="1078230"/>
                          </a:xfrm>
                          <a:prstGeom prst="rect">
                            <a:avLst/>
                          </a:prstGeom>
                          <a:solidFill>
                            <a:srgbClr val="F0F5FA"/>
                          </a:solidFill>
                          <a:ln w="9525">
                            <a:solidFill>
                              <a:schemeClr val="accent1">
                                <a:shade val="50000"/>
                              </a:schemeClr>
                            </a:solidFill>
                            <a:prstDash val="dash"/>
                          </a:ln>
                        </wps:spPr>
                        <wps:style>
                          <a:lnRef idx="2">
                            <a:schemeClr val="accent1"/>
                          </a:lnRef>
                          <a:fillRef idx="1">
                            <a:schemeClr val="lt1"/>
                          </a:fillRef>
                          <a:effectRef idx="0">
                            <a:schemeClr val="accent1"/>
                          </a:effectRef>
                          <a:fontRef idx="minor">
                            <a:schemeClr val="dk1"/>
                          </a:fontRef>
                        </wps:style>
                        <wps:txbx>
                          <w:txbxContent>
                            <w:p w:rsidR="008C1777" w:rsidRPr="00540282" w:rsidRDefault="008C1777" w:rsidP="00E40087">
                              <w:pPr>
                                <w:spacing w:line="280" w:lineRule="exact"/>
                                <w:jc w:val="left"/>
                                <w:rPr>
                                  <w:rFonts w:asciiTheme="majorEastAsia" w:eastAsiaTheme="majorEastAsia" w:hAnsiTheme="majorEastAsia"/>
                                </w:rPr>
                              </w:pPr>
                              <w:r w:rsidRPr="00540282">
                                <w:rPr>
                                  <w:rFonts w:asciiTheme="majorEastAsia" w:eastAsiaTheme="majorEastAsia" w:hAnsiTheme="majorEastAsia" w:hint="eastAsia"/>
                                </w:rPr>
                                <w:t>基本構想策定に関する</w:t>
                              </w:r>
                              <w:r>
                                <w:rPr>
                                  <w:rFonts w:asciiTheme="majorEastAsia" w:eastAsiaTheme="majorEastAsia" w:hAnsiTheme="majorEastAsia" w:hint="eastAsia"/>
                                </w:rPr>
                                <w:t>調査・</w:t>
                              </w:r>
                              <w:r w:rsidRPr="00540282">
                                <w:rPr>
                                  <w:rFonts w:asciiTheme="majorEastAsia" w:eastAsiaTheme="majorEastAsia" w:hAnsiTheme="majorEastAsia" w:hint="eastAsia"/>
                                </w:rPr>
                                <w:t>検討を行う組織。</w:t>
                              </w:r>
                            </w:p>
                            <w:p w:rsidR="008C1777" w:rsidRPr="00540282" w:rsidRDefault="008C1777" w:rsidP="00E40087">
                              <w:pPr>
                                <w:spacing w:beforeLines="30" w:before="108" w:line="280" w:lineRule="exact"/>
                                <w:jc w:val="left"/>
                                <w:rPr>
                                  <w:rFonts w:asciiTheme="majorEastAsia" w:eastAsiaTheme="majorEastAsia" w:hAnsiTheme="majorEastAsia"/>
                                </w:rPr>
                              </w:pPr>
                              <w:r w:rsidRPr="00540282">
                                <w:rPr>
                                  <w:rFonts w:asciiTheme="majorEastAsia" w:eastAsiaTheme="majorEastAsia" w:hAnsiTheme="majorEastAsia" w:hint="eastAsia"/>
                                </w:rPr>
                                <w:t>【委員構成】</w:t>
                              </w:r>
                            </w:p>
                            <w:p w:rsidR="008C1777" w:rsidRDefault="008C1777" w:rsidP="00E40087">
                              <w:pPr>
                                <w:spacing w:line="280" w:lineRule="exact"/>
                                <w:ind w:leftChars="100" w:left="210"/>
                                <w:jc w:val="left"/>
                                <w:rPr>
                                  <w:rFonts w:asciiTheme="majorEastAsia" w:eastAsiaTheme="majorEastAsia" w:hAnsiTheme="majorEastAsia"/>
                                </w:rPr>
                              </w:pPr>
                              <w:r w:rsidRPr="00540282">
                                <w:rPr>
                                  <w:rFonts w:asciiTheme="majorEastAsia" w:eastAsiaTheme="majorEastAsia" w:hAnsiTheme="majorEastAsia" w:hint="eastAsia"/>
                                </w:rPr>
                                <w:t>学識経験者、高齢者団体、障害者団体、子育て支援団体、自治会、鉄道事業者、バス事業者、タクシー事業者、商工関係者、</w:t>
                              </w:r>
                              <w:r>
                                <w:rPr>
                                  <w:rFonts w:asciiTheme="majorEastAsia" w:eastAsiaTheme="majorEastAsia" w:hAnsiTheme="majorEastAsia" w:hint="eastAsia"/>
                                </w:rPr>
                                <w:t>建築物事業者</w:t>
                              </w:r>
                              <w:r w:rsidRPr="00540282">
                                <w:rPr>
                                  <w:rFonts w:asciiTheme="majorEastAsia" w:eastAsiaTheme="majorEastAsia" w:hAnsiTheme="majorEastAsia" w:hint="eastAsia"/>
                                </w:rPr>
                                <w:t>、道路管理者、</w:t>
                              </w:r>
                            </w:p>
                            <w:p w:rsidR="008C1777" w:rsidRPr="00540282" w:rsidRDefault="008C1777" w:rsidP="00E40087">
                              <w:pPr>
                                <w:spacing w:line="280" w:lineRule="exact"/>
                                <w:ind w:leftChars="100" w:left="210"/>
                                <w:jc w:val="left"/>
                                <w:rPr>
                                  <w:rFonts w:asciiTheme="majorEastAsia" w:eastAsiaTheme="majorEastAsia" w:hAnsiTheme="majorEastAsia"/>
                                </w:rPr>
                              </w:pPr>
                              <w:r w:rsidRPr="00540282">
                                <w:rPr>
                                  <w:rFonts w:asciiTheme="majorEastAsia" w:eastAsiaTheme="majorEastAsia" w:hAnsiTheme="majorEastAsia" w:hint="eastAsia"/>
                                </w:rPr>
                                <w:t>交通管理者、熊谷市、その他関係者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角丸四角形 50"/>
                        <wps:cNvSpPr/>
                        <wps:spPr>
                          <a:xfrm>
                            <a:off x="116958" y="2721935"/>
                            <a:ext cx="2339975" cy="2023011"/>
                          </a:xfrm>
                          <a:prstGeom prst="roundRect">
                            <a:avLst>
                              <a:gd name="adj" fmla="val 8121"/>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8C1777" w:rsidRPr="00825825" w:rsidRDefault="008C1777" w:rsidP="00E40087">
                              <w:pPr>
                                <w:jc w:val="center"/>
                                <w:rPr>
                                  <w:rFonts w:asciiTheme="majorEastAsia" w:eastAsiaTheme="majorEastAsia" w:hAnsiTheme="majorEastAsia"/>
                                  <w:b/>
                                  <w:color w:val="000000" w:themeColor="text1"/>
                                  <w:sz w:val="24"/>
                                </w:rPr>
                              </w:pPr>
                              <w:r>
                                <w:rPr>
                                  <w:rFonts w:asciiTheme="majorEastAsia" w:eastAsiaTheme="majorEastAsia" w:hAnsiTheme="majorEastAsia" w:hint="eastAsia"/>
                                  <w:b/>
                                  <w:color w:val="000000" w:themeColor="text1"/>
                                  <w:sz w:val="24"/>
                                </w:rPr>
                                <w:t>市民部会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正方形/長方形 51"/>
                        <wps:cNvSpPr/>
                        <wps:spPr>
                          <a:xfrm>
                            <a:off x="297712" y="3038693"/>
                            <a:ext cx="2018030" cy="1414145"/>
                          </a:xfrm>
                          <a:prstGeom prst="rect">
                            <a:avLst/>
                          </a:prstGeom>
                          <a:solidFill>
                            <a:srgbClr val="F0F5FA"/>
                          </a:solidFill>
                          <a:ln w="9525">
                            <a:solidFill>
                              <a:schemeClr val="accent1">
                                <a:shade val="50000"/>
                              </a:schemeClr>
                            </a:solidFill>
                            <a:prstDash val="dash"/>
                          </a:ln>
                        </wps:spPr>
                        <wps:style>
                          <a:lnRef idx="2">
                            <a:schemeClr val="accent1"/>
                          </a:lnRef>
                          <a:fillRef idx="1">
                            <a:schemeClr val="lt1"/>
                          </a:fillRef>
                          <a:effectRef idx="0">
                            <a:schemeClr val="accent1"/>
                          </a:effectRef>
                          <a:fontRef idx="minor">
                            <a:schemeClr val="dk1"/>
                          </a:fontRef>
                        </wps:style>
                        <wps:txbx>
                          <w:txbxContent>
                            <w:p w:rsidR="008C1777" w:rsidRPr="00540282" w:rsidRDefault="008C1777" w:rsidP="00E40087">
                              <w:pPr>
                                <w:spacing w:line="280" w:lineRule="exact"/>
                                <w:jc w:val="left"/>
                                <w:rPr>
                                  <w:rFonts w:asciiTheme="majorEastAsia" w:eastAsiaTheme="majorEastAsia" w:hAnsiTheme="majorEastAsia"/>
                                </w:rPr>
                              </w:pPr>
                              <w:r>
                                <w:rPr>
                                  <w:rFonts w:asciiTheme="majorEastAsia" w:eastAsiaTheme="majorEastAsia" w:hAnsiTheme="majorEastAsia" w:hint="eastAsia"/>
                                </w:rPr>
                                <w:t>利用者を中心として、現地の確認や課題抽出等を行う組織。</w:t>
                              </w:r>
                            </w:p>
                            <w:p w:rsidR="008C1777" w:rsidRPr="00540282" w:rsidRDefault="008C1777" w:rsidP="00E40087">
                              <w:pPr>
                                <w:spacing w:beforeLines="30" w:before="108" w:line="280" w:lineRule="exact"/>
                                <w:jc w:val="left"/>
                                <w:rPr>
                                  <w:rFonts w:asciiTheme="majorEastAsia" w:eastAsiaTheme="majorEastAsia" w:hAnsiTheme="majorEastAsia"/>
                                </w:rPr>
                              </w:pPr>
                              <w:r w:rsidRPr="00540282">
                                <w:rPr>
                                  <w:rFonts w:asciiTheme="majorEastAsia" w:eastAsiaTheme="majorEastAsia" w:hAnsiTheme="majorEastAsia" w:hint="eastAsia"/>
                                </w:rPr>
                                <w:t>【委員構成】</w:t>
                              </w:r>
                            </w:p>
                            <w:p w:rsidR="008C1777" w:rsidRDefault="008C1777" w:rsidP="00E40087">
                              <w:pPr>
                                <w:spacing w:line="280" w:lineRule="exact"/>
                                <w:ind w:leftChars="100" w:left="210"/>
                                <w:jc w:val="left"/>
                                <w:rPr>
                                  <w:rFonts w:asciiTheme="majorEastAsia" w:eastAsiaTheme="majorEastAsia" w:hAnsiTheme="majorEastAsia"/>
                                </w:rPr>
                              </w:pPr>
                              <w:r w:rsidRPr="00540282">
                                <w:rPr>
                                  <w:rFonts w:asciiTheme="majorEastAsia" w:eastAsiaTheme="majorEastAsia" w:hAnsiTheme="majorEastAsia" w:hint="eastAsia"/>
                                </w:rPr>
                                <w:t>学識経験者、高齢者団体、障害者団体、子育て支援団体、自治会、熊谷市、</w:t>
                              </w:r>
                            </w:p>
                            <w:p w:rsidR="008C1777" w:rsidRPr="00540282" w:rsidRDefault="008C1777" w:rsidP="00E40087">
                              <w:pPr>
                                <w:spacing w:line="280" w:lineRule="exact"/>
                                <w:ind w:leftChars="100" w:left="210"/>
                                <w:jc w:val="left"/>
                                <w:rPr>
                                  <w:rFonts w:asciiTheme="majorEastAsia" w:eastAsiaTheme="majorEastAsia" w:hAnsiTheme="majorEastAsia"/>
                                </w:rPr>
                              </w:pPr>
                              <w:r w:rsidRPr="00540282">
                                <w:rPr>
                                  <w:rFonts w:asciiTheme="majorEastAsia" w:eastAsiaTheme="majorEastAsia" w:hAnsiTheme="majorEastAsia" w:hint="eastAsia"/>
                                </w:rPr>
                                <w:t>その他関係者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正方形/長方形 52"/>
                        <wps:cNvSpPr/>
                        <wps:spPr>
                          <a:xfrm>
                            <a:off x="127591" y="5115915"/>
                            <a:ext cx="5169439" cy="97110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C1777" w:rsidRPr="00513C2F" w:rsidRDefault="008C1777" w:rsidP="00E40087">
                              <w:pPr>
                                <w:ind w:firstLineChars="1098" w:firstLine="2645"/>
                                <w:rPr>
                                  <w:rFonts w:asciiTheme="majorEastAsia" w:eastAsiaTheme="majorEastAsia" w:hAnsiTheme="majorEastAsia"/>
                                  <w:b/>
                                  <w:sz w:val="24"/>
                                </w:rPr>
                              </w:pPr>
                              <w:r w:rsidRPr="00513C2F">
                                <w:rPr>
                                  <w:rFonts w:asciiTheme="majorEastAsia" w:eastAsiaTheme="majorEastAsia" w:hAnsiTheme="majorEastAsia" w:hint="eastAsia"/>
                                  <w:b/>
                                  <w:sz w:val="24"/>
                                </w:rPr>
                                <w:t>まちあるきワークショップ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正方形/長方形 53"/>
                        <wps:cNvSpPr/>
                        <wps:spPr>
                          <a:xfrm>
                            <a:off x="297712" y="5383357"/>
                            <a:ext cx="4733231" cy="581951"/>
                          </a:xfrm>
                          <a:prstGeom prst="rect">
                            <a:avLst/>
                          </a:prstGeom>
                          <a:solidFill>
                            <a:srgbClr val="F0F5FA"/>
                          </a:solidFill>
                          <a:ln w="9525">
                            <a:solidFill>
                              <a:schemeClr val="accent1">
                                <a:shade val="50000"/>
                              </a:schemeClr>
                            </a:solidFill>
                            <a:prstDash val="dash"/>
                          </a:ln>
                        </wps:spPr>
                        <wps:style>
                          <a:lnRef idx="2">
                            <a:schemeClr val="accent1"/>
                          </a:lnRef>
                          <a:fillRef idx="1">
                            <a:schemeClr val="lt1"/>
                          </a:fillRef>
                          <a:effectRef idx="0">
                            <a:schemeClr val="accent1"/>
                          </a:effectRef>
                          <a:fontRef idx="minor">
                            <a:schemeClr val="dk1"/>
                          </a:fontRef>
                        </wps:style>
                        <wps:txbx>
                          <w:txbxContent>
                            <w:p w:rsidR="008C1777" w:rsidRDefault="008C1777" w:rsidP="00E40087">
                              <w:pPr>
                                <w:spacing w:line="280" w:lineRule="exact"/>
                                <w:jc w:val="left"/>
                                <w:rPr>
                                  <w:rFonts w:asciiTheme="majorEastAsia" w:eastAsiaTheme="majorEastAsia" w:hAnsiTheme="majorEastAsia"/>
                                </w:rPr>
                              </w:pPr>
                              <w:r>
                                <w:rPr>
                                  <w:rFonts w:asciiTheme="majorEastAsia" w:eastAsiaTheme="majorEastAsia" w:hAnsiTheme="majorEastAsia" w:hint="eastAsia"/>
                                </w:rPr>
                                <w:t>市民部会を中心としたメンバーで、主な施設や経路のバリアフリー点検を実施し、意見交換及び問題点を抽出。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テキスト ボックス 54"/>
                        <wps:cNvSpPr txBox="1"/>
                        <wps:spPr>
                          <a:xfrm>
                            <a:off x="350875" y="2062716"/>
                            <a:ext cx="905510" cy="344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B521B9" w:rsidRDefault="008C1777" w:rsidP="00E40087">
                              <w:pPr>
                                <w:rPr>
                                  <w:rFonts w:asciiTheme="majorEastAsia" w:eastAsiaTheme="majorEastAsia" w:hAnsiTheme="majorEastAsia"/>
                                  <w:color w:val="4F81BD" w:themeColor="accent1"/>
                                </w:rPr>
                              </w:pPr>
                              <w:r>
                                <w:rPr>
                                  <w:rFonts w:asciiTheme="majorEastAsia" w:eastAsiaTheme="majorEastAsia" w:hAnsiTheme="majorEastAsia" w:hint="eastAsia"/>
                                  <w:color w:val="4F81BD" w:themeColor="accent1"/>
                                </w:rPr>
                                <w:t>連携・報告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上下矢印 55"/>
                        <wps:cNvSpPr/>
                        <wps:spPr>
                          <a:xfrm>
                            <a:off x="1137684" y="1786270"/>
                            <a:ext cx="275590" cy="895985"/>
                          </a:xfrm>
                          <a:prstGeom prst="upDownArrow">
                            <a:avLst>
                              <a:gd name="adj1" fmla="val 50015"/>
                              <a:gd name="adj2" fmla="val 50000"/>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正方形/長方形 56"/>
                        <wps:cNvSpPr/>
                        <wps:spPr>
                          <a:xfrm>
                            <a:off x="1467293" y="2073349"/>
                            <a:ext cx="2423795" cy="323850"/>
                          </a:xfrm>
                          <a:prstGeom prst="rect">
                            <a:avLst/>
                          </a:prstGeom>
                          <a:solidFill>
                            <a:schemeClr val="accent4"/>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C1777" w:rsidRPr="00513C2F" w:rsidRDefault="008C1777" w:rsidP="00E40087">
                              <w:pPr>
                                <w:jc w:val="center"/>
                                <w:rPr>
                                  <w:rFonts w:asciiTheme="majorEastAsia" w:eastAsiaTheme="majorEastAsia" w:hAnsiTheme="majorEastAsia"/>
                                  <w:b/>
                                  <w:sz w:val="24"/>
                                </w:rPr>
                              </w:pPr>
                              <w:r>
                                <w:rPr>
                                  <w:rFonts w:asciiTheme="majorEastAsia" w:eastAsiaTheme="majorEastAsia" w:hAnsiTheme="majorEastAsia" w:hint="eastAsia"/>
                                  <w:b/>
                                  <w:sz w:val="24"/>
                                </w:rPr>
                                <w:t>意見交換会</w:t>
                              </w:r>
                              <w:r w:rsidRPr="00803179">
                                <w:rPr>
                                  <w:rFonts w:asciiTheme="majorEastAsia" w:eastAsiaTheme="majorEastAsia" w:hAnsiTheme="majorEastAsia" w:hint="eastAsia"/>
                                  <w:sz w:val="20"/>
                                </w:rPr>
                                <w:t>（市民部会＋事業者部会）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角丸四角形 57"/>
                        <wps:cNvSpPr/>
                        <wps:spPr>
                          <a:xfrm>
                            <a:off x="2562060" y="2721935"/>
                            <a:ext cx="2733766" cy="2023011"/>
                          </a:xfrm>
                          <a:prstGeom prst="roundRect">
                            <a:avLst>
                              <a:gd name="adj" fmla="val 8121"/>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8C1777" w:rsidRPr="00825825" w:rsidRDefault="008C1777" w:rsidP="00E40087">
                              <w:pPr>
                                <w:jc w:val="center"/>
                                <w:rPr>
                                  <w:rFonts w:asciiTheme="majorEastAsia" w:eastAsiaTheme="majorEastAsia" w:hAnsiTheme="majorEastAsia"/>
                                  <w:b/>
                                  <w:color w:val="000000" w:themeColor="text1"/>
                                  <w:sz w:val="24"/>
                                </w:rPr>
                              </w:pPr>
                              <w:r>
                                <w:rPr>
                                  <w:rFonts w:asciiTheme="majorEastAsia" w:eastAsiaTheme="majorEastAsia" w:hAnsiTheme="majorEastAsia" w:hint="eastAsia"/>
                                  <w:b/>
                                  <w:color w:val="000000" w:themeColor="text1"/>
                                  <w:sz w:val="24"/>
                                </w:rPr>
                                <w:t>事業者部会</w:t>
                              </w:r>
                            </w:p>
                            <w:p w:rsidR="008C1777" w:rsidRPr="00825825" w:rsidRDefault="008C1777" w:rsidP="00E40087">
                              <w:pPr>
                                <w:jc w:val="center"/>
                                <w:rPr>
                                  <w:rFonts w:asciiTheme="majorEastAsia" w:eastAsiaTheme="majorEastAsia" w:hAnsiTheme="majorEastAsia"/>
                                  <w:b/>
                                  <w:color w:val="000000" w:themeColor="text1"/>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正方形/長方形 58"/>
                        <wps:cNvSpPr/>
                        <wps:spPr>
                          <a:xfrm>
                            <a:off x="2648325" y="3038693"/>
                            <a:ext cx="2553433" cy="1607736"/>
                          </a:xfrm>
                          <a:prstGeom prst="rect">
                            <a:avLst/>
                          </a:prstGeom>
                          <a:solidFill>
                            <a:srgbClr val="F0F5FA"/>
                          </a:solidFill>
                          <a:ln w="9525">
                            <a:solidFill>
                              <a:schemeClr val="accent1">
                                <a:shade val="50000"/>
                              </a:schemeClr>
                            </a:solidFill>
                            <a:prstDash val="dash"/>
                          </a:ln>
                        </wps:spPr>
                        <wps:style>
                          <a:lnRef idx="2">
                            <a:schemeClr val="accent1"/>
                          </a:lnRef>
                          <a:fillRef idx="1">
                            <a:schemeClr val="lt1"/>
                          </a:fillRef>
                          <a:effectRef idx="0">
                            <a:schemeClr val="accent1"/>
                          </a:effectRef>
                          <a:fontRef idx="minor">
                            <a:schemeClr val="dk1"/>
                          </a:fontRef>
                        </wps:style>
                        <wps:txbx>
                          <w:txbxContent>
                            <w:p w:rsidR="008C1777" w:rsidRPr="00540282" w:rsidRDefault="008C1777" w:rsidP="00E40087">
                              <w:pPr>
                                <w:spacing w:line="280" w:lineRule="exact"/>
                                <w:jc w:val="left"/>
                                <w:rPr>
                                  <w:rFonts w:asciiTheme="majorEastAsia" w:eastAsiaTheme="majorEastAsia" w:hAnsiTheme="majorEastAsia"/>
                                </w:rPr>
                              </w:pPr>
                              <w:r>
                                <w:rPr>
                                  <w:rFonts w:asciiTheme="majorEastAsia" w:eastAsiaTheme="majorEastAsia" w:hAnsiTheme="majorEastAsia" w:hint="eastAsia"/>
                                </w:rPr>
                                <w:t>市民部会から提示される課題を受け、バリアフリーに関する特定事業等の内容を調整する組織。</w:t>
                              </w:r>
                            </w:p>
                            <w:p w:rsidR="008C1777" w:rsidRPr="00540282" w:rsidRDefault="008C1777" w:rsidP="00E40087">
                              <w:pPr>
                                <w:spacing w:beforeLines="30" w:before="108" w:line="280" w:lineRule="exact"/>
                                <w:jc w:val="left"/>
                                <w:rPr>
                                  <w:rFonts w:asciiTheme="majorEastAsia" w:eastAsiaTheme="majorEastAsia" w:hAnsiTheme="majorEastAsia"/>
                                </w:rPr>
                              </w:pPr>
                              <w:r w:rsidRPr="00540282">
                                <w:rPr>
                                  <w:rFonts w:asciiTheme="majorEastAsia" w:eastAsiaTheme="majorEastAsia" w:hAnsiTheme="majorEastAsia" w:hint="eastAsia"/>
                                </w:rPr>
                                <w:t>【委員構成】</w:t>
                              </w:r>
                            </w:p>
                            <w:p w:rsidR="008C1777" w:rsidRDefault="008C1777" w:rsidP="00E40087">
                              <w:pPr>
                                <w:spacing w:line="280" w:lineRule="exact"/>
                                <w:ind w:leftChars="100" w:left="210"/>
                                <w:jc w:val="left"/>
                                <w:rPr>
                                  <w:rFonts w:asciiTheme="majorEastAsia" w:eastAsiaTheme="majorEastAsia" w:hAnsiTheme="majorEastAsia"/>
                                </w:rPr>
                              </w:pPr>
                              <w:r w:rsidRPr="00540282">
                                <w:rPr>
                                  <w:rFonts w:asciiTheme="majorEastAsia" w:eastAsiaTheme="majorEastAsia" w:hAnsiTheme="majorEastAsia" w:hint="eastAsia"/>
                                </w:rPr>
                                <w:t>学識経験者、鉄道事業者、バス事業者、タクシー事業者、商工関係者、</w:t>
                              </w:r>
                              <w:r>
                                <w:rPr>
                                  <w:rFonts w:asciiTheme="majorEastAsia" w:eastAsiaTheme="majorEastAsia" w:hAnsiTheme="majorEastAsia" w:hint="eastAsia"/>
                                </w:rPr>
                                <w:t>建築物事業者</w:t>
                              </w:r>
                              <w:r w:rsidRPr="00540282">
                                <w:rPr>
                                  <w:rFonts w:asciiTheme="majorEastAsia" w:eastAsiaTheme="majorEastAsia" w:hAnsiTheme="majorEastAsia" w:hint="eastAsia"/>
                                </w:rPr>
                                <w:t>、道路管理者、交通管理者、</w:t>
                              </w:r>
                            </w:p>
                            <w:p w:rsidR="008C1777" w:rsidRPr="003E2B59" w:rsidRDefault="008C1777" w:rsidP="00E40087">
                              <w:pPr>
                                <w:spacing w:line="280" w:lineRule="exact"/>
                                <w:ind w:leftChars="100" w:left="210"/>
                                <w:jc w:val="left"/>
                                <w:rPr>
                                  <w:rFonts w:asciiTheme="majorEastAsia" w:eastAsiaTheme="majorEastAsia" w:hAnsiTheme="majorEastAsia"/>
                                </w:rPr>
                              </w:pPr>
                              <w:r w:rsidRPr="00540282">
                                <w:rPr>
                                  <w:rFonts w:asciiTheme="majorEastAsia" w:eastAsiaTheme="majorEastAsia" w:hAnsiTheme="majorEastAsia" w:hint="eastAsia"/>
                                </w:rPr>
                                <w:t>熊谷市、その他関係者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上下矢印 59"/>
                        <wps:cNvSpPr/>
                        <wps:spPr>
                          <a:xfrm>
                            <a:off x="3955312" y="1786270"/>
                            <a:ext cx="275590" cy="895985"/>
                          </a:xfrm>
                          <a:prstGeom prst="upDownArrow">
                            <a:avLst>
                              <a:gd name="adj1" fmla="val 50015"/>
                              <a:gd name="adj2" fmla="val 50000"/>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テキスト ボックス 60"/>
                        <wps:cNvSpPr txBox="1"/>
                        <wps:spPr>
                          <a:xfrm>
                            <a:off x="4125433" y="2062716"/>
                            <a:ext cx="905510" cy="344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B521B9" w:rsidRDefault="008C1777" w:rsidP="00E40087">
                              <w:pPr>
                                <w:rPr>
                                  <w:rFonts w:asciiTheme="majorEastAsia" w:eastAsiaTheme="majorEastAsia" w:hAnsiTheme="majorEastAsia"/>
                                  <w:color w:val="4F81BD" w:themeColor="accent1"/>
                                </w:rPr>
                              </w:pPr>
                              <w:r>
                                <w:rPr>
                                  <w:rFonts w:asciiTheme="majorEastAsia" w:eastAsiaTheme="majorEastAsia" w:hAnsiTheme="majorEastAsia" w:hint="eastAsia"/>
                                  <w:color w:val="4F81BD" w:themeColor="accent1"/>
                                </w:rPr>
                                <w:t>連携・報告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上下矢印 61"/>
                        <wps:cNvSpPr/>
                        <wps:spPr>
                          <a:xfrm>
                            <a:off x="1945758" y="2434856"/>
                            <a:ext cx="379095" cy="252000"/>
                          </a:xfrm>
                          <a:prstGeom prst="upDownArrow">
                            <a:avLst>
                              <a:gd name="adj1" fmla="val 59117"/>
                              <a:gd name="adj2" fmla="val 37479"/>
                            </a:avLst>
                          </a:prstGeom>
                          <a:solidFill>
                            <a:schemeClr val="bg1"/>
                          </a:solid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上下矢印 62"/>
                        <wps:cNvSpPr/>
                        <wps:spPr>
                          <a:xfrm>
                            <a:off x="3083442" y="2434856"/>
                            <a:ext cx="379095" cy="252000"/>
                          </a:xfrm>
                          <a:prstGeom prst="upDownArrow">
                            <a:avLst>
                              <a:gd name="adj1" fmla="val 59117"/>
                              <a:gd name="adj2" fmla="val 37479"/>
                            </a:avLst>
                          </a:prstGeom>
                          <a:solidFill>
                            <a:schemeClr val="bg1"/>
                          </a:solid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上下矢印 63"/>
                        <wps:cNvSpPr/>
                        <wps:spPr>
                          <a:xfrm>
                            <a:off x="2477386" y="1786270"/>
                            <a:ext cx="379095" cy="252000"/>
                          </a:xfrm>
                          <a:prstGeom prst="upDownArrow">
                            <a:avLst>
                              <a:gd name="adj1" fmla="val 59117"/>
                              <a:gd name="adj2" fmla="val 37479"/>
                            </a:avLst>
                          </a:prstGeom>
                          <a:solidFill>
                            <a:schemeClr val="bg1"/>
                          </a:solid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テキスト ボックス 64"/>
                        <wps:cNvSpPr txBox="1"/>
                        <wps:spPr>
                          <a:xfrm>
                            <a:off x="2466754" y="2392326"/>
                            <a:ext cx="905510" cy="344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B521B9" w:rsidRDefault="008C1777" w:rsidP="00E40087">
                              <w:pPr>
                                <w:rPr>
                                  <w:rFonts w:asciiTheme="majorEastAsia" w:eastAsiaTheme="majorEastAsia" w:hAnsiTheme="majorEastAsia"/>
                                  <w:color w:val="4F81BD" w:themeColor="accent1"/>
                                </w:rPr>
                              </w:pPr>
                              <w:r>
                                <w:rPr>
                                  <w:rFonts w:asciiTheme="majorEastAsia" w:eastAsiaTheme="majorEastAsia" w:hAnsiTheme="majorEastAsia" w:hint="eastAsia"/>
                                  <w:color w:val="4F81BD" w:themeColor="accent1"/>
                                </w:rPr>
                                <w:t>調整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テキスト ボックス 65"/>
                        <wps:cNvSpPr txBox="1"/>
                        <wps:spPr>
                          <a:xfrm>
                            <a:off x="2838893" y="1754372"/>
                            <a:ext cx="905510" cy="344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B521B9" w:rsidRDefault="008C1777" w:rsidP="00E40087">
                              <w:pPr>
                                <w:rPr>
                                  <w:rFonts w:asciiTheme="majorEastAsia" w:eastAsiaTheme="majorEastAsia" w:hAnsiTheme="majorEastAsia"/>
                                  <w:color w:val="4F81BD" w:themeColor="accent1"/>
                                </w:rPr>
                              </w:pPr>
                              <w:r>
                                <w:rPr>
                                  <w:rFonts w:asciiTheme="majorEastAsia" w:eastAsiaTheme="majorEastAsia" w:hAnsiTheme="majorEastAsia" w:hint="eastAsia"/>
                                  <w:color w:val="4F81BD" w:themeColor="accent1"/>
                                </w:rPr>
                                <w:t>調整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正方形/長方形 66"/>
                        <wps:cNvSpPr/>
                        <wps:spPr>
                          <a:xfrm>
                            <a:off x="0" y="0"/>
                            <a:ext cx="5401340" cy="6198781"/>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46" o:spid="_x0000_s1044" style="position:absolute;left:0;text-align:left;margin-left:14.7pt;margin-top:8.55pt;width:425.3pt;height:488.05pt;z-index:252097536" coordsize="54013,6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">
                <v:line id="直線コネクタ 47" o:spid="_x0000_s1045" style="position:absolute;visibility:visible;mso-wrap-style:square" from="12869,47449" to="12869,51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CuQccAAADbAAAADwAAAGRycy9kb3ducmV2LnhtbESP3WrCQBSE7wt9h+UUvBHdKMWf6CpV&#10;FJS2iNH2+pA9JqHZszG71fj2bkHo5TAz3zDTeWNKcaHaFZYV9LoRCOLU6oIzBcfDujMC4TyyxtIy&#10;KbiRg/ns+WmKsbZX3tMl8ZkIEHYxKsi9r2IpXZqTQde1FXHwTrY26IOsM6lrvAa4KWU/igbSYMFh&#10;IceKljmlP8mvUTBcfLXH1Xey2h/72ce5vd19rt93SrVemrcJCE+N/w8/2hut4HUIf1/CD5Cz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oK5BxwAAANsAAAAPAAAAAAAA&#10;AAAAAAAAAKECAABkcnMvZG93bnJldi54bWxQSwUGAAAAAAQABAD5AAAAlQMAAAAA&#10;" strokecolor="#4579b8 [3044]" strokeweight="5pt"/>
                <v:roundrect id="角丸四角形 48" o:spid="_x0000_s1046" style="position:absolute;left:1275;top:1169;width:51695;height:16199;visibility:visible;mso-wrap-style:square;v-text-anchor:top" arcsize="767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k7jb8A&#10;AADbAAAADwAAAGRycy9kb3ducmV2LnhtbERPTYvCMBC9L/gfwgje1lR3FalGEWHBZU/WgtexGdti&#10;MylJbOu/3xwEj4/3vdkNphEdOV9bVjCbJiCIC6trLhXk55/PFQgfkDU2lknBkzzstqOPDaba9nyi&#10;LguliCHsU1RQhdCmUvqiIoN+alviyN2sMxgidKXUDvsYbho5T5KlNFhzbKiwpUNFxT17GAW/7n59&#10;fPHR2Pqis7xb5f3iL1dqMh72axCBhvAWv9xHreA7jo1f4g+Q2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NeTuNvwAAANsAAAAPAAAAAAAAAAAAAAAAAJgCAABkcnMvZG93bnJl&#10;di54bWxQSwUGAAAAAAQABAD1AAAAhAMAAAAA&#10;" fillcolor="#dbe5f1 [660]" strokecolor="#243f60 [1604]" strokeweight="3.5pt">
                  <v:stroke linestyle="thickThin"/>
                  <v:textbox>
                    <w:txbxContent>
                      <w:p w:rsidR="008C1777" w:rsidRPr="00D94659" w:rsidRDefault="008C1777" w:rsidP="00E40087">
                        <w:pPr>
                          <w:jc w:val="center"/>
                          <w:rPr>
                            <w:rFonts w:asciiTheme="majorEastAsia" w:eastAsiaTheme="majorEastAsia" w:hAnsiTheme="majorEastAsia"/>
                            <w:b/>
                            <w:color w:val="000000" w:themeColor="text1"/>
                            <w:sz w:val="24"/>
                          </w:rPr>
                        </w:pPr>
                        <w:r w:rsidRPr="00D94659">
                          <w:rPr>
                            <w:rFonts w:asciiTheme="majorEastAsia" w:eastAsiaTheme="majorEastAsia" w:hAnsiTheme="majorEastAsia" w:hint="eastAsia"/>
                            <w:b/>
                            <w:color w:val="000000" w:themeColor="text1"/>
                            <w:sz w:val="24"/>
                          </w:rPr>
                          <w:t>熊谷市バリアフリー</w:t>
                        </w:r>
                        <w:r>
                          <w:rPr>
                            <w:rFonts w:asciiTheme="majorEastAsia" w:eastAsiaTheme="majorEastAsia" w:hAnsiTheme="majorEastAsia" w:hint="eastAsia"/>
                            <w:b/>
                            <w:color w:val="000000" w:themeColor="text1"/>
                            <w:sz w:val="24"/>
                          </w:rPr>
                          <w:t>基本構想策定</w:t>
                        </w:r>
                        <w:r w:rsidRPr="00D94659">
                          <w:rPr>
                            <w:rFonts w:asciiTheme="majorEastAsia" w:eastAsiaTheme="majorEastAsia" w:hAnsiTheme="majorEastAsia" w:hint="eastAsia"/>
                            <w:b/>
                            <w:color w:val="000000" w:themeColor="text1"/>
                            <w:sz w:val="24"/>
                          </w:rPr>
                          <w:t>協議会</w:t>
                        </w:r>
                      </w:p>
                      <w:p w:rsidR="008C1777" w:rsidRPr="00D94659" w:rsidRDefault="008C1777" w:rsidP="00E40087">
                        <w:pPr>
                          <w:jc w:val="center"/>
                          <w:rPr>
                            <w:rFonts w:asciiTheme="majorEastAsia" w:eastAsiaTheme="majorEastAsia" w:hAnsiTheme="majorEastAsia"/>
                            <w:b/>
                            <w:color w:val="000000" w:themeColor="text1"/>
                            <w:sz w:val="24"/>
                          </w:rPr>
                        </w:pPr>
                      </w:p>
                    </w:txbxContent>
                  </v:textbox>
                </v:roundrect>
                <v:rect id="正方形/長方形 49" o:spid="_x0000_s1047" style="position:absolute;left:2977;top:5316;width:48475;height:10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3OhMUA&#10;AADbAAAADwAAAGRycy9kb3ducmV2LnhtbESPQWvCQBSE7wX/w/IEb83GWoqmrmIFsZcKxh56fM0+&#10;k2j2bciuZvPvu4VCj8PMfMMs18E04k6dqy0rmCYpCOLC6ppLBZ+n3eMchPPIGhvLpGAgB+vV6GGJ&#10;mbY9H+me+1JECLsMFVTet5mUrqjIoEtsSxy9s+0M+ii7UuoO+wg3jXxK0xdpsOa4UGFL24qKa34z&#10;Cq4YZq4dvg77t+/yUIf9x+W28EpNxmHzCsJT8P/hv/a7VvC8gN8v8Qf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Tc6ExQAAANsAAAAPAAAAAAAAAAAAAAAAAJgCAABkcnMv&#10;ZG93bnJldi54bWxQSwUGAAAAAAQABAD1AAAAigMAAAAA&#10;" fillcolor="#f0f5fa" strokecolor="#243f60 [1604]">
                  <v:stroke dashstyle="dash"/>
                  <v:textbox>
                    <w:txbxContent>
                      <w:p w:rsidR="008C1777" w:rsidRPr="00540282" w:rsidRDefault="008C1777" w:rsidP="00E40087">
                        <w:pPr>
                          <w:spacing w:line="280" w:lineRule="exact"/>
                          <w:jc w:val="left"/>
                          <w:rPr>
                            <w:rFonts w:asciiTheme="majorEastAsia" w:eastAsiaTheme="majorEastAsia" w:hAnsiTheme="majorEastAsia"/>
                          </w:rPr>
                        </w:pPr>
                        <w:r w:rsidRPr="00540282">
                          <w:rPr>
                            <w:rFonts w:asciiTheme="majorEastAsia" w:eastAsiaTheme="majorEastAsia" w:hAnsiTheme="majorEastAsia" w:hint="eastAsia"/>
                          </w:rPr>
                          <w:t>基本構想策定に関する</w:t>
                        </w:r>
                        <w:r>
                          <w:rPr>
                            <w:rFonts w:asciiTheme="majorEastAsia" w:eastAsiaTheme="majorEastAsia" w:hAnsiTheme="majorEastAsia" w:hint="eastAsia"/>
                          </w:rPr>
                          <w:t>調査・</w:t>
                        </w:r>
                        <w:r w:rsidRPr="00540282">
                          <w:rPr>
                            <w:rFonts w:asciiTheme="majorEastAsia" w:eastAsiaTheme="majorEastAsia" w:hAnsiTheme="majorEastAsia" w:hint="eastAsia"/>
                          </w:rPr>
                          <w:t>検討を行う組織。</w:t>
                        </w:r>
                      </w:p>
                      <w:p w:rsidR="008C1777" w:rsidRPr="00540282" w:rsidRDefault="008C1777" w:rsidP="00E40087">
                        <w:pPr>
                          <w:spacing w:beforeLines="30" w:before="108" w:line="280" w:lineRule="exact"/>
                          <w:jc w:val="left"/>
                          <w:rPr>
                            <w:rFonts w:asciiTheme="majorEastAsia" w:eastAsiaTheme="majorEastAsia" w:hAnsiTheme="majorEastAsia"/>
                          </w:rPr>
                        </w:pPr>
                        <w:r w:rsidRPr="00540282">
                          <w:rPr>
                            <w:rFonts w:asciiTheme="majorEastAsia" w:eastAsiaTheme="majorEastAsia" w:hAnsiTheme="majorEastAsia" w:hint="eastAsia"/>
                          </w:rPr>
                          <w:t>【委員構成】</w:t>
                        </w:r>
                      </w:p>
                      <w:p w:rsidR="008C1777" w:rsidRDefault="008C1777" w:rsidP="00E40087">
                        <w:pPr>
                          <w:spacing w:line="280" w:lineRule="exact"/>
                          <w:ind w:leftChars="100" w:left="210"/>
                          <w:jc w:val="left"/>
                          <w:rPr>
                            <w:rFonts w:asciiTheme="majorEastAsia" w:eastAsiaTheme="majorEastAsia" w:hAnsiTheme="majorEastAsia"/>
                          </w:rPr>
                        </w:pPr>
                        <w:r w:rsidRPr="00540282">
                          <w:rPr>
                            <w:rFonts w:asciiTheme="majorEastAsia" w:eastAsiaTheme="majorEastAsia" w:hAnsiTheme="majorEastAsia" w:hint="eastAsia"/>
                          </w:rPr>
                          <w:t>学識経験者、高齢者団体、障害者団体、子育て支援団体、自治会、鉄道事業者、バス事業者、タクシー事業者、商工関係者、</w:t>
                        </w:r>
                        <w:r>
                          <w:rPr>
                            <w:rFonts w:asciiTheme="majorEastAsia" w:eastAsiaTheme="majorEastAsia" w:hAnsiTheme="majorEastAsia" w:hint="eastAsia"/>
                          </w:rPr>
                          <w:t>建築物事業者</w:t>
                        </w:r>
                        <w:r w:rsidRPr="00540282">
                          <w:rPr>
                            <w:rFonts w:asciiTheme="majorEastAsia" w:eastAsiaTheme="majorEastAsia" w:hAnsiTheme="majorEastAsia" w:hint="eastAsia"/>
                          </w:rPr>
                          <w:t>、道路管理者、</w:t>
                        </w:r>
                      </w:p>
                      <w:p w:rsidR="008C1777" w:rsidRPr="00540282" w:rsidRDefault="008C1777" w:rsidP="00E40087">
                        <w:pPr>
                          <w:spacing w:line="280" w:lineRule="exact"/>
                          <w:ind w:leftChars="100" w:left="210"/>
                          <w:jc w:val="left"/>
                          <w:rPr>
                            <w:rFonts w:asciiTheme="majorEastAsia" w:eastAsiaTheme="majorEastAsia" w:hAnsiTheme="majorEastAsia"/>
                          </w:rPr>
                        </w:pPr>
                        <w:r w:rsidRPr="00540282">
                          <w:rPr>
                            <w:rFonts w:asciiTheme="majorEastAsia" w:eastAsiaTheme="majorEastAsia" w:hAnsiTheme="majorEastAsia" w:hint="eastAsia"/>
                          </w:rPr>
                          <w:t>交通管理者、熊谷市、その他関係者</w:t>
                        </w:r>
                      </w:p>
                    </w:txbxContent>
                  </v:textbox>
                </v:rect>
                <v:roundrect id="角丸四角形 50" o:spid="_x0000_s1048" style="position:absolute;left:1169;top:27219;width:23400;height:20230;visibility:visible;mso-wrap-style:square;v-text-anchor:top" arcsize="532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8T70A&#10;AADbAAAADwAAAGRycy9kb3ducmV2LnhtbERPTYvCMBC9C/6HMII3TRVXpRpFBUF6s7sHj0MztsVm&#10;UpJo6783hwWPj/e93femES9yvrasYDZNQBAXVtdcKvj7PU/WIHxA1thYJgVv8rDfDQdbTLXt+Eqv&#10;PJQihrBPUUEVQptK6YuKDPqpbYkjd7fOYIjQlVI77GK4aeQ8SZbSYM2xocKWThUVj/xpFOTcZ90x&#10;b0vjF3WSZWv3vt5WSo1H/WEDIlAfvuJ/90Ur+Inr45f4A+Tu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N8T70AAADbAAAADwAAAAAAAAAAAAAAAACYAgAAZHJzL2Rvd25yZXYu&#10;eG1sUEsFBgAAAAAEAAQA9QAAAIIDAAAAAA==&#10;" fillcolor="white [3212]" strokecolor="#243f60 [1604]" strokeweight="2pt">
                  <v:textbox>
                    <w:txbxContent>
                      <w:p w:rsidR="008C1777" w:rsidRPr="00825825" w:rsidRDefault="008C1777" w:rsidP="00E40087">
                        <w:pPr>
                          <w:jc w:val="center"/>
                          <w:rPr>
                            <w:rFonts w:asciiTheme="majorEastAsia" w:eastAsiaTheme="majorEastAsia" w:hAnsiTheme="majorEastAsia"/>
                            <w:b/>
                            <w:color w:val="000000" w:themeColor="text1"/>
                            <w:sz w:val="24"/>
                          </w:rPr>
                        </w:pPr>
                        <w:r>
                          <w:rPr>
                            <w:rFonts w:asciiTheme="majorEastAsia" w:eastAsiaTheme="majorEastAsia" w:hAnsiTheme="majorEastAsia" w:hint="eastAsia"/>
                            <w:b/>
                            <w:color w:val="000000" w:themeColor="text1"/>
                            <w:sz w:val="24"/>
                          </w:rPr>
                          <w:t>市民部会</w:t>
                        </w:r>
                      </w:p>
                    </w:txbxContent>
                  </v:textbox>
                </v:roundrect>
                <v:rect id="正方形/長方形 51" o:spid="_x0000_s1049" style="position:absolute;left:2977;top:30386;width:20180;height:14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JUX8MA&#10;AADbAAAADwAAAGRycy9kb3ducmV2LnhtbESPQYvCMBSE74L/IbyFvWmqi+JWo+jCohcFdQ8en82z&#10;7dq8lCZq/PdGEDwOM/MNM5kFU4krNa60rKDXTUAQZ1aXnCv42/92RiCcR9ZYWSYFd3Iwm7ZbE0y1&#10;vfGWrjufiwhhl6KCwvs6ldJlBRl0XVsTR+9kG4M+yiaXusFbhJtK9pNkKA2WHBcKrOmnoOy8uxgF&#10;Zwxfrr4fNsvFMd+UYbn+v3x7pT4/wnwMwlPw7/CrvdIKBj14fok/QE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JUX8MAAADbAAAADwAAAAAAAAAAAAAAAACYAgAAZHJzL2Rv&#10;d25yZXYueG1sUEsFBgAAAAAEAAQA9QAAAIgDAAAAAA==&#10;" fillcolor="#f0f5fa" strokecolor="#243f60 [1604]">
                  <v:stroke dashstyle="dash"/>
                  <v:textbox>
                    <w:txbxContent>
                      <w:p w:rsidR="008C1777" w:rsidRPr="00540282" w:rsidRDefault="008C1777" w:rsidP="00E40087">
                        <w:pPr>
                          <w:spacing w:line="280" w:lineRule="exact"/>
                          <w:jc w:val="left"/>
                          <w:rPr>
                            <w:rFonts w:asciiTheme="majorEastAsia" w:eastAsiaTheme="majorEastAsia" w:hAnsiTheme="majorEastAsia"/>
                          </w:rPr>
                        </w:pPr>
                        <w:r>
                          <w:rPr>
                            <w:rFonts w:asciiTheme="majorEastAsia" w:eastAsiaTheme="majorEastAsia" w:hAnsiTheme="majorEastAsia" w:hint="eastAsia"/>
                          </w:rPr>
                          <w:t>利用者を中心として、現地の確認や課題抽出等を行う組織。</w:t>
                        </w:r>
                      </w:p>
                      <w:p w:rsidR="008C1777" w:rsidRPr="00540282" w:rsidRDefault="008C1777" w:rsidP="00E40087">
                        <w:pPr>
                          <w:spacing w:beforeLines="30" w:before="108" w:line="280" w:lineRule="exact"/>
                          <w:jc w:val="left"/>
                          <w:rPr>
                            <w:rFonts w:asciiTheme="majorEastAsia" w:eastAsiaTheme="majorEastAsia" w:hAnsiTheme="majorEastAsia"/>
                          </w:rPr>
                        </w:pPr>
                        <w:r w:rsidRPr="00540282">
                          <w:rPr>
                            <w:rFonts w:asciiTheme="majorEastAsia" w:eastAsiaTheme="majorEastAsia" w:hAnsiTheme="majorEastAsia" w:hint="eastAsia"/>
                          </w:rPr>
                          <w:t>【委員構成】</w:t>
                        </w:r>
                      </w:p>
                      <w:p w:rsidR="008C1777" w:rsidRDefault="008C1777" w:rsidP="00E40087">
                        <w:pPr>
                          <w:spacing w:line="280" w:lineRule="exact"/>
                          <w:ind w:leftChars="100" w:left="210"/>
                          <w:jc w:val="left"/>
                          <w:rPr>
                            <w:rFonts w:asciiTheme="majorEastAsia" w:eastAsiaTheme="majorEastAsia" w:hAnsiTheme="majorEastAsia"/>
                          </w:rPr>
                        </w:pPr>
                        <w:r w:rsidRPr="00540282">
                          <w:rPr>
                            <w:rFonts w:asciiTheme="majorEastAsia" w:eastAsiaTheme="majorEastAsia" w:hAnsiTheme="majorEastAsia" w:hint="eastAsia"/>
                          </w:rPr>
                          <w:t>学識経験者、高齢者団体、障害者団体、子育て支援団体、自治会、熊谷市、</w:t>
                        </w:r>
                      </w:p>
                      <w:p w:rsidR="008C1777" w:rsidRPr="00540282" w:rsidRDefault="008C1777" w:rsidP="00E40087">
                        <w:pPr>
                          <w:spacing w:line="280" w:lineRule="exact"/>
                          <w:ind w:leftChars="100" w:left="210"/>
                          <w:jc w:val="left"/>
                          <w:rPr>
                            <w:rFonts w:asciiTheme="majorEastAsia" w:eastAsiaTheme="majorEastAsia" w:hAnsiTheme="majorEastAsia"/>
                          </w:rPr>
                        </w:pPr>
                        <w:r w:rsidRPr="00540282">
                          <w:rPr>
                            <w:rFonts w:asciiTheme="majorEastAsia" w:eastAsiaTheme="majorEastAsia" w:hAnsiTheme="majorEastAsia" w:hint="eastAsia"/>
                          </w:rPr>
                          <w:t>その他関係者</w:t>
                        </w:r>
                      </w:p>
                    </w:txbxContent>
                  </v:textbox>
                </v:rect>
                <v:rect id="正方形/長方形 52" o:spid="_x0000_s1050" style="position:absolute;left:1275;top:51159;width:51695;height:9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L7BsEA&#10;AADbAAAADwAAAGRycy9kb3ducmV2LnhtbESP0WoCMRRE3wv+Q7hC32q2C5WyNS5SEaV9abUfcN1c&#10;N4ubm5DEdfv3jSD0cZiZM8yiHm0vBgqxc6zgeVaAIG6c7rhV8HPYPL2CiAlZY++YFPxShHo5eVhg&#10;pd2Vv2nYp1ZkCMcKFZiUfCVlbAxZjDPnibN3csFiyjK0Uge8ZrjtZVkUc2mx47xg0NO7oea8v1gF&#10;oaW1/Dp+OPSffggB52azRaUep+PqDUSiMf2H7+2dVvBSwu1L/gF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y+wbBAAAA2wAAAA8AAAAAAAAAAAAAAAAAmAIAAGRycy9kb3du&#10;cmV2LnhtbFBLBQYAAAAABAAEAPUAAACGAwAAAAA=&#10;" fillcolor="#4f81bd [3204]" strokecolor="#243f60 [1604]" strokeweight="2pt">
                  <v:textbox>
                    <w:txbxContent>
                      <w:p w:rsidR="008C1777" w:rsidRPr="00513C2F" w:rsidRDefault="008C1777" w:rsidP="00E40087">
                        <w:pPr>
                          <w:ind w:firstLineChars="1098" w:firstLine="2645"/>
                          <w:rPr>
                            <w:rFonts w:asciiTheme="majorEastAsia" w:eastAsiaTheme="majorEastAsia" w:hAnsiTheme="majorEastAsia"/>
                            <w:b/>
                            <w:sz w:val="24"/>
                          </w:rPr>
                        </w:pPr>
                        <w:r w:rsidRPr="00513C2F">
                          <w:rPr>
                            <w:rFonts w:asciiTheme="majorEastAsia" w:eastAsiaTheme="majorEastAsia" w:hAnsiTheme="majorEastAsia" w:hint="eastAsia"/>
                            <w:b/>
                            <w:sz w:val="24"/>
                          </w:rPr>
                          <w:t>まちあるきワークショップ</w:t>
                        </w:r>
                      </w:p>
                    </w:txbxContent>
                  </v:textbox>
                </v:rect>
                <v:rect id="正方形/長方形 53" o:spid="_x0000_s1051" style="position:absolute;left:2977;top:53833;width:47332;height:5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xvs8MA&#10;AADbAAAADwAAAGRycy9kb3ducmV2LnhtbESPT4vCMBTE7wt+h/AEb2uq4qLVKCqIXlbwz8Hjs3m2&#10;1ealNFHjt98sLOxxmJnfMNN5MJV4UuNKywp63QQEcWZ1ybmC03H9OQLhPLLGyjIpeJOD+az1McVU&#10;2xfv6XnwuYgQdikqKLyvUyldVpBB17U1cfSutjHoo2xyqRt8RbipZD9JvqTBkuNCgTWtCsruh4dR&#10;cMcwcPX7vNssL/muDJvv22Psleq0w2ICwlPw/+G/9lYrGA7g90v8AXL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xvs8MAAADbAAAADwAAAAAAAAAAAAAAAACYAgAAZHJzL2Rv&#10;d25yZXYueG1sUEsFBgAAAAAEAAQA9QAAAIgDAAAAAA==&#10;" fillcolor="#f0f5fa" strokecolor="#243f60 [1604]">
                  <v:stroke dashstyle="dash"/>
                  <v:textbox>
                    <w:txbxContent>
                      <w:p w:rsidR="008C1777" w:rsidRDefault="008C1777" w:rsidP="00E40087">
                        <w:pPr>
                          <w:spacing w:line="280" w:lineRule="exact"/>
                          <w:jc w:val="left"/>
                          <w:rPr>
                            <w:rFonts w:asciiTheme="majorEastAsia" w:eastAsiaTheme="majorEastAsia" w:hAnsiTheme="majorEastAsia"/>
                          </w:rPr>
                        </w:pPr>
                        <w:r>
                          <w:rPr>
                            <w:rFonts w:asciiTheme="majorEastAsia" w:eastAsiaTheme="majorEastAsia" w:hAnsiTheme="majorEastAsia" w:hint="eastAsia"/>
                          </w:rPr>
                          <w:t>市民部会を中心としたメンバーで、主な施設や経路のバリアフリー点検を実施し、意見交換及び問題点を抽出。</w:t>
                        </w:r>
                      </w:p>
                    </w:txbxContent>
                  </v:textbox>
                </v:rect>
                <v:shape id="テキスト ボックス 54" o:spid="_x0000_s1052" type="#_x0000_t202" style="position:absolute;left:3508;top:20627;width:9055;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alTMUA&#10;AADbAAAADwAAAGRycy9kb3ducmV2LnhtbESPQWvCQBSE74X+h+UJvdWN0ohEVwkBaSn2oPXi7Zl9&#10;JsHs2zS7TaK/3i0IPQ4z8w2zXA+mFh21rrKsYDKOQBDnVldcKDh8b17nIJxH1lhbJgVXcrBePT8t&#10;MdG25x11e1+IAGGXoILS+yaR0uUlGXRj2xAH72xbgz7ItpC6xT7ATS2nUTSTBisOCyU2lJWUX/a/&#10;RsFntvnC3Wlq5rc6e9+e0+bncIyVehkN6QKEp8H/hx/tD60gfo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RqVMxQAAANsAAAAPAAAAAAAAAAAAAAAAAJgCAABkcnMv&#10;ZG93bnJldi54bWxQSwUGAAAAAAQABAD1AAAAigMAAAAA&#10;" filled="f" stroked="f" strokeweight=".5pt">
                  <v:textbox>
                    <w:txbxContent>
                      <w:p w:rsidR="008C1777" w:rsidRPr="00B521B9" w:rsidRDefault="008C1777" w:rsidP="00E40087">
                        <w:pPr>
                          <w:rPr>
                            <w:rFonts w:asciiTheme="majorEastAsia" w:eastAsiaTheme="majorEastAsia" w:hAnsiTheme="majorEastAsia"/>
                            <w:color w:val="4F81BD" w:themeColor="accent1"/>
                          </w:rPr>
                        </w:pPr>
                        <w:r>
                          <w:rPr>
                            <w:rFonts w:asciiTheme="majorEastAsia" w:eastAsiaTheme="majorEastAsia" w:hAnsiTheme="majorEastAsia" w:hint="eastAsia"/>
                            <w:color w:val="4F81BD" w:themeColor="accent1"/>
                          </w:rPr>
                          <w:t>連携・報告</w:t>
                        </w:r>
                      </w:p>
                    </w:txbxContent>
                  </v:textbox>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55" o:spid="_x0000_s1053" type="#_x0000_t70" style="position:absolute;left:11376;top:17862;width:2756;height:89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1OAsQA&#10;AADbAAAADwAAAGRycy9kb3ducmV2LnhtbESPT4vCMBTE78J+h/AWvIim659FqlEWRVDwoq4Hb4/m&#10;2Rabl5LEWr+9WVjwOMzMb5j5sjWVaMj50rKCr0ECgjizuuRcwe9p05+C8AFZY2WZFDzJw3Lx0Zlj&#10;qu2DD9QcQy4ihH2KCooQ6lRKnxVk0A9sTRy9q3UGQ5Qul9rhI8JNJYdJ8i0NlhwXCqxpVVB2O96N&#10;Aj/u9Z7uHNZNch2f8v3uMhqWO6W6n+3PDESgNrzD/+2tVjCZwN+X+AP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NTgLEAAAA2wAAAA8AAAAAAAAAAAAAAAAAmAIAAGRycy9k&#10;b3ducmV2LnhtbFBLBQYAAAAABAAEAPUAAACJAwAAAAA=&#10;" adj="5398,3322" fillcolor="#4f81bd [3204]" stroked="f" strokeweight="2pt"/>
                <v:rect id="正方形/長方形 56" o:spid="_x0000_s1054" style="position:absolute;left:14672;top:20733;width:24238;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KkHcQA&#10;AADbAAAADwAAAGRycy9kb3ducmV2LnhtbESPQWvCQBSE7wX/w/IEb3WjoI2pq4igbSkIxoLXR/Y1&#10;G5p9G7KbGPvru4VCj8PMfMOst4OtRU+trxwrmE0TEMSF0xWXCj4uh8cUhA/IGmvHpOBOHrab0cMa&#10;M+1ufKY+D6WIEPYZKjAhNJmUvjBk0U9dQxy9T9daDFG2pdQt3iLc1nKeJEtpseK4YLChvaHiK++s&#10;giHl9/J7dT11q+vbk7H6+HJPrFKT8bB7BhFoCP/hv/arVrBYwu+X+AP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CpB3EAAAA2wAAAA8AAAAAAAAAAAAAAAAAmAIAAGRycy9k&#10;b3ducmV2LnhtbFBLBQYAAAAABAAEAPUAAACJAwAAAAA=&#10;" fillcolor="#8064a2 [3207]" strokecolor="#3f3151 [1607]" strokeweight="2pt">
                  <v:textbox>
                    <w:txbxContent>
                      <w:p w:rsidR="008C1777" w:rsidRPr="00513C2F" w:rsidRDefault="008C1777" w:rsidP="00E40087">
                        <w:pPr>
                          <w:jc w:val="center"/>
                          <w:rPr>
                            <w:rFonts w:asciiTheme="majorEastAsia" w:eastAsiaTheme="majorEastAsia" w:hAnsiTheme="majorEastAsia"/>
                            <w:b/>
                            <w:sz w:val="24"/>
                          </w:rPr>
                        </w:pPr>
                        <w:r>
                          <w:rPr>
                            <w:rFonts w:asciiTheme="majorEastAsia" w:eastAsiaTheme="majorEastAsia" w:hAnsiTheme="majorEastAsia" w:hint="eastAsia"/>
                            <w:b/>
                            <w:sz w:val="24"/>
                          </w:rPr>
                          <w:t>意見交換会</w:t>
                        </w:r>
                        <w:r w:rsidRPr="00803179">
                          <w:rPr>
                            <w:rFonts w:asciiTheme="majorEastAsia" w:eastAsiaTheme="majorEastAsia" w:hAnsiTheme="majorEastAsia" w:hint="eastAsia"/>
                            <w:sz w:val="20"/>
                          </w:rPr>
                          <w:t>（市民部会＋事業者部会）</w:t>
                        </w:r>
                      </w:p>
                    </w:txbxContent>
                  </v:textbox>
                </v:rect>
                <v:roundrect id="角丸四角形 57" o:spid="_x0000_s1055" style="position:absolute;left:25620;top:27219;width:27338;height:20230;visibility:visible;mso-wrap-style:square;v-text-anchor:top" arcsize="532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rkO8EA&#10;AADbAAAADwAAAGRycy9kb3ducmV2LnhtbESPQYvCMBSE7wv+h/AEb2vqola6RnEFQXqzetjjo3nb&#10;lm1eShJt/fdGEDwOM/MNs94OphU3cr6xrGA2TUAQl1Y3XCm4nA+fKxA+IGtsLZOCO3nYbkYfa8y0&#10;7flEtyJUIkLYZ6igDqHLpPRlTQb91HbE0fuzzmCI0lVSO+wj3LTyK0mW0mDDcaHGjvY1lf/F1Sgo&#10;eMj7n6KrjJ83SZ6v3P30myo1GQ+7bxCBhvAOv9pHrWCRwvNL/AFy8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K5DvBAAAA2wAAAA8AAAAAAAAAAAAAAAAAmAIAAGRycy9kb3du&#10;cmV2LnhtbFBLBQYAAAAABAAEAPUAAACGAwAAAAA=&#10;" fillcolor="white [3212]" strokecolor="#243f60 [1604]" strokeweight="2pt">
                  <v:textbox>
                    <w:txbxContent>
                      <w:p w:rsidR="008C1777" w:rsidRPr="00825825" w:rsidRDefault="008C1777" w:rsidP="00E40087">
                        <w:pPr>
                          <w:jc w:val="center"/>
                          <w:rPr>
                            <w:rFonts w:asciiTheme="majorEastAsia" w:eastAsiaTheme="majorEastAsia" w:hAnsiTheme="majorEastAsia"/>
                            <w:b/>
                            <w:color w:val="000000" w:themeColor="text1"/>
                            <w:sz w:val="24"/>
                          </w:rPr>
                        </w:pPr>
                        <w:r>
                          <w:rPr>
                            <w:rFonts w:asciiTheme="majorEastAsia" w:eastAsiaTheme="majorEastAsia" w:hAnsiTheme="majorEastAsia" w:hint="eastAsia"/>
                            <w:b/>
                            <w:color w:val="000000" w:themeColor="text1"/>
                            <w:sz w:val="24"/>
                          </w:rPr>
                          <w:t>事業者部会</w:t>
                        </w:r>
                      </w:p>
                      <w:p w:rsidR="008C1777" w:rsidRPr="00825825" w:rsidRDefault="008C1777" w:rsidP="00E40087">
                        <w:pPr>
                          <w:jc w:val="center"/>
                          <w:rPr>
                            <w:rFonts w:asciiTheme="majorEastAsia" w:eastAsiaTheme="majorEastAsia" w:hAnsiTheme="majorEastAsia"/>
                            <w:b/>
                            <w:color w:val="000000" w:themeColor="text1"/>
                            <w:sz w:val="24"/>
                          </w:rPr>
                        </w:pPr>
                      </w:p>
                    </w:txbxContent>
                  </v:textbox>
                </v:roundrect>
                <v:rect id="正方形/長方形 58" o:spid="_x0000_s1056" style="position:absolute;left:26483;top:30386;width:25534;height:16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j9wsAA&#10;AADbAAAADwAAAGRycy9kb3ducmV2LnhtbERPy4rCMBTdD/gP4QruxlTFQatRVBDdjOBj4fLaXNtq&#10;c1OaqPHvzWJglofzns6DqcSTGldaVtDrJiCIM6tLzhWcjuvvEQjnkTVWlknBmxzMZ62vKabavnhP&#10;z4PPRQxhl6KCwvs6ldJlBRl0XVsTR+5qG4M+wiaXusFXDDeV7CfJjzRYcmwosKZVQdn98DAK7hgG&#10;rn6fd5vlJd+VYfN7e4y9Up12WExAeAr+X/zn3moFwzg2fok/QM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9j9wsAAAADbAAAADwAAAAAAAAAAAAAAAACYAgAAZHJzL2Rvd25y&#10;ZXYueG1sUEsFBgAAAAAEAAQA9QAAAIUDAAAAAA==&#10;" fillcolor="#f0f5fa" strokecolor="#243f60 [1604]">
                  <v:stroke dashstyle="dash"/>
                  <v:textbox>
                    <w:txbxContent>
                      <w:p w:rsidR="008C1777" w:rsidRPr="00540282" w:rsidRDefault="008C1777" w:rsidP="00E40087">
                        <w:pPr>
                          <w:spacing w:line="280" w:lineRule="exact"/>
                          <w:jc w:val="left"/>
                          <w:rPr>
                            <w:rFonts w:asciiTheme="majorEastAsia" w:eastAsiaTheme="majorEastAsia" w:hAnsiTheme="majorEastAsia"/>
                          </w:rPr>
                        </w:pPr>
                        <w:r>
                          <w:rPr>
                            <w:rFonts w:asciiTheme="majorEastAsia" w:eastAsiaTheme="majorEastAsia" w:hAnsiTheme="majorEastAsia" w:hint="eastAsia"/>
                          </w:rPr>
                          <w:t>市民部会から提示される課題を受け、バリアフリーに関する特定事業等の内容を調整する組織。</w:t>
                        </w:r>
                      </w:p>
                      <w:p w:rsidR="008C1777" w:rsidRPr="00540282" w:rsidRDefault="008C1777" w:rsidP="00E40087">
                        <w:pPr>
                          <w:spacing w:beforeLines="30" w:before="108" w:line="280" w:lineRule="exact"/>
                          <w:jc w:val="left"/>
                          <w:rPr>
                            <w:rFonts w:asciiTheme="majorEastAsia" w:eastAsiaTheme="majorEastAsia" w:hAnsiTheme="majorEastAsia"/>
                          </w:rPr>
                        </w:pPr>
                        <w:r w:rsidRPr="00540282">
                          <w:rPr>
                            <w:rFonts w:asciiTheme="majorEastAsia" w:eastAsiaTheme="majorEastAsia" w:hAnsiTheme="majorEastAsia" w:hint="eastAsia"/>
                          </w:rPr>
                          <w:t>【委員構成】</w:t>
                        </w:r>
                      </w:p>
                      <w:p w:rsidR="008C1777" w:rsidRDefault="008C1777" w:rsidP="00E40087">
                        <w:pPr>
                          <w:spacing w:line="280" w:lineRule="exact"/>
                          <w:ind w:leftChars="100" w:left="210"/>
                          <w:jc w:val="left"/>
                          <w:rPr>
                            <w:rFonts w:asciiTheme="majorEastAsia" w:eastAsiaTheme="majorEastAsia" w:hAnsiTheme="majorEastAsia"/>
                          </w:rPr>
                        </w:pPr>
                        <w:r w:rsidRPr="00540282">
                          <w:rPr>
                            <w:rFonts w:asciiTheme="majorEastAsia" w:eastAsiaTheme="majorEastAsia" w:hAnsiTheme="majorEastAsia" w:hint="eastAsia"/>
                          </w:rPr>
                          <w:t>学識経験者、鉄道事業者、バス事業者、タクシー事業者、商工関係者、</w:t>
                        </w:r>
                        <w:r>
                          <w:rPr>
                            <w:rFonts w:asciiTheme="majorEastAsia" w:eastAsiaTheme="majorEastAsia" w:hAnsiTheme="majorEastAsia" w:hint="eastAsia"/>
                          </w:rPr>
                          <w:t>建築物事業者</w:t>
                        </w:r>
                        <w:r w:rsidRPr="00540282">
                          <w:rPr>
                            <w:rFonts w:asciiTheme="majorEastAsia" w:eastAsiaTheme="majorEastAsia" w:hAnsiTheme="majorEastAsia" w:hint="eastAsia"/>
                          </w:rPr>
                          <w:t>、道路管理者、交通管理者、</w:t>
                        </w:r>
                      </w:p>
                      <w:p w:rsidR="008C1777" w:rsidRPr="003E2B59" w:rsidRDefault="008C1777" w:rsidP="00E40087">
                        <w:pPr>
                          <w:spacing w:line="280" w:lineRule="exact"/>
                          <w:ind w:leftChars="100" w:left="210"/>
                          <w:jc w:val="left"/>
                          <w:rPr>
                            <w:rFonts w:asciiTheme="majorEastAsia" w:eastAsiaTheme="majorEastAsia" w:hAnsiTheme="majorEastAsia"/>
                          </w:rPr>
                        </w:pPr>
                        <w:r w:rsidRPr="00540282">
                          <w:rPr>
                            <w:rFonts w:asciiTheme="majorEastAsia" w:eastAsiaTheme="majorEastAsia" w:hAnsiTheme="majorEastAsia" w:hint="eastAsia"/>
                          </w:rPr>
                          <w:t>熊谷市、その他関係者</w:t>
                        </w:r>
                      </w:p>
                    </w:txbxContent>
                  </v:textbox>
                </v:rect>
                <v:shape id="上下矢印 59" o:spid="_x0000_s1057" type="#_x0000_t70" style="position:absolute;left:39553;top:17862;width:2756;height:89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BEB8UA&#10;AADbAAAADwAAAGRycy9kb3ducmV2LnhtbESPT2sCMRTE74LfITyhF9GsVkVXo0ilUKGX+ufg7bF5&#10;7i5uXpYkruu3bwoFj8PM/IZZbVpTiYacLy0rGA0TEMSZ1SXnCk7Hz8EchA/IGivLpOBJHjbrbmeF&#10;qbYP/qHmEHIRIexTVFCEUKdS+qwgg35oa+LoXa0zGKJ0udQOHxFuKjlOkpk0WHJcKLCmj4Ky2+Fu&#10;FPhJv/9057BrkuvkmH/vL+/jcq/UW6/dLkEEasMr/N/+0gqmC/j7En+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QEQHxQAAANsAAAAPAAAAAAAAAAAAAAAAAJgCAABkcnMv&#10;ZG93bnJldi54bWxQSwUGAAAAAAQABAD1AAAAigMAAAAA&#10;" adj="5398,3322" fillcolor="#4f81bd [3204]" stroked="f" strokeweight="2pt"/>
                <v:shape id="テキスト ボックス 60" o:spid="_x0000_s1058" type="#_x0000_t202" style="position:absolute;left:41254;top:20627;width:9055;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Fp8sIA&#10;AADbAAAADwAAAGRycy9kb3ducmV2LnhtbERPTWvCQBC9F/oflin01mwMVCTNKhIISqkHNRdv0+yY&#10;BLOzMbtq2l/vHgSPj/edLUbTiSsNrrWsYBLFIIgrq1uuFZT74mMGwnlkjZ1lUvBHDhbz15cMU21v&#10;vKXrztcihLBLUUHjfZ9K6aqGDLrI9sSBO9rBoA9wqKUe8BbCTSeTOJ5Kgy2HhgZ7yhuqTruLUfCd&#10;Fxvc/iZm9t/lq5/jsj+Xh0+l3t/G5RcIT6N/ih/utVYwDevDl/A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EWnywgAAANsAAAAPAAAAAAAAAAAAAAAAAJgCAABkcnMvZG93&#10;bnJldi54bWxQSwUGAAAAAAQABAD1AAAAhwMAAAAA&#10;" filled="f" stroked="f" strokeweight=".5pt">
                  <v:textbox>
                    <w:txbxContent>
                      <w:p w:rsidR="008C1777" w:rsidRPr="00B521B9" w:rsidRDefault="008C1777" w:rsidP="00E40087">
                        <w:pPr>
                          <w:rPr>
                            <w:rFonts w:asciiTheme="majorEastAsia" w:eastAsiaTheme="majorEastAsia" w:hAnsiTheme="majorEastAsia"/>
                            <w:color w:val="4F81BD" w:themeColor="accent1"/>
                          </w:rPr>
                        </w:pPr>
                        <w:r>
                          <w:rPr>
                            <w:rFonts w:asciiTheme="majorEastAsia" w:eastAsiaTheme="majorEastAsia" w:hAnsiTheme="majorEastAsia" w:hint="eastAsia"/>
                            <w:color w:val="4F81BD" w:themeColor="accent1"/>
                          </w:rPr>
                          <w:t>連携・報告</w:t>
                        </w:r>
                      </w:p>
                    </w:txbxContent>
                  </v:textbox>
                </v:shape>
                <v:shape id="上下矢印 61" o:spid="_x0000_s1059" type="#_x0000_t70" style="position:absolute;left:19457;top:24348;width:3791;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hlsQA&#10;AADbAAAADwAAAGRycy9kb3ducmV2LnhtbESPQWvCQBSE74X+h+UJXkrd6MHW6BqKoBhvNV56e2Sf&#10;STT7NmbXJP57t1DocZiZb5hVMphadNS6yrKC6SQCQZxbXXGh4JRt3z9BOI+ssbZMCh7kIFm/vqww&#10;1rbnb+qOvhABwi5GBaX3TSyly0sy6Ca2IQ7e2bYGfZBtIXWLfYCbWs6iaC4NVhwWSmxoU1J+Pd6N&#10;gmu6sLfL4sPUP2lTDdHb7nTIdkqNR8PXEoSnwf+H/9p7rWA+hd8v4QfI9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voZbEAAAA2wAAAA8AAAAAAAAAAAAAAAAAmAIAAGRycy9k&#10;b3ducmV2LnhtbFBLBQYAAAAABAAEAPUAAACJAwAAAAA=&#10;" adj="4415,8095" fillcolor="white [3212]" strokecolor="#4f81bd [3204]" strokeweight="1.5pt"/>
                <v:shape id="上下矢印 62" o:spid="_x0000_s1060" type="#_x0000_t70" style="position:absolute;left:30834;top:24348;width:3791;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0/4cQA&#10;AADbAAAADwAAAGRycy9kb3ducmV2LnhtbESPQWvCQBSE7wX/w/IEL0U39WBNdA0iVLS3ai7eHtln&#10;Es2+jdk1xn/fLRQ8DjPzDbNMe1OLjlpXWVbwMYlAEOdWV1woyI5f4zkI55E11pZJwZMcpKvB2xIT&#10;bR/8Q93BFyJA2CWooPS+SaR0eUkG3cQ2xME729agD7ItpG7xEeCmltMomkmDFYeFEhvalJRfD3ej&#10;4LqP7e0Sf5r6tG+qPnrfZt/HrVKjYb9egPDU+1f4v73TCmZT+PsSf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9P+HEAAAA2wAAAA8AAAAAAAAAAAAAAAAAmAIAAGRycy9k&#10;b3ducmV2LnhtbFBLBQYAAAAABAAEAPUAAACJAwAAAAA=&#10;" adj="4415,8095" fillcolor="white [3212]" strokecolor="#4f81bd [3204]" strokeweight="1.5pt"/>
                <v:shape id="上下矢印 63" o:spid="_x0000_s1061" type="#_x0000_t70" style="position:absolute;left:24773;top:17862;width:3791;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GaesQA&#10;AADbAAAADwAAAGRycy9kb3ducmV2LnhtbESPS4vCQBCE7wv+h6EFL2Imq+Aj6yiLYFBvPi57azK9&#10;SdZMT8yMGv+9Iwh7LKrqK2q+bE0lbtS40rKCzygGQZxZXXKu4HRcD6YgnEfWWFkmBQ9ysFx0PuaY&#10;aHvnPd0OPhcBwi5BBYX3dSKlywoy6CJbEwfv1zYGfZBNLnWD9wA3lRzG8VgaLDksFFjTqqDsfLga&#10;BeftzF7+ZhNT/Wzrso376Wl3TJXqddvvLxCeWv8ffrc3WsF4BK8v4Qf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xmnrEAAAA2wAAAA8AAAAAAAAAAAAAAAAAmAIAAGRycy9k&#10;b3ducmV2LnhtbFBLBQYAAAAABAAEAPUAAACJAwAAAAA=&#10;" adj="4415,8095" fillcolor="white [3212]" strokecolor="#4f81bd [3204]" strokeweight="1.5pt"/>
                <v:shape id="テキスト ボックス 64" o:spid="_x0000_s1062" type="#_x0000_t202" style="position:absolute;left:24667;top:23923;width:9055;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pv8cUA&#10;AADbAAAADwAAAGRycy9kb3ducmV2LnhtbESPQWvCQBSE7wX/w/IEb3VjUJHUVSQgFWkPWi/entln&#10;Err7Nma3MfXXdwuFHoeZ+YZZrntrREetrx0rmIwTEMSF0zWXCk4f2+cFCB+QNRrHpOCbPKxXg6cl&#10;Ztrd+UDdMZQiQthnqKAKocmk9EVFFv3YNcTRu7rWYoiyLaVu8R7h1sg0SebSYs1xocKG8oqKz+OX&#10;VbDPt+94uKR28TD569t109xO55lSo2G/eQERqA//4b/2TiuYT+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Km/xxQAAANsAAAAPAAAAAAAAAAAAAAAAAJgCAABkcnMv&#10;ZG93bnJldi54bWxQSwUGAAAAAAQABAD1AAAAigMAAAAA&#10;" filled="f" stroked="f" strokeweight=".5pt">
                  <v:textbox>
                    <w:txbxContent>
                      <w:p w:rsidR="008C1777" w:rsidRPr="00B521B9" w:rsidRDefault="008C1777" w:rsidP="00E40087">
                        <w:pPr>
                          <w:rPr>
                            <w:rFonts w:asciiTheme="majorEastAsia" w:eastAsiaTheme="majorEastAsia" w:hAnsiTheme="majorEastAsia"/>
                            <w:color w:val="4F81BD" w:themeColor="accent1"/>
                          </w:rPr>
                        </w:pPr>
                        <w:r>
                          <w:rPr>
                            <w:rFonts w:asciiTheme="majorEastAsia" w:eastAsiaTheme="majorEastAsia" w:hAnsiTheme="majorEastAsia" w:hint="eastAsia"/>
                            <w:color w:val="4F81BD" w:themeColor="accent1"/>
                          </w:rPr>
                          <w:t>調整</w:t>
                        </w:r>
                      </w:p>
                    </w:txbxContent>
                  </v:textbox>
                </v:shape>
                <v:shape id="テキスト ボックス 65" o:spid="_x0000_s1063" type="#_x0000_t202" style="position:absolute;left:28388;top:17543;width:9056;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bKasYA&#10;AADbAAAADwAAAGRycy9kb3ducmV2LnhtbESPQWvCQBSE74L/YXlCb7oxEJHUTZCAtJT2oPXS2zP7&#10;TIK7b2N2q2l/fbdQ6HGYmW+YTTlaI240+M6xguUiAUFcO91xo+D4vpuvQfiArNE4JgVf5KEsppMN&#10;5trdeU+3Q2hEhLDPUUEbQp9L6euWLPqF64mjd3aDxRDl0Eg94D3CrZFpkqykxY7jQos9VS3Vl8On&#10;VfBS7d5wf0rt+ttUT6/nbX89fmRKPczG7SOIQGP4D/+1n7WCVQa/X+IP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bKasYAAADbAAAADwAAAAAAAAAAAAAAAACYAgAAZHJz&#10;L2Rvd25yZXYueG1sUEsFBgAAAAAEAAQA9QAAAIsDAAAAAA==&#10;" filled="f" stroked="f" strokeweight=".5pt">
                  <v:textbox>
                    <w:txbxContent>
                      <w:p w:rsidR="008C1777" w:rsidRPr="00B521B9" w:rsidRDefault="008C1777" w:rsidP="00E40087">
                        <w:pPr>
                          <w:rPr>
                            <w:rFonts w:asciiTheme="majorEastAsia" w:eastAsiaTheme="majorEastAsia" w:hAnsiTheme="majorEastAsia"/>
                            <w:color w:val="4F81BD" w:themeColor="accent1"/>
                          </w:rPr>
                        </w:pPr>
                        <w:r>
                          <w:rPr>
                            <w:rFonts w:asciiTheme="majorEastAsia" w:eastAsiaTheme="majorEastAsia" w:hAnsiTheme="majorEastAsia" w:hint="eastAsia"/>
                            <w:color w:val="4F81BD" w:themeColor="accent1"/>
                          </w:rPr>
                          <w:t>調整</w:t>
                        </w:r>
                      </w:p>
                    </w:txbxContent>
                  </v:textbox>
                </v:shape>
                <v:rect id="正方形/長方形 66" o:spid="_x0000_s1064" style="position:absolute;width:54013;height:619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Q5DcEA&#10;AADbAAAADwAAAGRycy9kb3ducmV2LnhtbESP0YrCMBRE3xf8h3AFXxZNdaFINYoIgi8V1vUDLs21&#10;KTY3sUm1/r1ZWNjHYWbOMOvtYFvxoC40jhXMZxkI4srphmsFl5/DdAkiRGSNrWNS8KIA283oY42F&#10;dk/+psc51iJBOBSowMToCylDZchimDlPnLyr6yzGJLta6g6fCW5buciyXFpsOC0Y9LQ3VN3OvVUw&#10;9Mv7vexv1tBX2X4uoj+V3is1GQ+7FYhIQ/wP/7WPWkGew++X9APk5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3UOQ3BAAAA2wAAAA8AAAAAAAAAAAAAAAAAmAIAAGRycy9kb3du&#10;cmV2LnhtbFBLBQYAAAAABAAEAPUAAACGAwAAAAA=&#10;" filled="f" strokecolor="black [3213]"/>
              </v:group>
            </w:pict>
          </mc:Fallback>
        </mc:AlternateContent>
      </w:r>
    </w:p>
    <w:p w:rsidR="00E40087" w:rsidRDefault="00E40087" w:rsidP="00E40087">
      <w:pPr>
        <w:rPr>
          <w:sz w:val="24"/>
        </w:rPr>
      </w:pPr>
    </w:p>
    <w:p w:rsidR="00E40087" w:rsidRDefault="00E40087" w:rsidP="00E40087">
      <w:pPr>
        <w:rPr>
          <w:sz w:val="24"/>
        </w:rPr>
      </w:pPr>
    </w:p>
    <w:p w:rsidR="00E40087" w:rsidRDefault="00E40087" w:rsidP="00E40087">
      <w:pPr>
        <w:rPr>
          <w:sz w:val="24"/>
        </w:rPr>
      </w:pPr>
    </w:p>
    <w:p w:rsidR="00E40087" w:rsidRDefault="00E40087" w:rsidP="00E40087">
      <w:pPr>
        <w:rPr>
          <w:sz w:val="24"/>
        </w:rPr>
      </w:pPr>
    </w:p>
    <w:p w:rsidR="00E40087" w:rsidRDefault="00E40087" w:rsidP="00E40087">
      <w:pPr>
        <w:rPr>
          <w:sz w:val="24"/>
        </w:rPr>
      </w:pPr>
    </w:p>
    <w:p w:rsidR="00E40087" w:rsidRDefault="00E40087" w:rsidP="00E40087">
      <w:pPr>
        <w:rPr>
          <w:sz w:val="24"/>
        </w:rPr>
      </w:pPr>
    </w:p>
    <w:p w:rsidR="00E40087" w:rsidRDefault="00E40087" w:rsidP="00E40087">
      <w:pPr>
        <w:rPr>
          <w:sz w:val="24"/>
        </w:rPr>
      </w:pPr>
    </w:p>
    <w:p w:rsidR="00E40087" w:rsidRDefault="00E40087" w:rsidP="00E40087">
      <w:pPr>
        <w:rPr>
          <w:sz w:val="24"/>
        </w:rPr>
      </w:pPr>
    </w:p>
    <w:p w:rsidR="00E40087" w:rsidRPr="009B4D69" w:rsidRDefault="00E40087" w:rsidP="00E40087">
      <w:pPr>
        <w:rPr>
          <w:sz w:val="24"/>
        </w:rPr>
      </w:pPr>
    </w:p>
    <w:p w:rsidR="00E40087" w:rsidRDefault="00E40087" w:rsidP="00E40087">
      <w:pPr>
        <w:rPr>
          <w:sz w:val="24"/>
        </w:rPr>
      </w:pPr>
    </w:p>
    <w:p w:rsidR="00E40087" w:rsidRDefault="00E40087" w:rsidP="00E40087">
      <w:pPr>
        <w:rPr>
          <w:sz w:val="24"/>
        </w:rPr>
      </w:pPr>
    </w:p>
    <w:p w:rsidR="00E40087" w:rsidRDefault="00E40087" w:rsidP="00E40087">
      <w:pPr>
        <w:rPr>
          <w:sz w:val="24"/>
        </w:rPr>
      </w:pPr>
    </w:p>
    <w:p w:rsidR="00E40087" w:rsidRDefault="00E40087" w:rsidP="00E40087">
      <w:pPr>
        <w:rPr>
          <w:sz w:val="24"/>
        </w:rPr>
      </w:pPr>
    </w:p>
    <w:p w:rsidR="00E40087" w:rsidRDefault="00E40087" w:rsidP="00E40087">
      <w:pPr>
        <w:rPr>
          <w:sz w:val="24"/>
        </w:rPr>
      </w:pPr>
    </w:p>
    <w:p w:rsidR="00E40087" w:rsidRDefault="00E40087" w:rsidP="00E40087">
      <w:pPr>
        <w:rPr>
          <w:sz w:val="24"/>
        </w:rPr>
      </w:pPr>
    </w:p>
    <w:p w:rsidR="00E40087" w:rsidRDefault="00E40087" w:rsidP="00E40087">
      <w:pPr>
        <w:rPr>
          <w:sz w:val="24"/>
        </w:rPr>
      </w:pPr>
    </w:p>
    <w:p w:rsidR="00E40087" w:rsidRDefault="00E40087" w:rsidP="00E40087">
      <w:pPr>
        <w:rPr>
          <w:sz w:val="24"/>
        </w:rPr>
      </w:pPr>
    </w:p>
    <w:p w:rsidR="00E40087" w:rsidRDefault="00E40087" w:rsidP="00E40087">
      <w:pPr>
        <w:rPr>
          <w:sz w:val="24"/>
        </w:rPr>
      </w:pPr>
    </w:p>
    <w:p w:rsidR="00E40087" w:rsidRDefault="00E40087" w:rsidP="00E40087">
      <w:pPr>
        <w:rPr>
          <w:sz w:val="24"/>
        </w:rPr>
      </w:pPr>
    </w:p>
    <w:p w:rsidR="00E40087" w:rsidRDefault="00E40087" w:rsidP="00E40087">
      <w:pPr>
        <w:rPr>
          <w:sz w:val="24"/>
        </w:rPr>
      </w:pPr>
    </w:p>
    <w:p w:rsidR="00E40087" w:rsidRDefault="00E40087" w:rsidP="00E40087">
      <w:pPr>
        <w:rPr>
          <w:sz w:val="24"/>
        </w:rPr>
      </w:pPr>
      <w:r>
        <w:rPr>
          <w:noProof/>
        </w:rPr>
        <mc:AlternateContent>
          <mc:Choice Requires="wps">
            <w:drawing>
              <wp:anchor distT="0" distB="0" distL="114300" distR="114300" simplePos="0" relativeHeight="252098560" behindDoc="0" locked="0" layoutInCell="1" allowOverlap="1" wp14:anchorId="5641168B" wp14:editId="1A0ABAE0">
                <wp:simplePos x="0" y="0"/>
                <wp:positionH relativeFrom="column">
                  <wp:posOffset>4141788</wp:posOffset>
                </wp:positionH>
                <wp:positionV relativeFrom="paragraph">
                  <wp:posOffset>52693</wp:posOffset>
                </wp:positionV>
                <wp:extent cx="4235" cy="370840"/>
                <wp:effectExtent l="19050" t="0" r="53340" b="10160"/>
                <wp:wrapNone/>
                <wp:docPr id="67" name="直線コネクタ 67"/>
                <wp:cNvGraphicFramePr/>
                <a:graphic xmlns:a="http://schemas.openxmlformats.org/drawingml/2006/main">
                  <a:graphicData uri="http://schemas.microsoft.com/office/word/2010/wordprocessingShape">
                    <wps:wsp>
                      <wps:cNvCnPr/>
                      <wps:spPr>
                        <a:xfrm>
                          <a:off x="0" y="0"/>
                          <a:ext cx="4235" cy="370840"/>
                        </a:xfrm>
                        <a:prstGeom prst="line">
                          <a:avLst/>
                        </a:prstGeom>
                        <a:noFill/>
                        <a:ln w="63500" cap="flat" cmpd="sng" algn="ctr">
                          <a:solidFill>
                            <a:srgbClr val="4F81BD">
                              <a:shade val="95000"/>
                              <a:satMod val="105000"/>
                            </a:srgbClr>
                          </a:solidFill>
                          <a:prstDash val="solid"/>
                        </a:ln>
                        <a:effectLst/>
                      </wps:spPr>
                      <wps:bodyPr/>
                    </wps:wsp>
                  </a:graphicData>
                </a:graphic>
                <wp14:sizeRelH relativeFrom="margin">
                  <wp14:pctWidth>0</wp14:pctWidth>
                </wp14:sizeRelH>
              </wp:anchor>
            </w:drawing>
          </mc:Choice>
          <mc:Fallback>
            <w:pict>
              <v:line id="直線コネクタ 67" o:spid="_x0000_s1026" style="position:absolute;left:0;text-align:left;z-index:252098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6.15pt,4.15pt" to="326.5pt,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" strokecolor="#4a7ebb" strokeweight="5pt"/>
            </w:pict>
          </mc:Fallback>
        </mc:AlternateContent>
      </w:r>
    </w:p>
    <w:p w:rsidR="00E40087" w:rsidRDefault="00E40087" w:rsidP="00E40087">
      <w:pPr>
        <w:rPr>
          <w:sz w:val="24"/>
        </w:rPr>
      </w:pPr>
    </w:p>
    <w:p w:rsidR="00E40087" w:rsidRDefault="00E40087" w:rsidP="00E40087">
      <w:pPr>
        <w:rPr>
          <w:sz w:val="24"/>
        </w:rPr>
      </w:pPr>
    </w:p>
    <w:p w:rsidR="00E40087" w:rsidRDefault="00E40087" w:rsidP="00E40087">
      <w:pPr>
        <w:rPr>
          <w:sz w:val="24"/>
        </w:rPr>
      </w:pPr>
    </w:p>
    <w:p w:rsidR="00E40087" w:rsidRDefault="00E40087" w:rsidP="00E40087">
      <w:pPr>
        <w:rPr>
          <w:sz w:val="24"/>
        </w:rPr>
      </w:pPr>
    </w:p>
    <w:p w:rsidR="00E40087" w:rsidRDefault="00E40087" w:rsidP="00E40087">
      <w:pPr>
        <w:rPr>
          <w:sz w:val="24"/>
        </w:rPr>
      </w:pPr>
    </w:p>
    <w:p w:rsidR="00E40087" w:rsidRDefault="00E40087" w:rsidP="00E40087">
      <w:pPr>
        <w:rPr>
          <w:sz w:val="24"/>
        </w:rPr>
      </w:pPr>
    </w:p>
    <w:p w:rsidR="00E40087" w:rsidRDefault="00E40087" w:rsidP="00E40087">
      <w:pPr>
        <w:jc w:val="center"/>
        <w:rPr>
          <w:rFonts w:asciiTheme="majorEastAsia" w:eastAsiaTheme="majorEastAsia" w:hAnsiTheme="majorEastAsia"/>
          <w:sz w:val="22"/>
        </w:rPr>
      </w:pPr>
      <w:r w:rsidRPr="008E1C96">
        <w:rPr>
          <w:rFonts w:asciiTheme="majorEastAsia" w:eastAsiaTheme="majorEastAsia" w:hAnsiTheme="majorEastAsia" w:hint="eastAsia"/>
          <w:sz w:val="22"/>
        </w:rPr>
        <w:t>図</w:t>
      </w:r>
      <w:r w:rsidR="007A1EE8">
        <w:rPr>
          <w:rFonts w:asciiTheme="majorEastAsia" w:eastAsiaTheme="majorEastAsia" w:hAnsiTheme="majorEastAsia" w:hint="eastAsia"/>
          <w:sz w:val="22"/>
        </w:rPr>
        <w:t>２</w:t>
      </w:r>
      <w:r w:rsidRPr="008E1C96">
        <w:rPr>
          <w:rFonts w:asciiTheme="majorEastAsia" w:eastAsiaTheme="majorEastAsia" w:hAnsiTheme="majorEastAsia" w:hint="eastAsia"/>
          <w:sz w:val="22"/>
        </w:rPr>
        <w:t>．熊谷市バリアフリー基本構想の策定体制</w:t>
      </w:r>
      <w:r>
        <w:rPr>
          <w:rFonts w:asciiTheme="majorEastAsia" w:eastAsiaTheme="majorEastAsia" w:hAnsiTheme="majorEastAsia"/>
          <w:sz w:val="22"/>
        </w:rPr>
        <w:br w:type="page"/>
      </w:r>
    </w:p>
    <w:p w:rsidR="00EA29CC" w:rsidRPr="00E40087" w:rsidRDefault="00EA29CC" w:rsidP="00EA29CC">
      <w:pPr>
        <w:spacing w:beforeLines="30" w:before="108"/>
        <w:ind w:leftChars="114" w:left="239" w:firstLineChars="100" w:firstLine="240"/>
        <w:rPr>
          <w:rFonts w:ascii="ＭＳ 明朝" w:hAnsi="ＭＳ 明朝"/>
          <w:color w:val="000000"/>
          <w:sz w:val="24"/>
        </w:rPr>
      </w:pPr>
      <w:r>
        <w:rPr>
          <w:rFonts w:ascii="ＭＳ 明朝" w:hAnsi="ＭＳ 明朝" w:hint="eastAsia"/>
          <w:color w:val="000000"/>
          <w:sz w:val="24"/>
        </w:rPr>
        <w:lastRenderedPageBreak/>
        <w:t>基本構想策定の進め方は以下の通りです。</w:t>
      </w:r>
    </w:p>
    <w:p w:rsidR="00EA29CC" w:rsidRPr="003B3207" w:rsidRDefault="00724593" w:rsidP="00EA29CC">
      <w:pPr>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g">
            <w:drawing>
              <wp:anchor distT="0" distB="0" distL="114300" distR="114300" simplePos="0" relativeHeight="252366848" behindDoc="0" locked="0" layoutInCell="1" allowOverlap="1" wp14:anchorId="28AFD7D4" wp14:editId="7CF7992F">
                <wp:simplePos x="0" y="0"/>
                <wp:positionH relativeFrom="column">
                  <wp:posOffset>477994</wp:posOffset>
                </wp:positionH>
                <wp:positionV relativeFrom="paragraph">
                  <wp:posOffset>136307</wp:posOffset>
                </wp:positionV>
                <wp:extent cx="2321369" cy="1271883"/>
                <wp:effectExtent l="0" t="0" r="22225" b="24130"/>
                <wp:wrapNone/>
                <wp:docPr id="199" name="グループ化 199"/>
                <wp:cNvGraphicFramePr/>
                <a:graphic xmlns:a="http://schemas.openxmlformats.org/drawingml/2006/main">
                  <a:graphicData uri="http://schemas.microsoft.com/office/word/2010/wordprocessingGroup">
                    <wpg:wgp>
                      <wpg:cNvGrpSpPr/>
                      <wpg:grpSpPr>
                        <a:xfrm>
                          <a:off x="0" y="0"/>
                          <a:ext cx="2321369" cy="1271883"/>
                          <a:chOff x="0" y="0"/>
                          <a:chExt cx="2321560" cy="1271905"/>
                        </a:xfrm>
                      </wpg:grpSpPr>
                      <wps:wsp>
                        <wps:cNvPr id="200" name="テキスト ボックス 200"/>
                        <wps:cNvSpPr txBox="1"/>
                        <wps:spPr>
                          <a:xfrm>
                            <a:off x="0" y="0"/>
                            <a:ext cx="2321560" cy="1271905"/>
                          </a:xfrm>
                          <a:prstGeom prst="rect">
                            <a:avLst/>
                          </a:prstGeom>
                          <a:ln/>
                        </wps:spPr>
                        <wps:style>
                          <a:lnRef idx="2">
                            <a:schemeClr val="dk1"/>
                          </a:lnRef>
                          <a:fillRef idx="1">
                            <a:schemeClr val="lt1"/>
                          </a:fillRef>
                          <a:effectRef idx="0">
                            <a:schemeClr val="dk1"/>
                          </a:effectRef>
                          <a:fontRef idx="minor">
                            <a:schemeClr val="dk1"/>
                          </a:fontRef>
                        </wps:style>
                        <wps:txbx>
                          <w:txbxContent>
                            <w:p w:rsidR="008C1777" w:rsidRPr="004E21E1" w:rsidRDefault="008C1777" w:rsidP="00EA29CC">
                              <w:pPr>
                                <w:spacing w:line="240" w:lineRule="exact"/>
                                <w:rPr>
                                  <w:rFonts w:ascii="HGS創英角ｺﾞｼｯｸUB" w:eastAsia="HGS創英角ｺﾞｼｯｸUB" w:hAnsi="HGS創英角ｺﾞｼｯｸUB"/>
                                  <w:sz w:val="20"/>
                                  <w:szCs w:val="20"/>
                                </w:rPr>
                              </w:pPr>
                              <w:r w:rsidRPr="004E21E1">
                                <w:rPr>
                                  <w:rFonts w:ascii="HGS創英角ｺﾞｼｯｸUB" w:eastAsia="HGS創英角ｺﾞｼｯｸUB" w:hAnsi="HGS創英角ｺﾞｼｯｸUB" w:hint="eastAsia"/>
                                  <w:sz w:val="20"/>
                                  <w:szCs w:val="20"/>
                                </w:rPr>
                                <w:t>第１章　基本構想策定の背景と目的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 name="テキスト ボックス 201"/>
                        <wps:cNvSpPr txBox="1"/>
                        <wps:spPr>
                          <a:xfrm>
                            <a:off x="118753" y="249382"/>
                            <a:ext cx="2020570" cy="215900"/>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4E21E1">
                                <w:rPr>
                                  <w:rFonts w:asciiTheme="majorEastAsia" w:eastAsiaTheme="majorEastAsia" w:hAnsiTheme="majorEastAsia" w:hint="eastAsia"/>
                                  <w:color w:val="FFFFFF" w:themeColor="background1"/>
                                  <w:sz w:val="18"/>
                                  <w:szCs w:val="18"/>
                                </w:rPr>
                                <w:t>１－１　基本構想策定の背景と目的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 name="テキスト ボックス 202"/>
                        <wps:cNvSpPr txBox="1"/>
                        <wps:spPr>
                          <a:xfrm>
                            <a:off x="118753" y="498764"/>
                            <a:ext cx="2020570" cy="215900"/>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4E21E1">
                                <w:rPr>
                                  <w:rFonts w:asciiTheme="majorEastAsia" w:eastAsiaTheme="majorEastAsia" w:hAnsiTheme="majorEastAsia" w:hint="eastAsia"/>
                                  <w:color w:val="FFFFFF" w:themeColor="background1"/>
                                  <w:sz w:val="18"/>
                                  <w:szCs w:val="18"/>
                                </w:rPr>
                                <w:t>１－２　バリアフリー法の概要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 name="テキスト ボックス 203"/>
                        <wps:cNvSpPr txBox="1"/>
                        <wps:spPr>
                          <a:xfrm>
                            <a:off x="118753" y="736270"/>
                            <a:ext cx="2020570" cy="215900"/>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4E21E1">
                                <w:rPr>
                                  <w:rFonts w:asciiTheme="majorEastAsia" w:eastAsiaTheme="majorEastAsia" w:hAnsiTheme="majorEastAsia" w:hint="eastAsia"/>
                                  <w:color w:val="FFFFFF" w:themeColor="background1"/>
                                  <w:sz w:val="18"/>
                                  <w:szCs w:val="18"/>
                                </w:rPr>
                                <w:t>１－３　基本構想策定の方針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199" o:spid="_x0000_s1065" style="position:absolute;left:0;text-align:left;margin-left:37.65pt;margin-top:10.75pt;width:182.8pt;height:100.15pt;z-index:252366848" coordsize="23215,12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">
                <v:shape id="テキスト ボックス 200" o:spid="_x0000_s1066" type="#_x0000_t202" style="position:absolute;width:23215;height:12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SSlsMA&#10;AADcAAAADwAAAGRycy9kb3ducmV2LnhtbESPQYvCMBSE7wv+h/AEL4umiohUo4ggrKDIuiIen82z&#10;KTYvpclq9debBWGPw8x8w0znjS3FjWpfOFbQ7yUgiDOnC84VHH5W3TEIH5A1lo5JwYM8zGetjymm&#10;2t35m277kIsIYZ+iAhNClUrpM0MWfc9VxNG7uNpiiLLOpa7xHuG2lIMkGUmLBccFgxUtDWXX/a9V&#10;gDtzLvxzWz6XJ16s1sMNHj83SnXazWICIlAT/sPv9pdWEInwdyYeAT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SSlsMAAADcAAAADwAAAAAAAAAAAAAAAACYAgAAZHJzL2Rv&#10;d25yZXYueG1sUEsFBgAAAAAEAAQA9QAAAIgDAAAAAA==&#10;" fillcolor="white [3201]" strokecolor="black [3200]" strokeweight="2pt">
                  <v:textbox>
                    <w:txbxContent>
                      <w:p w:rsidR="008C1777" w:rsidRPr="004E21E1" w:rsidRDefault="008C1777" w:rsidP="00EA29CC">
                        <w:pPr>
                          <w:spacing w:line="240" w:lineRule="exact"/>
                          <w:rPr>
                            <w:rFonts w:ascii="HGS創英角ｺﾞｼｯｸUB" w:eastAsia="HGS創英角ｺﾞｼｯｸUB" w:hAnsi="HGS創英角ｺﾞｼｯｸUB"/>
                            <w:sz w:val="20"/>
                            <w:szCs w:val="20"/>
                          </w:rPr>
                        </w:pPr>
                        <w:r w:rsidRPr="004E21E1">
                          <w:rPr>
                            <w:rFonts w:ascii="HGS創英角ｺﾞｼｯｸUB" w:eastAsia="HGS創英角ｺﾞｼｯｸUB" w:hAnsi="HGS創英角ｺﾞｼｯｸUB" w:hint="eastAsia"/>
                            <w:sz w:val="20"/>
                            <w:szCs w:val="20"/>
                          </w:rPr>
                          <w:t>第１章　基本構想策定の背景と目的</w:t>
                        </w:r>
                      </w:p>
                    </w:txbxContent>
                  </v:textbox>
                </v:shape>
                <v:shape id="テキスト ボックス 201" o:spid="_x0000_s1067" type="#_x0000_t202" style="position:absolute;left:1187;top:2493;width:20206;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YMJMMA&#10;AADcAAAADwAAAGRycy9kb3ducmV2LnhtbESPQWsCMRSE70L/Q3hCb5poQcrW7KJCbT1qe+ntsXlu&#10;Fjcv6SbVbX+9EYQeh5n5hllWg+vEmfrYetYwmyoQxLU3LTcaPj9eJ88gYkI22HkmDb8UoSofRkss&#10;jL/wns6H1IgM4VigBptSKKSMtSWHceoDcfaOvneYsuwbaXq8ZLjr5FyphXTYcl6wGGhjqT4dfpyG&#10;4embg5X1Vn2taPMWg/vbrbdaP46H1QuIREP6D9/b70bDXM3gdiYfAVl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5YMJMMAAADcAAAADwAAAAAAAAAAAAAAAACYAgAAZHJzL2Rv&#10;d25yZXYueG1sUEsFBgAAAAAEAAQA9QAAAIgDAAAAAA==&#10;" fillcolor="#7f7f7f [1612]" stroked="f" strokeweight=".5pt">
                  <v:textbo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4E21E1">
                          <w:rPr>
                            <w:rFonts w:asciiTheme="majorEastAsia" w:eastAsiaTheme="majorEastAsia" w:hAnsiTheme="majorEastAsia" w:hint="eastAsia"/>
                            <w:color w:val="FFFFFF" w:themeColor="background1"/>
                            <w:sz w:val="18"/>
                            <w:szCs w:val="18"/>
                          </w:rPr>
                          <w:t>１－１　基本構想策定の背景と目的</w:t>
                        </w:r>
                      </w:p>
                    </w:txbxContent>
                  </v:textbox>
                </v:shape>
                <v:shape id="テキスト ボックス 202" o:spid="_x0000_s1068" type="#_x0000_t202" style="position:absolute;left:1187;top:4987;width:20206;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SSU8IA&#10;AADcAAAADwAAAGRycy9kb3ducmV2LnhtbESPQWsCMRSE7wX/Q3gFbzXpFqRsjaJCrR7VXnp7bF43&#10;i5uXuEl19dcbQehxmJlvmMmsd604URcbzxpeRwoEceVNw7WG7/3nyzuImJANtp5Jw4UizKaDpwmW&#10;xp95S6ddqkWGcCxRg00plFLGypLDOPKBOHu/vnOYsuxqaTo8Z7hrZaHUWDpsOC9YDLS0VB12f05D&#10;/3bkYGW1Uj9zWn7F4K6bxUrr4XM//wCRqE//4Ud7bTQUqoD7mXwE5PQ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RJJTwgAAANwAAAAPAAAAAAAAAAAAAAAAAJgCAABkcnMvZG93&#10;bnJldi54bWxQSwUGAAAAAAQABAD1AAAAhwMAAAAA&#10;" fillcolor="#7f7f7f [1612]" stroked="f" strokeweight=".5pt">
                  <v:textbo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4E21E1">
                          <w:rPr>
                            <w:rFonts w:asciiTheme="majorEastAsia" w:eastAsiaTheme="majorEastAsia" w:hAnsiTheme="majorEastAsia" w:hint="eastAsia"/>
                            <w:color w:val="FFFFFF" w:themeColor="background1"/>
                            <w:sz w:val="18"/>
                            <w:szCs w:val="18"/>
                          </w:rPr>
                          <w:t>１－２　バリアフリー法の概要</w:t>
                        </w:r>
                      </w:p>
                    </w:txbxContent>
                  </v:textbox>
                </v:shape>
                <v:shape id="テキスト ボックス 203" o:spid="_x0000_s1069" type="#_x0000_t202" style="position:absolute;left:1187;top:7362;width:20206;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g3yMIA&#10;AADcAAAADwAAAGRycy9kb3ducmV2LnhtbESPT2sCMRTE74V+h/AK3mqigpStUVSo1aN/Lr09Ns/N&#10;4uYl3aS6+umNIPQ4zMxvmMmsc404UxtrzxoGfQWCuPSm5krDYf/1/gEiJmSDjWfScKUIs+nrywQL&#10;4y+8pfMuVSJDOBaowaYUCiljaclh7PtAnL2jbx2mLNtKmhYvGe4aOVRqLB3WnBcsBlpaKk+7P6eh&#10;G/1ysLJcqZ85Lb9jcLfNYqV1762bf4JI1KX/8LO9NhqGagSPM/kIy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CDfIwgAAANwAAAAPAAAAAAAAAAAAAAAAAJgCAABkcnMvZG93&#10;bnJldi54bWxQSwUGAAAAAAQABAD1AAAAhwMAAAAA&#10;" fillcolor="#7f7f7f [1612]" stroked="f" strokeweight=".5pt">
                  <v:textbo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4E21E1">
                          <w:rPr>
                            <w:rFonts w:asciiTheme="majorEastAsia" w:eastAsiaTheme="majorEastAsia" w:hAnsiTheme="majorEastAsia" w:hint="eastAsia"/>
                            <w:color w:val="FFFFFF" w:themeColor="background1"/>
                            <w:sz w:val="18"/>
                            <w:szCs w:val="18"/>
                          </w:rPr>
                          <w:t>１－３　基本構想策定の方針</w:t>
                        </w:r>
                      </w:p>
                    </w:txbxContent>
                  </v:textbox>
                </v:shape>
              </v:group>
            </w:pict>
          </mc:Fallback>
        </mc:AlternateContent>
      </w:r>
      <w:r>
        <w:rPr>
          <w:rFonts w:ascii="HG丸ｺﾞｼｯｸM-PRO" w:eastAsia="HG丸ｺﾞｼｯｸM-PRO" w:hAnsi="HG丸ｺﾞｼｯｸM-PRO"/>
          <w:noProof/>
          <w:sz w:val="24"/>
        </w:rPr>
        <mc:AlternateContent>
          <mc:Choice Requires="wpg">
            <w:drawing>
              <wp:anchor distT="0" distB="0" distL="114300" distR="114300" simplePos="0" relativeHeight="252368896" behindDoc="0" locked="0" layoutInCell="1" allowOverlap="1" wp14:anchorId="41BC909E" wp14:editId="7A04D07E">
                <wp:simplePos x="0" y="0"/>
                <wp:positionH relativeFrom="column">
                  <wp:posOffset>3030979</wp:posOffset>
                </wp:positionH>
                <wp:positionV relativeFrom="paragraph">
                  <wp:posOffset>148182</wp:posOffset>
                </wp:positionV>
                <wp:extent cx="2967111" cy="1263628"/>
                <wp:effectExtent l="0" t="0" r="24130" b="13335"/>
                <wp:wrapNone/>
                <wp:docPr id="205" name="グループ化 205"/>
                <wp:cNvGraphicFramePr/>
                <a:graphic xmlns:a="http://schemas.openxmlformats.org/drawingml/2006/main">
                  <a:graphicData uri="http://schemas.microsoft.com/office/word/2010/wordprocessingGroup">
                    <wpg:wgp>
                      <wpg:cNvGrpSpPr/>
                      <wpg:grpSpPr>
                        <a:xfrm>
                          <a:off x="0" y="0"/>
                          <a:ext cx="2967111" cy="1263628"/>
                          <a:chOff x="0" y="0"/>
                          <a:chExt cx="2967355" cy="1263650"/>
                        </a:xfrm>
                      </wpg:grpSpPr>
                      <wps:wsp>
                        <wps:cNvPr id="206" name="テキスト ボックス 206"/>
                        <wps:cNvSpPr txBox="1"/>
                        <wps:spPr>
                          <a:xfrm>
                            <a:off x="0" y="0"/>
                            <a:ext cx="2967355" cy="1263650"/>
                          </a:xfrm>
                          <a:prstGeom prst="rect">
                            <a:avLst/>
                          </a:prstGeom>
                          <a:ln/>
                        </wps:spPr>
                        <wps:style>
                          <a:lnRef idx="2">
                            <a:schemeClr val="dk1"/>
                          </a:lnRef>
                          <a:fillRef idx="1">
                            <a:schemeClr val="lt1"/>
                          </a:fillRef>
                          <a:effectRef idx="0">
                            <a:schemeClr val="dk1"/>
                          </a:effectRef>
                          <a:fontRef idx="minor">
                            <a:schemeClr val="dk1"/>
                          </a:fontRef>
                        </wps:style>
                        <wps:txbx>
                          <w:txbxContent>
                            <w:p w:rsidR="008C1777" w:rsidRPr="004E21E1" w:rsidRDefault="008C1777" w:rsidP="00EA29CC">
                              <w:pPr>
                                <w:spacing w:line="240" w:lineRule="exact"/>
                                <w:rPr>
                                  <w:rFonts w:ascii="HGS創英角ｺﾞｼｯｸUB" w:eastAsia="HGS創英角ｺﾞｼｯｸUB" w:hAnsi="HGS創英角ｺﾞｼｯｸUB"/>
                                  <w:sz w:val="20"/>
                                  <w:szCs w:val="20"/>
                                </w:rPr>
                              </w:pPr>
                              <w:r w:rsidRPr="004E21E1">
                                <w:rPr>
                                  <w:rFonts w:ascii="HGS創英角ｺﾞｼｯｸUB" w:eastAsia="HGS創英角ｺﾞｼｯｸUB" w:hAnsi="HGS創英角ｺﾞｼｯｸUB" w:hint="eastAsia"/>
                                  <w:sz w:val="20"/>
                                  <w:szCs w:val="20"/>
                                </w:rPr>
                                <w:t>第２章　熊谷市の現状と課題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 name="テキスト ボックス 207"/>
                        <wps:cNvSpPr txBox="1"/>
                        <wps:spPr>
                          <a:xfrm>
                            <a:off x="130628" y="237507"/>
                            <a:ext cx="2679065" cy="215900"/>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4E21E1">
                                <w:rPr>
                                  <w:rFonts w:asciiTheme="majorEastAsia" w:eastAsiaTheme="majorEastAsia" w:hAnsiTheme="majorEastAsia" w:hint="eastAsia"/>
                                  <w:color w:val="FFFFFF" w:themeColor="background1"/>
                                  <w:sz w:val="18"/>
                                  <w:szCs w:val="18"/>
                                </w:rPr>
                                <w:t>２－１　人口等の推移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 name="テキスト ボックス 208"/>
                        <wps:cNvSpPr txBox="1"/>
                        <wps:spPr>
                          <a:xfrm>
                            <a:off x="130628" y="486889"/>
                            <a:ext cx="2679065" cy="215900"/>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BA0CA2" w:rsidRDefault="008C1777" w:rsidP="00EA29CC">
                              <w:pPr>
                                <w:spacing w:line="200" w:lineRule="exact"/>
                                <w:rPr>
                                  <w:rFonts w:asciiTheme="majorEastAsia" w:eastAsiaTheme="majorEastAsia" w:hAnsiTheme="majorEastAsia"/>
                                  <w:color w:val="FFFFFF" w:themeColor="background1"/>
                                  <w:w w:val="80"/>
                                  <w:sz w:val="18"/>
                                  <w:szCs w:val="18"/>
                                </w:rPr>
                              </w:pPr>
                              <w:r w:rsidRPr="004E21E1">
                                <w:rPr>
                                  <w:rFonts w:asciiTheme="majorEastAsia" w:eastAsiaTheme="majorEastAsia" w:hAnsiTheme="majorEastAsia" w:hint="eastAsia"/>
                                  <w:color w:val="FFFFFF" w:themeColor="background1"/>
                                  <w:sz w:val="18"/>
                                  <w:szCs w:val="18"/>
                                </w:rPr>
                                <w:t xml:space="preserve">２－２　</w:t>
                              </w:r>
                              <w:r w:rsidRPr="00BA0CA2">
                                <w:rPr>
                                  <w:rFonts w:asciiTheme="majorEastAsia" w:eastAsiaTheme="majorEastAsia" w:hAnsiTheme="majorEastAsia" w:hint="eastAsia"/>
                                  <w:color w:val="FFFFFF" w:themeColor="background1"/>
                                  <w:w w:val="80"/>
                                  <w:sz w:val="18"/>
                                  <w:szCs w:val="18"/>
                                </w:rPr>
                                <w:t>アンケート調査からみるバリアフリー化の必要性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 name="テキスト ボックス 209"/>
                        <wps:cNvSpPr txBox="1"/>
                        <wps:spPr>
                          <a:xfrm>
                            <a:off x="130628" y="736270"/>
                            <a:ext cx="2679065" cy="215900"/>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4E21E1">
                                <w:rPr>
                                  <w:rFonts w:asciiTheme="majorEastAsia" w:eastAsiaTheme="majorEastAsia" w:hAnsiTheme="majorEastAsia" w:hint="eastAsia"/>
                                  <w:color w:val="FFFFFF" w:themeColor="background1"/>
                                  <w:sz w:val="18"/>
                                  <w:szCs w:val="18"/>
                                </w:rPr>
                                <w:t>２－３　旧基本構想の成果と課題</w:t>
                              </w:r>
                              <w:r w:rsidRPr="004E21E1">
                                <w:rPr>
                                  <w:rFonts w:asciiTheme="majorEastAsia" w:eastAsiaTheme="majorEastAsia" w:hAnsiTheme="majorEastAsia" w:hint="eastAsia"/>
                                  <w:color w:val="FFFFFF" w:themeColor="background1"/>
                                  <w:sz w:val="18"/>
                                  <w:szCs w:val="1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 name="テキスト ボックス 210"/>
                        <wps:cNvSpPr txBox="1"/>
                        <wps:spPr>
                          <a:xfrm>
                            <a:off x="130628" y="985652"/>
                            <a:ext cx="2679065" cy="215900"/>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4E21E1">
                                <w:rPr>
                                  <w:rFonts w:asciiTheme="majorEastAsia" w:eastAsiaTheme="majorEastAsia" w:hAnsiTheme="majorEastAsia" w:hint="eastAsia"/>
                                  <w:color w:val="FFFFFF" w:themeColor="background1"/>
                                  <w:sz w:val="18"/>
                                  <w:szCs w:val="18"/>
                                </w:rPr>
                                <w:t>２－４　まちづくりの方向性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205" o:spid="_x0000_s1070" style="position:absolute;left:0;text-align:left;margin-left:238.65pt;margin-top:11.65pt;width:233.65pt;height:99.5pt;z-index:252368896" coordsize="29673,12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">
                <v:shape id="テキスト ボックス 206" o:spid="_x0000_s1071" type="#_x0000_t202" style="position:absolute;width:29673;height:12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GvecYA&#10;AADcAAAADwAAAGRycy9kb3ducmV2LnhtbESP3WrCQBSE7wu+w3IKvSm6UYpIdBUJBFpIKf4gXp5m&#10;T7Oh2bMhu9U0T98tCF4OM/MNs9r0thEX6nztWMF0koAgLp2uuVJwPOTjBQgfkDU2jknBL3nYrEcP&#10;K0y1u/KOLvtQiQhhn6ICE0KbSulLQxb9xLXE0ftyncUQZVdJ3eE1wm0jZ0kylxZrjgsGW8oMld/7&#10;H6sAP8xn7Yf3ZsjOvM3fXgo8PRdKPT322yWIQH24h2/tV61glszh/0w8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kGvecYAAADcAAAADwAAAAAAAAAAAAAAAACYAgAAZHJz&#10;L2Rvd25yZXYueG1sUEsFBgAAAAAEAAQA9QAAAIsDAAAAAA==&#10;" fillcolor="white [3201]" strokecolor="black [3200]" strokeweight="2pt">
                  <v:textbox>
                    <w:txbxContent>
                      <w:p w:rsidR="008C1777" w:rsidRPr="004E21E1" w:rsidRDefault="008C1777" w:rsidP="00EA29CC">
                        <w:pPr>
                          <w:spacing w:line="240" w:lineRule="exact"/>
                          <w:rPr>
                            <w:rFonts w:ascii="HGS創英角ｺﾞｼｯｸUB" w:eastAsia="HGS創英角ｺﾞｼｯｸUB" w:hAnsi="HGS創英角ｺﾞｼｯｸUB"/>
                            <w:sz w:val="20"/>
                            <w:szCs w:val="20"/>
                          </w:rPr>
                        </w:pPr>
                        <w:r w:rsidRPr="004E21E1">
                          <w:rPr>
                            <w:rFonts w:ascii="HGS創英角ｺﾞｼｯｸUB" w:eastAsia="HGS創英角ｺﾞｼｯｸUB" w:hAnsi="HGS創英角ｺﾞｼｯｸUB" w:hint="eastAsia"/>
                            <w:sz w:val="20"/>
                            <w:szCs w:val="20"/>
                          </w:rPr>
                          <w:t>第２章　熊谷市の現状と課題</w:t>
                        </w:r>
                      </w:p>
                    </w:txbxContent>
                  </v:textbox>
                </v:shape>
                <v:shape id="テキスト ボックス 207" o:spid="_x0000_s1072" type="#_x0000_t202" style="position:absolute;left:1306;top:2375;width:26790;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Mxy8MA&#10;AADcAAAADwAAAGRycy9kb3ducmV2LnhtbESPT2sCMRTE7wW/Q3iCt26ihSpbo6igtkf/XHp7bF43&#10;SzcvcZPqtp++KRQ8DjPzG2a+7F0rrtTFxrOGcaFAEFfeNFxrOJ+2jzMQMSEbbD2Thm+KsFwMHuZY&#10;Gn/jA12PqRYZwrFEDTalUEoZK0sOY+EDcfY+fOcwZdnV0nR4y3DXyolSz9Jhw3nBYqCNperz+OU0&#10;9E8XDlZWO/W+os0+Bvfztt5pPRr2qxcQifp0D/+3X42GiZrC35l8BO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zMxy8MAAADcAAAADwAAAAAAAAAAAAAAAACYAgAAZHJzL2Rv&#10;d25yZXYueG1sUEsFBgAAAAAEAAQA9QAAAIgDAAAAAA==&#10;" fillcolor="#7f7f7f [1612]" stroked="f" strokeweight=".5pt">
                  <v:textbo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4E21E1">
                          <w:rPr>
                            <w:rFonts w:asciiTheme="majorEastAsia" w:eastAsiaTheme="majorEastAsia" w:hAnsiTheme="majorEastAsia" w:hint="eastAsia"/>
                            <w:color w:val="FFFFFF" w:themeColor="background1"/>
                            <w:sz w:val="18"/>
                            <w:szCs w:val="18"/>
                          </w:rPr>
                          <w:t>２－１　人口等の推移</w:t>
                        </w:r>
                      </w:p>
                    </w:txbxContent>
                  </v:textbox>
                </v:shape>
                <v:shape id="テキスト ボックス 208" o:spid="_x0000_s1073" type="#_x0000_t202" style="position:absolute;left:1306;top:4868;width:26790;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ylub8A&#10;AADcAAAADwAAAGRycy9kb3ducmV2LnhtbERPy2oCMRTdC/2HcAvdaaIFKaNRVPC11Hbj7jK5TgYn&#10;N3ESdezXNwuhy8N5T+eda8Sd2lh71jAcKBDEpTc1Vxp+vtf9LxAxIRtsPJOGJ0WYz956UyyMf/CB&#10;7sdUiRzCsUANNqVQSBlLSw7jwAfizJ196zBl2FbStPjI4a6RI6XG0mHNucFioJWl8nK8OQ3d55WD&#10;leVGnRa02sbgfvfLjdYf791iAiJRl/7FL/fOaBipvDafyUdAzv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mrKW5vwAAANwAAAAPAAAAAAAAAAAAAAAAAJgCAABkcnMvZG93bnJl&#10;di54bWxQSwUGAAAAAAQABAD1AAAAhAMAAAAA&#10;" fillcolor="#7f7f7f [1612]" stroked="f" strokeweight=".5pt">
                  <v:textbox>
                    <w:txbxContent>
                      <w:p w:rsidR="008C1777" w:rsidRPr="00BA0CA2" w:rsidRDefault="008C1777" w:rsidP="00EA29CC">
                        <w:pPr>
                          <w:spacing w:line="200" w:lineRule="exact"/>
                          <w:rPr>
                            <w:rFonts w:asciiTheme="majorEastAsia" w:eastAsiaTheme="majorEastAsia" w:hAnsiTheme="majorEastAsia"/>
                            <w:color w:val="FFFFFF" w:themeColor="background1"/>
                            <w:w w:val="80"/>
                            <w:sz w:val="18"/>
                            <w:szCs w:val="18"/>
                          </w:rPr>
                        </w:pPr>
                        <w:r w:rsidRPr="004E21E1">
                          <w:rPr>
                            <w:rFonts w:asciiTheme="majorEastAsia" w:eastAsiaTheme="majorEastAsia" w:hAnsiTheme="majorEastAsia" w:hint="eastAsia"/>
                            <w:color w:val="FFFFFF" w:themeColor="background1"/>
                            <w:sz w:val="18"/>
                            <w:szCs w:val="18"/>
                          </w:rPr>
                          <w:t xml:space="preserve">２－２　</w:t>
                        </w:r>
                        <w:r w:rsidRPr="00BA0CA2">
                          <w:rPr>
                            <w:rFonts w:asciiTheme="majorEastAsia" w:eastAsiaTheme="majorEastAsia" w:hAnsiTheme="majorEastAsia" w:hint="eastAsia"/>
                            <w:color w:val="FFFFFF" w:themeColor="background1"/>
                            <w:w w:val="80"/>
                            <w:sz w:val="18"/>
                            <w:szCs w:val="18"/>
                          </w:rPr>
                          <w:t>アンケート調査からみるバリアフリー化の必要性</w:t>
                        </w:r>
                      </w:p>
                    </w:txbxContent>
                  </v:textbox>
                </v:shape>
                <v:shape id="テキスト ボックス 209" o:spid="_x0000_s1074" type="#_x0000_t202" style="position:absolute;left:1306;top:7362;width:26790;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AAIsMA&#10;AADcAAAADwAAAGRycy9kb3ducmV2LnhtbESPT2sCMRTE7wW/Q3iCt26ihaJbo6igtkf/XHp7bF43&#10;SzcvcZPqtp++KRQ8DjPzG2a+7F0rrtTFxrOGcaFAEFfeNFxrOJ+2j1MQMSEbbD2Thm+KsFwMHuZY&#10;Gn/jA12PqRYZwrFEDTalUEoZK0sOY+EDcfY+fOcwZdnV0nR4y3DXyolSz9Jhw3nBYqCNperz+OU0&#10;9E8XDlZWO/W+os0+Bvfztt5pPRr2qxcQifp0D/+3X42GiZrB35l8BO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AAIsMAAADcAAAADwAAAAAAAAAAAAAAAACYAgAAZHJzL2Rv&#10;d25yZXYueG1sUEsFBgAAAAAEAAQA9QAAAIgDAAAAAA==&#10;" fillcolor="#7f7f7f [1612]" stroked="f" strokeweight=".5pt">
                  <v:textbo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4E21E1">
                          <w:rPr>
                            <w:rFonts w:asciiTheme="majorEastAsia" w:eastAsiaTheme="majorEastAsia" w:hAnsiTheme="majorEastAsia" w:hint="eastAsia"/>
                            <w:color w:val="FFFFFF" w:themeColor="background1"/>
                            <w:sz w:val="18"/>
                            <w:szCs w:val="18"/>
                          </w:rPr>
                          <w:t>２－３　旧基本構想の成果と課題</w:t>
                        </w:r>
                        <w:r w:rsidRPr="004E21E1">
                          <w:rPr>
                            <w:rFonts w:asciiTheme="majorEastAsia" w:eastAsiaTheme="majorEastAsia" w:hAnsiTheme="majorEastAsia" w:hint="eastAsia"/>
                            <w:color w:val="FFFFFF" w:themeColor="background1"/>
                            <w:sz w:val="18"/>
                            <w:szCs w:val="18"/>
                          </w:rPr>
                          <w:tab/>
                        </w:r>
                      </w:p>
                    </w:txbxContent>
                  </v:textbox>
                </v:shape>
                <v:shape id="テキスト ボックス 210" o:spid="_x0000_s1075" type="#_x0000_t202" style="position:absolute;left:1306;top:9856;width:26790;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M/Yr8A&#10;AADcAAAADwAAAGRycy9kb3ducmV2LnhtbERPy4rCMBTdC/5DuII7TVUYpBpFBR1n6WPj7tJcm2Jz&#10;E5uM1vn6yUJweTjv+bK1tXhQEyrHCkbDDARx4XTFpYLzaTuYgggRWWPtmBS8KMBy0e3MMdfuyQd6&#10;HGMpUgiHHBWYGH0uZSgMWQxD54kTd3WNxZhgU0rd4DOF21qOs+xLWqw4NRj0tDFU3I6/VkE7ubM3&#10;sthllxVtvoO3fz/rnVL9XruagYjUxo/47d5rBeNRmp/OpCMgF/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Az9ivwAAANwAAAAPAAAAAAAAAAAAAAAAAJgCAABkcnMvZG93bnJl&#10;di54bWxQSwUGAAAAAAQABAD1AAAAhAMAAAAA&#10;" fillcolor="#7f7f7f [1612]" stroked="f" strokeweight=".5pt">
                  <v:textbo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4E21E1">
                          <w:rPr>
                            <w:rFonts w:asciiTheme="majorEastAsia" w:eastAsiaTheme="majorEastAsia" w:hAnsiTheme="majorEastAsia" w:hint="eastAsia"/>
                            <w:color w:val="FFFFFF" w:themeColor="background1"/>
                            <w:sz w:val="18"/>
                            <w:szCs w:val="18"/>
                          </w:rPr>
                          <w:t>２－４　まちづくりの方向性</w:t>
                        </w:r>
                      </w:p>
                    </w:txbxContent>
                  </v:textbox>
                </v:shape>
              </v:group>
            </w:pict>
          </mc:Fallback>
        </mc:AlternateContent>
      </w:r>
      <w:r w:rsidR="00EA29CC">
        <w:rPr>
          <w:rFonts w:ascii="HG丸ｺﾞｼｯｸM-PRO" w:eastAsia="HG丸ｺﾞｼｯｸM-PRO" w:hAnsi="HG丸ｺﾞｼｯｸM-PRO"/>
          <w:noProof/>
          <w:sz w:val="24"/>
        </w:rPr>
        <mc:AlternateContent>
          <mc:Choice Requires="wps">
            <w:drawing>
              <wp:anchor distT="0" distB="0" distL="114300" distR="114300" simplePos="0" relativeHeight="252407808" behindDoc="0" locked="0" layoutInCell="1" allowOverlap="1" wp14:anchorId="25BF5C79" wp14:editId="394B5A9C">
                <wp:simplePos x="0" y="0"/>
                <wp:positionH relativeFrom="column">
                  <wp:posOffset>371144</wp:posOffset>
                </wp:positionH>
                <wp:positionV relativeFrom="paragraph">
                  <wp:posOffset>84455</wp:posOffset>
                </wp:positionV>
                <wp:extent cx="86277" cy="1375250"/>
                <wp:effectExtent l="0" t="0" r="28575" b="15875"/>
                <wp:wrapNone/>
                <wp:docPr id="423" name="左中かっこ 423"/>
                <wp:cNvGraphicFramePr/>
                <a:graphic xmlns:a="http://schemas.openxmlformats.org/drawingml/2006/main">
                  <a:graphicData uri="http://schemas.microsoft.com/office/word/2010/wordprocessingShape">
                    <wps:wsp>
                      <wps:cNvSpPr/>
                      <wps:spPr>
                        <a:xfrm>
                          <a:off x="0" y="0"/>
                          <a:ext cx="86277" cy="1375250"/>
                        </a:xfrm>
                        <a:prstGeom prst="leftBrace">
                          <a:avLst>
                            <a:gd name="adj1" fmla="val 44597"/>
                            <a:gd name="adj2" fmla="val 50000"/>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423" o:spid="_x0000_s1026" type="#_x0000_t87" style="position:absolute;left:0;text-align:left;margin-left:29.2pt;margin-top:6.65pt;width:6.8pt;height:108.3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" adj="604" strokecolor="#002060"/>
            </w:pict>
          </mc:Fallback>
        </mc:AlternateContent>
      </w:r>
    </w:p>
    <w:p w:rsidR="00EA29CC" w:rsidRPr="00E40087" w:rsidRDefault="00EA29CC" w:rsidP="00EA29CC">
      <w:pPr>
        <w:spacing w:beforeLines="20" w:before="72"/>
        <w:rPr>
          <w:rFonts w:ascii="HG丸ｺﾞｼｯｸM-PRO" w:eastAsia="HG丸ｺﾞｼｯｸM-PRO" w:hAnsi="HG丸ｺﾞｼｯｸM-PRO"/>
          <w:sz w:val="24"/>
        </w:rPr>
      </w:pPr>
    </w:p>
    <w:p w:rsidR="00EA29CC" w:rsidRDefault="00724593" w:rsidP="00EA29CC">
      <w:pPr>
        <w:spacing w:beforeLines="20" w:before="72"/>
        <w:rPr>
          <w:rFonts w:ascii="HG丸ｺﾞｼｯｸM-PRO" w:eastAsia="HG丸ｺﾞｼｯｸM-PRO" w:hAnsi="HG丸ｺﾞｼｯｸM-PRO"/>
          <w:sz w:val="24"/>
        </w:rPr>
      </w:pPr>
      <w:r>
        <w:rPr>
          <w:rFonts w:ascii="ＭＳ 明朝" w:hAnsi="ＭＳ 明朝" w:hint="eastAsia"/>
          <w:noProof/>
          <w:color w:val="000000"/>
          <w:sz w:val="24"/>
        </w:rPr>
        <mc:AlternateContent>
          <mc:Choice Requires="wps">
            <w:drawing>
              <wp:anchor distT="0" distB="0" distL="114300" distR="114300" simplePos="0" relativeHeight="252369920" behindDoc="0" locked="0" layoutInCell="1" allowOverlap="1" wp14:anchorId="1ADFE58C" wp14:editId="1A75DB4B">
                <wp:simplePos x="0" y="0"/>
                <wp:positionH relativeFrom="column">
                  <wp:posOffset>2555982</wp:posOffset>
                </wp:positionH>
                <wp:positionV relativeFrom="paragraph">
                  <wp:posOffset>203398</wp:posOffset>
                </wp:positionV>
                <wp:extent cx="709283" cy="178420"/>
                <wp:effectExtent l="17780" t="77470" r="33020" b="90170"/>
                <wp:wrapNone/>
                <wp:docPr id="211" name="上下矢印 211"/>
                <wp:cNvGraphicFramePr/>
                <a:graphic xmlns:a="http://schemas.openxmlformats.org/drawingml/2006/main">
                  <a:graphicData uri="http://schemas.microsoft.com/office/word/2010/wordprocessingShape">
                    <wps:wsp>
                      <wps:cNvSpPr/>
                      <wps:spPr>
                        <a:xfrm rot="16200000">
                          <a:off x="0" y="0"/>
                          <a:ext cx="709283" cy="178420"/>
                        </a:xfrm>
                        <a:prstGeom prst="upDownArrow">
                          <a:avLst>
                            <a:gd name="adj1" fmla="val 50000"/>
                            <a:gd name="adj2" fmla="val 26923"/>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上下矢印 211" o:spid="_x0000_s1026" type="#_x0000_t70" style="position:absolute;left:0;text-align:left;margin-left:201.25pt;margin-top:16pt;width:55.85pt;height:14.05pt;rotation:-90;z-index:25236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" adj=",5815" fillcolor="white [3201]" strokecolor="black [3200]"/>
            </w:pict>
          </mc:Fallback>
        </mc:AlternateContent>
      </w:r>
      <w:r w:rsidR="00EA29CC">
        <w:rPr>
          <w:rFonts w:ascii="ＭＳ 明朝" w:hAnsi="ＭＳ 明朝" w:hint="eastAsia"/>
          <w:noProof/>
          <w:color w:val="000000"/>
          <w:sz w:val="24"/>
        </w:rPr>
        <mc:AlternateContent>
          <mc:Choice Requires="wps">
            <w:drawing>
              <wp:anchor distT="0" distB="0" distL="114300" distR="114300" simplePos="0" relativeHeight="252406784" behindDoc="0" locked="0" layoutInCell="1" allowOverlap="1" wp14:anchorId="366A7EE6" wp14:editId="2E930F4E">
                <wp:simplePos x="0" y="0"/>
                <wp:positionH relativeFrom="column">
                  <wp:posOffset>-213029</wp:posOffset>
                </wp:positionH>
                <wp:positionV relativeFrom="paragraph">
                  <wp:posOffset>79375</wp:posOffset>
                </wp:positionV>
                <wp:extent cx="572135" cy="373380"/>
                <wp:effectExtent l="0" t="0" r="0" b="7620"/>
                <wp:wrapNone/>
                <wp:docPr id="424" name="テキスト ボックス 424"/>
                <wp:cNvGraphicFramePr/>
                <a:graphic xmlns:a="http://schemas.openxmlformats.org/drawingml/2006/main">
                  <a:graphicData uri="http://schemas.microsoft.com/office/word/2010/wordprocessingShape">
                    <wps:wsp>
                      <wps:cNvSpPr txBox="1"/>
                      <wps:spPr>
                        <a:xfrm>
                          <a:off x="0" y="0"/>
                          <a:ext cx="572135" cy="373380"/>
                        </a:xfrm>
                        <a:prstGeom prst="rect">
                          <a:avLst/>
                        </a:prstGeom>
                        <a:solidFill>
                          <a:srgbClr val="DDE8FF"/>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883797" w:rsidRDefault="008C1777" w:rsidP="00EA29CC">
                            <w:pPr>
                              <w:spacing w:line="220" w:lineRule="exact"/>
                              <w:rPr>
                                <w:rFonts w:asciiTheme="majorEastAsia" w:eastAsiaTheme="majorEastAsia" w:hAnsiTheme="majorEastAsia"/>
                                <w:b/>
                                <w:color w:val="002060"/>
                                <w:sz w:val="18"/>
                                <w:szCs w:val="18"/>
                              </w:rPr>
                            </w:pPr>
                            <w:r w:rsidRPr="00883797">
                              <w:rPr>
                                <w:rFonts w:asciiTheme="majorEastAsia" w:eastAsiaTheme="majorEastAsia" w:hAnsiTheme="majorEastAsia" w:hint="eastAsia"/>
                                <w:b/>
                                <w:color w:val="002060"/>
                                <w:sz w:val="18"/>
                                <w:szCs w:val="18"/>
                              </w:rPr>
                              <w:t>第１回</w:t>
                            </w:r>
                          </w:p>
                          <w:p w:rsidR="008C1777" w:rsidRPr="00883797" w:rsidRDefault="008C1777" w:rsidP="00EA29CC">
                            <w:pPr>
                              <w:spacing w:line="220" w:lineRule="exact"/>
                              <w:rPr>
                                <w:rFonts w:asciiTheme="majorEastAsia" w:eastAsiaTheme="majorEastAsia" w:hAnsiTheme="majorEastAsia"/>
                                <w:b/>
                                <w:color w:val="002060"/>
                                <w:sz w:val="18"/>
                                <w:szCs w:val="18"/>
                              </w:rPr>
                            </w:pPr>
                            <w:r w:rsidRPr="00883797">
                              <w:rPr>
                                <w:rFonts w:asciiTheme="majorEastAsia" w:eastAsiaTheme="majorEastAsia" w:hAnsiTheme="majorEastAsia" w:hint="eastAsia"/>
                                <w:b/>
                                <w:color w:val="002060"/>
                                <w:sz w:val="18"/>
                                <w:szCs w:val="18"/>
                              </w:rPr>
                              <w:t>協議会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4" o:spid="_x0000_s1076" type="#_x0000_t202" style="position:absolute;left:0;text-align:left;margin-left:-16.75pt;margin-top:6.25pt;width:45.05pt;height:29.4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" fillcolor="#dde8ff" stroked="f" strokeweight=".5pt">
                <v:textbox>
                  <w:txbxContent>
                    <w:p w:rsidR="008C1777" w:rsidRPr="00883797" w:rsidRDefault="008C1777" w:rsidP="00EA29CC">
                      <w:pPr>
                        <w:spacing w:line="220" w:lineRule="exact"/>
                        <w:rPr>
                          <w:rFonts w:asciiTheme="majorEastAsia" w:eastAsiaTheme="majorEastAsia" w:hAnsiTheme="majorEastAsia"/>
                          <w:b/>
                          <w:color w:val="002060"/>
                          <w:sz w:val="18"/>
                          <w:szCs w:val="18"/>
                        </w:rPr>
                      </w:pPr>
                      <w:r w:rsidRPr="00883797">
                        <w:rPr>
                          <w:rFonts w:asciiTheme="majorEastAsia" w:eastAsiaTheme="majorEastAsia" w:hAnsiTheme="majorEastAsia" w:hint="eastAsia"/>
                          <w:b/>
                          <w:color w:val="002060"/>
                          <w:sz w:val="18"/>
                          <w:szCs w:val="18"/>
                        </w:rPr>
                        <w:t>第１回</w:t>
                      </w:r>
                    </w:p>
                    <w:p w:rsidR="008C1777" w:rsidRPr="00883797" w:rsidRDefault="008C1777" w:rsidP="00EA29CC">
                      <w:pPr>
                        <w:spacing w:line="220" w:lineRule="exact"/>
                        <w:rPr>
                          <w:rFonts w:asciiTheme="majorEastAsia" w:eastAsiaTheme="majorEastAsia" w:hAnsiTheme="majorEastAsia"/>
                          <w:b/>
                          <w:color w:val="002060"/>
                          <w:sz w:val="18"/>
                          <w:szCs w:val="18"/>
                        </w:rPr>
                      </w:pPr>
                      <w:r w:rsidRPr="00883797">
                        <w:rPr>
                          <w:rFonts w:asciiTheme="majorEastAsia" w:eastAsiaTheme="majorEastAsia" w:hAnsiTheme="majorEastAsia" w:hint="eastAsia"/>
                          <w:b/>
                          <w:color w:val="002060"/>
                          <w:sz w:val="18"/>
                          <w:szCs w:val="18"/>
                        </w:rPr>
                        <w:t>協議会</w:t>
                      </w:r>
                    </w:p>
                  </w:txbxContent>
                </v:textbox>
              </v:shape>
            </w:pict>
          </mc:Fallback>
        </mc:AlternateContent>
      </w:r>
    </w:p>
    <w:p w:rsidR="00EA29CC" w:rsidRDefault="00EA29CC" w:rsidP="00EA29CC">
      <w:pPr>
        <w:spacing w:beforeLines="20" w:before="72"/>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428288" behindDoc="0" locked="0" layoutInCell="1" allowOverlap="1" wp14:anchorId="5ABEDD54" wp14:editId="673DCFFB">
                <wp:simplePos x="0" y="0"/>
                <wp:positionH relativeFrom="column">
                  <wp:posOffset>-168436</wp:posOffset>
                </wp:positionH>
                <wp:positionV relativeFrom="paragraph">
                  <wp:posOffset>150495</wp:posOffset>
                </wp:positionV>
                <wp:extent cx="634497" cy="180975"/>
                <wp:effectExtent l="0" t="0" r="0" b="0"/>
                <wp:wrapNone/>
                <wp:docPr id="425" name="テキスト ボックス 425"/>
                <wp:cNvGraphicFramePr/>
                <a:graphic xmlns:a="http://schemas.openxmlformats.org/drawingml/2006/main">
                  <a:graphicData uri="http://schemas.microsoft.com/office/word/2010/wordprocessingShape">
                    <wps:wsp>
                      <wps:cNvSpPr txBox="1"/>
                      <wps:spPr>
                        <a:xfrm>
                          <a:off x="0" y="0"/>
                          <a:ext cx="634497" cy="180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273115" w:rsidRDefault="008C1777" w:rsidP="00EA29CC">
                            <w:pPr>
                              <w:spacing w:line="160" w:lineRule="exact"/>
                              <w:jc w:val="right"/>
                              <w:rPr>
                                <w:rFonts w:asciiTheme="majorEastAsia" w:eastAsiaTheme="majorEastAsia" w:hAnsiTheme="majorEastAsia"/>
                                <w:sz w:val="14"/>
                                <w:szCs w:val="16"/>
                              </w:rPr>
                            </w:pPr>
                            <w:r w:rsidRPr="00273115">
                              <w:rPr>
                                <w:rFonts w:asciiTheme="majorEastAsia" w:eastAsiaTheme="majorEastAsia" w:hAnsiTheme="majorEastAsia" w:hint="eastAsia"/>
                                <w:sz w:val="14"/>
                                <w:szCs w:val="16"/>
                              </w:rPr>
                              <w:t>H25.08.20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5" o:spid="_x0000_s1077" type="#_x0000_t202" style="position:absolute;left:0;text-align:left;margin-left:-13.25pt;margin-top:11.85pt;width:49.95pt;height:14.25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" filled="f" stroked="f" strokeweight=".5pt">
                <v:textbox>
                  <w:txbxContent>
                    <w:p w:rsidR="008C1777" w:rsidRPr="00273115" w:rsidRDefault="008C1777" w:rsidP="00EA29CC">
                      <w:pPr>
                        <w:spacing w:line="160" w:lineRule="exact"/>
                        <w:jc w:val="right"/>
                        <w:rPr>
                          <w:rFonts w:asciiTheme="majorEastAsia" w:eastAsiaTheme="majorEastAsia" w:hAnsiTheme="majorEastAsia"/>
                          <w:sz w:val="14"/>
                          <w:szCs w:val="16"/>
                        </w:rPr>
                      </w:pPr>
                      <w:r w:rsidRPr="00273115">
                        <w:rPr>
                          <w:rFonts w:asciiTheme="majorEastAsia" w:eastAsiaTheme="majorEastAsia" w:hAnsiTheme="majorEastAsia" w:hint="eastAsia"/>
                          <w:sz w:val="14"/>
                          <w:szCs w:val="16"/>
                        </w:rPr>
                        <w:t>H25.08.20</w:t>
                      </w:r>
                    </w:p>
                  </w:txbxContent>
                </v:textbox>
              </v:shape>
            </w:pict>
          </mc:Fallback>
        </mc:AlternateContent>
      </w:r>
      <w:r>
        <w:rPr>
          <w:rFonts w:ascii="HG丸ｺﾞｼｯｸM-PRO" w:eastAsia="HG丸ｺﾞｼｯｸM-PRO" w:hAnsi="HG丸ｺﾞｼｯｸM-PRO"/>
          <w:noProof/>
          <w:sz w:val="24"/>
        </w:rPr>
        <mc:AlternateContent>
          <mc:Choice Requires="wps">
            <w:drawing>
              <wp:anchor distT="0" distB="0" distL="114300" distR="114300" simplePos="0" relativeHeight="252426240" behindDoc="0" locked="0" layoutInCell="1" allowOverlap="1" wp14:anchorId="4960C2AC" wp14:editId="20192F4E">
                <wp:simplePos x="0" y="0"/>
                <wp:positionH relativeFrom="column">
                  <wp:posOffset>-135729</wp:posOffset>
                </wp:positionH>
                <wp:positionV relativeFrom="paragraph">
                  <wp:posOffset>250825</wp:posOffset>
                </wp:positionV>
                <wp:extent cx="0" cy="1727859"/>
                <wp:effectExtent l="95250" t="19050" r="57150" b="43815"/>
                <wp:wrapNone/>
                <wp:docPr id="426" name="直線矢印コネクタ 426"/>
                <wp:cNvGraphicFramePr/>
                <a:graphic xmlns:a="http://schemas.openxmlformats.org/drawingml/2006/main">
                  <a:graphicData uri="http://schemas.microsoft.com/office/word/2010/wordprocessingShape">
                    <wps:wsp>
                      <wps:cNvCnPr/>
                      <wps:spPr>
                        <a:xfrm>
                          <a:off x="0" y="0"/>
                          <a:ext cx="0" cy="1727859"/>
                        </a:xfrm>
                        <a:prstGeom prst="straightConnector1">
                          <a:avLst/>
                        </a:prstGeom>
                        <a:ln w="44450" cap="rnd">
                          <a:solidFill>
                            <a:srgbClr val="AFCAFF"/>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426" o:spid="_x0000_s1026" type="#_x0000_t32" style="position:absolute;left:0;text-align:left;margin-left:-10.7pt;margin-top:19.75pt;width:0;height:136.05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" strokecolor="#afcaff" strokeweight="3.5pt">
                <v:stroke dashstyle="1 1" endarrow="block" endcap="round"/>
              </v:shape>
            </w:pict>
          </mc:Fallback>
        </mc:AlternateContent>
      </w:r>
    </w:p>
    <w:p w:rsidR="00EA29CC" w:rsidRPr="00883797" w:rsidRDefault="00EA29CC" w:rsidP="00EA29CC">
      <w:pPr>
        <w:spacing w:beforeLines="20" w:before="72"/>
        <w:rPr>
          <w:rFonts w:ascii="HG丸ｺﾞｼｯｸM-PRO" w:eastAsia="HG丸ｺﾞｼｯｸM-PRO" w:hAnsi="HG丸ｺﾞｼｯｸM-PRO"/>
          <w:b/>
          <w:sz w:val="24"/>
        </w:rPr>
      </w:pPr>
    </w:p>
    <w:p w:rsidR="00EA29CC" w:rsidRPr="00883797" w:rsidRDefault="00724593" w:rsidP="00EA29CC">
      <w:pPr>
        <w:spacing w:beforeLines="20" w:before="72"/>
        <w:rPr>
          <w:rFonts w:ascii="HG丸ｺﾞｼｯｸM-PRO" w:eastAsia="HG丸ｺﾞｼｯｸM-PRO" w:hAnsi="HG丸ｺﾞｼｯｸM-PRO"/>
          <w:b/>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367872" behindDoc="0" locked="0" layoutInCell="1" allowOverlap="1" wp14:anchorId="01388F9E" wp14:editId="71EA506D">
                <wp:simplePos x="0" y="0"/>
                <wp:positionH relativeFrom="column">
                  <wp:posOffset>1119208</wp:posOffset>
                </wp:positionH>
                <wp:positionV relativeFrom="paragraph">
                  <wp:posOffset>128565</wp:posOffset>
                </wp:positionV>
                <wp:extent cx="1019091" cy="107948"/>
                <wp:effectExtent l="0" t="0" r="10160" b="26035"/>
                <wp:wrapNone/>
                <wp:docPr id="204" name="二等辺三角形 204"/>
                <wp:cNvGraphicFramePr/>
                <a:graphic xmlns:a="http://schemas.openxmlformats.org/drawingml/2006/main">
                  <a:graphicData uri="http://schemas.microsoft.com/office/word/2010/wordprocessingShape">
                    <wps:wsp>
                      <wps:cNvSpPr/>
                      <wps:spPr>
                        <a:xfrm rot="10800000">
                          <a:off x="0" y="0"/>
                          <a:ext cx="1019091" cy="107948"/>
                        </a:xfrm>
                        <a:prstGeom prst="triangle">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二等辺三角形 204" o:spid="_x0000_s1026" type="#_x0000_t5" style="position:absolute;left:0;text-align:left;margin-left:88.15pt;margin-top:10.1pt;width:80.25pt;height:8.5pt;rotation:180;z-index:25236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" fillcolor="white [3201]" strokecolor="black [3200]"/>
            </w:pict>
          </mc:Fallback>
        </mc:AlternateContent>
      </w:r>
      <w:r>
        <w:rPr>
          <w:rFonts w:ascii="HG丸ｺﾞｼｯｸM-PRO" w:eastAsia="HG丸ｺﾞｼｯｸM-PRO" w:hAnsi="HG丸ｺﾞｼｯｸM-PRO"/>
          <w:noProof/>
          <w:sz w:val="24"/>
        </w:rPr>
        <mc:AlternateContent>
          <mc:Choice Requires="wps">
            <w:drawing>
              <wp:anchor distT="0" distB="0" distL="114300" distR="114300" simplePos="0" relativeHeight="252370944" behindDoc="0" locked="0" layoutInCell="1" allowOverlap="1" wp14:anchorId="451C4FFF" wp14:editId="6A35CC51">
                <wp:simplePos x="0" y="0"/>
                <wp:positionH relativeFrom="column">
                  <wp:posOffset>3992801</wp:posOffset>
                </wp:positionH>
                <wp:positionV relativeFrom="paragraph">
                  <wp:posOffset>128565</wp:posOffset>
                </wp:positionV>
                <wp:extent cx="1019091" cy="107948"/>
                <wp:effectExtent l="0" t="0" r="10160" b="26035"/>
                <wp:wrapNone/>
                <wp:docPr id="213" name="二等辺三角形 213"/>
                <wp:cNvGraphicFramePr/>
                <a:graphic xmlns:a="http://schemas.openxmlformats.org/drawingml/2006/main">
                  <a:graphicData uri="http://schemas.microsoft.com/office/word/2010/wordprocessingShape">
                    <wps:wsp>
                      <wps:cNvSpPr/>
                      <wps:spPr>
                        <a:xfrm rot="10800000">
                          <a:off x="0" y="0"/>
                          <a:ext cx="1019091" cy="107948"/>
                        </a:xfrm>
                        <a:prstGeom prst="triangle">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二等辺三角形 213" o:spid="_x0000_s1026" type="#_x0000_t5" style="position:absolute;left:0;text-align:left;margin-left:314.4pt;margin-top:10.1pt;width:80.25pt;height:8.5pt;rotation:180;z-index:25237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" fillcolor="white [3201]" strokecolor="black [3200]"/>
            </w:pict>
          </mc:Fallback>
        </mc:AlternateContent>
      </w:r>
      <w:r>
        <w:rPr>
          <w:rFonts w:ascii="HG丸ｺﾞｼｯｸM-PRO" w:eastAsia="HG丸ｺﾞｼｯｸM-PRO" w:hAnsi="HG丸ｺﾞｼｯｸM-PRO"/>
          <w:noProof/>
          <w:sz w:val="24"/>
        </w:rPr>
        <mc:AlternateContent>
          <mc:Choice Requires="wpg">
            <w:drawing>
              <wp:anchor distT="0" distB="0" distL="114300" distR="114300" simplePos="0" relativeHeight="252372992" behindDoc="0" locked="0" layoutInCell="1" allowOverlap="1" wp14:anchorId="2CEC21BC" wp14:editId="79D6E8C2">
                <wp:simplePos x="0" y="0"/>
                <wp:positionH relativeFrom="column">
                  <wp:posOffset>477994</wp:posOffset>
                </wp:positionH>
                <wp:positionV relativeFrom="paragraph">
                  <wp:posOffset>271067</wp:posOffset>
                </wp:positionV>
                <wp:extent cx="5528945" cy="1411363"/>
                <wp:effectExtent l="0" t="0" r="14605" b="17780"/>
                <wp:wrapNone/>
                <wp:docPr id="222" name="グループ化 222"/>
                <wp:cNvGraphicFramePr/>
                <a:graphic xmlns:a="http://schemas.openxmlformats.org/drawingml/2006/main">
                  <a:graphicData uri="http://schemas.microsoft.com/office/word/2010/wordprocessingGroup">
                    <wpg:wgp>
                      <wpg:cNvGrpSpPr/>
                      <wpg:grpSpPr>
                        <a:xfrm>
                          <a:off x="0" y="0"/>
                          <a:ext cx="5528945" cy="1411363"/>
                          <a:chOff x="0" y="0"/>
                          <a:chExt cx="5529400" cy="1411387"/>
                        </a:xfrm>
                      </wpg:grpSpPr>
                      <wps:wsp>
                        <wps:cNvPr id="223" name="テキスト ボックス 223"/>
                        <wps:cNvSpPr txBox="1"/>
                        <wps:spPr>
                          <a:xfrm>
                            <a:off x="0" y="0"/>
                            <a:ext cx="5529400" cy="1271905"/>
                          </a:xfrm>
                          <a:prstGeom prst="rect">
                            <a:avLst/>
                          </a:prstGeom>
                          <a:ln/>
                        </wps:spPr>
                        <wps:style>
                          <a:lnRef idx="2">
                            <a:schemeClr val="dk1"/>
                          </a:lnRef>
                          <a:fillRef idx="1">
                            <a:schemeClr val="lt1"/>
                          </a:fillRef>
                          <a:effectRef idx="0">
                            <a:schemeClr val="dk1"/>
                          </a:effectRef>
                          <a:fontRef idx="minor">
                            <a:schemeClr val="dk1"/>
                          </a:fontRef>
                        </wps:style>
                        <wps:txbx>
                          <w:txbxContent>
                            <w:p w:rsidR="008C1777" w:rsidRPr="004E21E1" w:rsidRDefault="008C1777" w:rsidP="00EA29CC">
                              <w:pPr>
                                <w:spacing w:line="240" w:lineRule="exact"/>
                                <w:rPr>
                                  <w:rFonts w:ascii="HGS創英角ｺﾞｼｯｸUB" w:eastAsia="HGS創英角ｺﾞｼｯｸUB" w:hAnsi="HGS創英角ｺﾞｼｯｸUB"/>
                                  <w:sz w:val="20"/>
                                  <w:szCs w:val="20"/>
                                </w:rPr>
                              </w:pPr>
                              <w:r w:rsidRPr="006157F9">
                                <w:rPr>
                                  <w:rFonts w:ascii="HGS創英角ｺﾞｼｯｸUB" w:eastAsia="HGS創英角ｺﾞｼｯｸUB" w:hAnsi="HGS創英角ｺﾞｼｯｸUB" w:hint="eastAsia"/>
                                  <w:sz w:val="20"/>
                                  <w:szCs w:val="20"/>
                                </w:rPr>
                                <w:t>第３章　熊谷市におけるバリアフリー化の基本的な考え方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4" name="テキスト ボックス 384"/>
                        <wps:cNvSpPr txBox="1"/>
                        <wps:spPr>
                          <a:xfrm>
                            <a:off x="130628" y="249382"/>
                            <a:ext cx="5240655" cy="215900"/>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6157F9">
                                <w:rPr>
                                  <w:rFonts w:asciiTheme="majorEastAsia" w:eastAsiaTheme="majorEastAsia" w:hAnsiTheme="majorEastAsia" w:hint="eastAsia"/>
                                  <w:color w:val="FFFFFF" w:themeColor="background1"/>
                                  <w:sz w:val="18"/>
                                  <w:szCs w:val="18"/>
                                </w:rPr>
                                <w:t>３－１　基本理念・目標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5" name="テキスト ボックス 385"/>
                        <wps:cNvSpPr txBox="1"/>
                        <wps:spPr>
                          <a:xfrm>
                            <a:off x="130628" y="498763"/>
                            <a:ext cx="5240655" cy="215900"/>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6157F9">
                                <w:rPr>
                                  <w:rFonts w:asciiTheme="majorEastAsia" w:eastAsiaTheme="majorEastAsia" w:hAnsiTheme="majorEastAsia" w:hint="eastAsia"/>
                                  <w:color w:val="FFFFFF" w:themeColor="background1"/>
                                  <w:sz w:val="18"/>
                                  <w:szCs w:val="18"/>
                                </w:rPr>
                                <w:t>３－２　目標実現に向けた基本方針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6" name="テキスト ボックス 386"/>
                        <wps:cNvSpPr txBox="1"/>
                        <wps:spPr>
                          <a:xfrm>
                            <a:off x="130628" y="748145"/>
                            <a:ext cx="5240655" cy="457200"/>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6157F9">
                                <w:rPr>
                                  <w:rFonts w:asciiTheme="majorEastAsia" w:eastAsiaTheme="majorEastAsia" w:hAnsiTheme="majorEastAsia" w:hint="eastAsia"/>
                                  <w:color w:val="FFFFFF" w:themeColor="background1"/>
                                  <w:sz w:val="18"/>
                                  <w:szCs w:val="18"/>
                                </w:rPr>
                                <w:t>３－３　バリアフリー化の進め方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7" name="下矢印吹き出し 387"/>
                        <wps:cNvSpPr/>
                        <wps:spPr>
                          <a:xfrm>
                            <a:off x="237506" y="927517"/>
                            <a:ext cx="2320290" cy="483870"/>
                          </a:xfrm>
                          <a:prstGeom prst="downArrowCallout">
                            <a:avLst>
                              <a:gd name="adj1" fmla="val 80003"/>
                              <a:gd name="adj2" fmla="val 76673"/>
                              <a:gd name="adj3" fmla="val 16086"/>
                              <a:gd name="adj4" fmla="val 49056"/>
                            </a:avLst>
                          </a:prstGeom>
                          <a:solidFill>
                            <a:schemeClr val="bg1"/>
                          </a:solidFill>
                          <a:ln w="9525">
                            <a:solidFill>
                              <a:schemeClr val="tx1"/>
                            </a:solidFill>
                            <a:prstDash val="solid"/>
                          </a:ln>
                          <a:effectLst/>
                        </wps:spPr>
                        <wps:style>
                          <a:lnRef idx="0">
                            <a:schemeClr val="accent1"/>
                          </a:lnRef>
                          <a:fillRef idx="0">
                            <a:schemeClr val="accent1"/>
                          </a:fillRef>
                          <a:effectRef idx="0">
                            <a:schemeClr val="accent1"/>
                          </a:effectRef>
                          <a:fontRef idx="minor">
                            <a:schemeClr val="dk1"/>
                          </a:fontRef>
                        </wps:style>
                        <wps:txbx>
                          <w:txbxContent>
                            <w:p w:rsidR="008C1777" w:rsidRPr="007A0A6E" w:rsidRDefault="008C1777" w:rsidP="00EA29CC">
                              <w:pPr>
                                <w:spacing w:line="180" w:lineRule="exact"/>
                                <w:jc w:val="center"/>
                                <w:rPr>
                                  <w:rFonts w:asciiTheme="majorEastAsia" w:eastAsiaTheme="majorEastAsia" w:hAnsiTheme="majorEastAsia"/>
                                  <w:sz w:val="18"/>
                                  <w:szCs w:val="18"/>
                                </w:rPr>
                              </w:pPr>
                              <w:r w:rsidRPr="007A0A6E">
                                <w:rPr>
                                  <w:rFonts w:asciiTheme="majorEastAsia" w:eastAsiaTheme="majorEastAsia" w:hAnsiTheme="majorEastAsia" w:hint="eastAsia"/>
                                  <w:sz w:val="18"/>
                                  <w:szCs w:val="18"/>
                                </w:rPr>
                                <w:t>（１）重点整備地区のバリアフリー化</w:t>
                              </w:r>
                            </w:p>
                            <w:p w:rsidR="008C1777" w:rsidRPr="006A6175" w:rsidRDefault="008C1777" w:rsidP="00EA29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8" name="下矢印吹き出し 388"/>
                        <wps:cNvSpPr/>
                        <wps:spPr>
                          <a:xfrm>
                            <a:off x="2956956" y="927517"/>
                            <a:ext cx="2320290" cy="483870"/>
                          </a:xfrm>
                          <a:prstGeom prst="downArrowCallout">
                            <a:avLst>
                              <a:gd name="adj1" fmla="val 80003"/>
                              <a:gd name="adj2" fmla="val 76673"/>
                              <a:gd name="adj3" fmla="val 16086"/>
                              <a:gd name="adj4" fmla="val 49056"/>
                            </a:avLst>
                          </a:prstGeom>
                          <a:solidFill>
                            <a:schemeClr val="bg1"/>
                          </a:solidFill>
                          <a:ln w="9525">
                            <a:solidFill>
                              <a:schemeClr val="tx1"/>
                            </a:solidFill>
                            <a:prstDash val="solid"/>
                          </a:ln>
                          <a:effectLst/>
                        </wps:spPr>
                        <wps:style>
                          <a:lnRef idx="0">
                            <a:schemeClr val="accent1"/>
                          </a:lnRef>
                          <a:fillRef idx="0">
                            <a:schemeClr val="accent1"/>
                          </a:fillRef>
                          <a:effectRef idx="0">
                            <a:schemeClr val="accent1"/>
                          </a:effectRef>
                          <a:fontRef idx="minor">
                            <a:schemeClr val="dk1"/>
                          </a:fontRef>
                        </wps:style>
                        <wps:txbx>
                          <w:txbxContent>
                            <w:p w:rsidR="008C1777" w:rsidRPr="00BB0B98" w:rsidRDefault="008C1777" w:rsidP="00EA29CC">
                              <w:pPr>
                                <w:spacing w:line="180" w:lineRule="exact"/>
                                <w:jc w:val="center"/>
                                <w:rPr>
                                  <w:rFonts w:asciiTheme="majorEastAsia" w:eastAsiaTheme="majorEastAsia" w:hAnsiTheme="majorEastAsia"/>
                                  <w:sz w:val="18"/>
                                  <w:szCs w:val="18"/>
                                </w:rPr>
                              </w:pPr>
                              <w:r w:rsidRPr="00BB0B98">
                                <w:rPr>
                                  <w:rFonts w:asciiTheme="majorEastAsia" w:eastAsiaTheme="majorEastAsia" w:hAnsiTheme="majorEastAsia" w:hint="eastAsia"/>
                                  <w:sz w:val="18"/>
                                  <w:szCs w:val="18"/>
                                </w:rPr>
                                <w:t>（２）全市的なバリアフリー化</w:t>
                              </w:r>
                            </w:p>
                            <w:p w:rsidR="008C1777" w:rsidRPr="006A6175" w:rsidRDefault="008C1777" w:rsidP="00EA29C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222" o:spid="_x0000_s1078" style="position:absolute;left:0;text-align:left;margin-left:37.65pt;margin-top:21.35pt;width:435.35pt;height:111.15pt;z-index:252372992" coordsize="55294,14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">
                <v:shape id="テキスト ボックス 223" o:spid="_x0000_s1079" type="#_x0000_t202" style="position:absolute;width:55294;height:12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QgcUA&#10;AADcAAAADwAAAGRycy9kb3ducmV2LnhtbESPQWsCMRSE74L/IbxCL6JZVymyNYoIQgVL0Yp4fG5e&#10;N0s3L8sm6uqvbwqCx2FmvmGm89ZW4kKNLx0rGA4SEMS50yUXCvbfq/4EhA/IGivHpOBGHuazbmeK&#10;mXZX3tJlFwoRIewzVGBCqDMpfW7Ioh+4mjh6P66xGKJsCqkbvEa4rWSaJG/SYslxwWBNS0P57+5s&#10;FeCXOZX+/lndl0derNbjDR56G6VeX9rFO4hAbXiGH+0PrSBNR/B/Jh4B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g1CBxQAAANwAAAAPAAAAAAAAAAAAAAAAAJgCAABkcnMv&#10;ZG93bnJldi54bWxQSwUGAAAAAAQABAD1AAAAigMAAAAA&#10;" fillcolor="white [3201]" strokecolor="black [3200]" strokeweight="2pt">
                  <v:textbox>
                    <w:txbxContent>
                      <w:p w:rsidR="008C1777" w:rsidRPr="004E21E1" w:rsidRDefault="008C1777" w:rsidP="00EA29CC">
                        <w:pPr>
                          <w:spacing w:line="240" w:lineRule="exact"/>
                          <w:rPr>
                            <w:rFonts w:ascii="HGS創英角ｺﾞｼｯｸUB" w:eastAsia="HGS創英角ｺﾞｼｯｸUB" w:hAnsi="HGS創英角ｺﾞｼｯｸUB"/>
                            <w:sz w:val="20"/>
                            <w:szCs w:val="20"/>
                          </w:rPr>
                        </w:pPr>
                        <w:r w:rsidRPr="006157F9">
                          <w:rPr>
                            <w:rFonts w:ascii="HGS創英角ｺﾞｼｯｸUB" w:eastAsia="HGS創英角ｺﾞｼｯｸUB" w:hAnsi="HGS創英角ｺﾞｼｯｸUB" w:hint="eastAsia"/>
                            <w:sz w:val="20"/>
                            <w:szCs w:val="20"/>
                          </w:rPr>
                          <w:t>第３章　熊谷市におけるバリアフリー化の基本的な考え方</w:t>
                        </w:r>
                      </w:p>
                    </w:txbxContent>
                  </v:textbox>
                </v:shape>
                <v:shape id="テキスト ボックス 384" o:spid="_x0000_s1080" type="#_x0000_t202" style="position:absolute;left:1306;top:2493;width:52406;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Oje8MA&#10;AADcAAAADwAAAGRycy9kb3ducmV2LnhtbESPT2sCMRTE70K/Q3gFb5ptlbJsjWIF/x1re+ntsXlu&#10;Fjcv6Sbq6qc3guBxmJnfMJNZZxtxojbUjhW8DTMQxKXTNVcKfn+WgxxEiMgaG8ek4EIBZtOX3gQL&#10;7c78TaddrESCcChQgYnRF1KG0pDFMHSeOHl711qMSbaV1C2eE9w28j3LPqTFmtOCQU8LQ+Vhd7QK&#10;utE/eyPLVfY3p8U6eHvdfq2U6r92808Qkbr4DD/aG61glI/hfiYdAT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Oje8MAAADcAAAADwAAAAAAAAAAAAAAAACYAgAAZHJzL2Rv&#10;d25yZXYueG1sUEsFBgAAAAAEAAQA9QAAAIgDAAAAAA==&#10;" fillcolor="#7f7f7f [1612]" stroked="f" strokeweight=".5pt">
                  <v:textbo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6157F9">
                          <w:rPr>
                            <w:rFonts w:asciiTheme="majorEastAsia" w:eastAsiaTheme="majorEastAsia" w:hAnsiTheme="majorEastAsia" w:hint="eastAsia"/>
                            <w:color w:val="FFFFFF" w:themeColor="background1"/>
                            <w:sz w:val="18"/>
                            <w:szCs w:val="18"/>
                          </w:rPr>
                          <w:t>３－１　基本理念・目標</w:t>
                        </w:r>
                      </w:p>
                    </w:txbxContent>
                  </v:textbox>
                </v:shape>
                <v:shape id="テキスト ボックス 385" o:spid="_x0000_s1081" type="#_x0000_t202" style="position:absolute;left:1306;top:4987;width:52406;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8G4MMA&#10;AADcAAAADwAAAGRycy9kb3ducmV2LnhtbESPT2sCMRTE70K/Q3gFb5ptxbJsjWIF/x1re+ntsXlu&#10;Fjcv6Sbq6qc3guBxmJnfMJNZZxtxojbUjhW8DTMQxKXTNVcKfn+WgxxEiMgaG8ek4EIBZtOX3gQL&#10;7c78TaddrESCcChQgYnRF1KG0pDFMHSeOHl711qMSbaV1C2eE9w28j3LPqTFmtOCQU8LQ+Vhd7QK&#10;utE/eyPLVfY3p8U6eHvdfq2U6r92808Qkbr4DD/aG61glI/hfiYdAT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58G4MMAAADcAAAADwAAAAAAAAAAAAAAAACYAgAAZHJzL2Rv&#10;d25yZXYueG1sUEsFBgAAAAAEAAQA9QAAAIgDAAAAAA==&#10;" fillcolor="#7f7f7f [1612]" stroked="f" strokeweight=".5pt">
                  <v:textbo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6157F9">
                          <w:rPr>
                            <w:rFonts w:asciiTheme="majorEastAsia" w:eastAsiaTheme="majorEastAsia" w:hAnsiTheme="majorEastAsia" w:hint="eastAsia"/>
                            <w:color w:val="FFFFFF" w:themeColor="background1"/>
                            <w:sz w:val="18"/>
                            <w:szCs w:val="18"/>
                          </w:rPr>
                          <w:t>３－２　目標実現に向けた基本方針</w:t>
                        </w:r>
                      </w:p>
                    </w:txbxContent>
                  </v:textbox>
                </v:shape>
                <v:shape id="テキスト ボックス 386" o:spid="_x0000_s1082" type="#_x0000_t202" style="position:absolute;left:1306;top:7481;width:52406;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2Yl8QA&#10;AADcAAAADwAAAGRycy9kb3ducmV2LnhtbESPQWvCQBSE7wX/w/IKvdVNGwgSXUWFWnts9OLtkX1m&#10;g9m3a3ZrUn99t1DocZiZb5jFarSduFEfWscKXqYZCOLa6ZYbBcfD2/MMRIjIGjvHpOCbAqyWk4cF&#10;ltoN/Em3KjYiQTiUqMDE6EspQ23IYpg6T5y8s+stxiT7RuoehwS3nXzNskJabDktGPS0NVRfqi+r&#10;YMyv7I2sd9lpTdv34O39Y7NT6ulxXM9BRBrjf/ivvdcK8lkBv2fSEZ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NmJfEAAAA3AAAAA8AAAAAAAAAAAAAAAAAmAIAAGRycy9k&#10;b3ducmV2LnhtbFBLBQYAAAAABAAEAPUAAACJAwAAAAA=&#10;" fillcolor="#7f7f7f [1612]" stroked="f" strokeweight=".5pt">
                  <v:textbo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6157F9">
                          <w:rPr>
                            <w:rFonts w:asciiTheme="majorEastAsia" w:eastAsiaTheme="majorEastAsia" w:hAnsiTheme="majorEastAsia" w:hint="eastAsia"/>
                            <w:color w:val="FFFFFF" w:themeColor="background1"/>
                            <w:sz w:val="18"/>
                            <w:szCs w:val="18"/>
                          </w:rPr>
                          <w:t>３－３　バリアフリー化の進め方</w:t>
                        </w:r>
                      </w:p>
                    </w:txbxContent>
                  </v:textbox>
                </v:shape>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下矢印吹き出し 387" o:spid="_x0000_s1083" type="#_x0000_t80" style="position:absolute;left:2375;top:9275;width:23202;height:4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K7ZMUA&#10;AADcAAAADwAAAGRycy9kb3ducmV2LnhtbESP3WrCQBSE7wu+w3KE3jUba6sSXUMRxEChYPQBDtlj&#10;EsyeDdnNT336bqHQy2FmvmF26WQaMVDnassKFlEMgriwuuZSwfVyfNmAcB5ZY2OZFHyTg3Q/e9ph&#10;ou3IZxpyX4oAYZeggsr7NpHSFRUZdJFtiYN3s51BH2RXSt3hGOCmka9xvJIGaw4LFbZ0qKi4571R&#10;8D5l+jGWxdeyP/nPNnu7jWc5KPU8nz62IDxN/j/81860guVmDb9nwhG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8rtkxQAAANwAAAAPAAAAAAAAAAAAAAAAAJgCAABkcnMv&#10;ZG93bnJldi54bWxQSwUGAAAAAAQABAD1AAAAigMAAAAA&#10;" adj="10596,7346,18125,8998" fillcolor="white [3212]" strokecolor="black [3213]">
                  <v:textbox>
                    <w:txbxContent>
                      <w:p w:rsidR="008C1777" w:rsidRPr="007A0A6E" w:rsidRDefault="008C1777" w:rsidP="00EA29CC">
                        <w:pPr>
                          <w:spacing w:line="180" w:lineRule="exact"/>
                          <w:jc w:val="center"/>
                          <w:rPr>
                            <w:rFonts w:asciiTheme="majorEastAsia" w:eastAsiaTheme="majorEastAsia" w:hAnsiTheme="majorEastAsia"/>
                            <w:sz w:val="18"/>
                            <w:szCs w:val="18"/>
                          </w:rPr>
                        </w:pPr>
                        <w:r w:rsidRPr="007A0A6E">
                          <w:rPr>
                            <w:rFonts w:asciiTheme="majorEastAsia" w:eastAsiaTheme="majorEastAsia" w:hAnsiTheme="majorEastAsia" w:hint="eastAsia"/>
                            <w:sz w:val="18"/>
                            <w:szCs w:val="18"/>
                          </w:rPr>
                          <w:t>（１）重点整備地区のバリアフリー化</w:t>
                        </w:r>
                      </w:p>
                      <w:p w:rsidR="008C1777" w:rsidRPr="006A6175" w:rsidRDefault="008C1777" w:rsidP="00EA29CC">
                        <w:pPr>
                          <w:jc w:val="center"/>
                        </w:pPr>
                      </w:p>
                    </w:txbxContent>
                  </v:textbox>
                </v:shape>
                <v:shape id="下矢印吹き出し 388" o:spid="_x0000_s1084" type="#_x0000_t80" style="position:absolute;left:29569;top:9275;width:23203;height:4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xusUA&#10;AADcAAAADwAAAGRycy9kb3ducmV2LnhtbESPwWrCQBCG7wXfYZlCL0U3VlBJXUUsQimlYBTxOGSn&#10;ydLsbMxuNb5951DwOPzzf/PNYtX7Rl2oiy6wgfEoA0VcBuu4MnDYb4dzUDEhW2wCk4EbRVgtBw8L&#10;zG248o4uRaqUQDjmaKBOqc21jmVNHuMotMSSfYfOY5Kxq7Tt8Cpw3+iXLJtqj47lQo0tbWoqf4pf&#10;Lxrn3fPhbbOd0Qk/v6bp+OFci8Y8PfbrV1CJ+nRf/m+/WwOTudjKM0IAv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v7G6xQAAANwAAAAPAAAAAAAAAAAAAAAAAJgCAABkcnMv&#10;ZG93bnJldi54bWxQSwUGAAAAAAQABAD1AAAAigMAAAAA&#10;" adj="10596,7346,18125,8998" fillcolor="white [3212]" strokecolor="black [3213]">
                  <v:textbox>
                    <w:txbxContent>
                      <w:p w:rsidR="008C1777" w:rsidRPr="00BB0B98" w:rsidRDefault="008C1777" w:rsidP="00EA29CC">
                        <w:pPr>
                          <w:spacing w:line="180" w:lineRule="exact"/>
                          <w:jc w:val="center"/>
                          <w:rPr>
                            <w:rFonts w:asciiTheme="majorEastAsia" w:eastAsiaTheme="majorEastAsia" w:hAnsiTheme="majorEastAsia"/>
                            <w:sz w:val="18"/>
                            <w:szCs w:val="18"/>
                          </w:rPr>
                        </w:pPr>
                        <w:r w:rsidRPr="00BB0B98">
                          <w:rPr>
                            <w:rFonts w:asciiTheme="majorEastAsia" w:eastAsiaTheme="majorEastAsia" w:hAnsiTheme="majorEastAsia" w:hint="eastAsia"/>
                            <w:sz w:val="18"/>
                            <w:szCs w:val="18"/>
                          </w:rPr>
                          <w:t>（２）全市的なバリアフリー化</w:t>
                        </w:r>
                      </w:p>
                      <w:p w:rsidR="008C1777" w:rsidRPr="006A6175" w:rsidRDefault="008C1777" w:rsidP="00EA29CC">
                        <w:pPr>
                          <w:jc w:val="center"/>
                        </w:pPr>
                      </w:p>
                    </w:txbxContent>
                  </v:textbox>
                </v:shape>
              </v:group>
            </w:pict>
          </mc:Fallback>
        </mc:AlternateContent>
      </w:r>
      <w:r w:rsidR="00EA29CC">
        <w:rPr>
          <w:rFonts w:ascii="HG丸ｺﾞｼｯｸM-PRO" w:eastAsia="HG丸ｺﾞｼｯｸM-PRO" w:hAnsi="HG丸ｺﾞｼｯｸM-PRO"/>
          <w:noProof/>
          <w:sz w:val="24"/>
        </w:rPr>
        <mc:AlternateContent>
          <mc:Choice Requires="wps">
            <w:drawing>
              <wp:anchor distT="0" distB="0" distL="114300" distR="114300" simplePos="0" relativeHeight="252413952" behindDoc="0" locked="0" layoutInCell="1" allowOverlap="1" wp14:anchorId="44AC54E9" wp14:editId="224240D8">
                <wp:simplePos x="0" y="0"/>
                <wp:positionH relativeFrom="column">
                  <wp:posOffset>370840</wp:posOffset>
                </wp:positionH>
                <wp:positionV relativeFrom="paragraph">
                  <wp:posOffset>232410</wp:posOffset>
                </wp:positionV>
                <wp:extent cx="85725" cy="3240000"/>
                <wp:effectExtent l="0" t="0" r="28575" b="17780"/>
                <wp:wrapNone/>
                <wp:docPr id="427" name="左中かっこ 427"/>
                <wp:cNvGraphicFramePr/>
                <a:graphic xmlns:a="http://schemas.openxmlformats.org/drawingml/2006/main">
                  <a:graphicData uri="http://schemas.microsoft.com/office/word/2010/wordprocessingShape">
                    <wps:wsp>
                      <wps:cNvSpPr/>
                      <wps:spPr>
                        <a:xfrm>
                          <a:off x="0" y="0"/>
                          <a:ext cx="85725" cy="3240000"/>
                        </a:xfrm>
                        <a:prstGeom prst="leftBrace">
                          <a:avLst>
                            <a:gd name="adj1" fmla="val 44597"/>
                            <a:gd name="adj2" fmla="val 50000"/>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中かっこ 427" o:spid="_x0000_s1026" type="#_x0000_t87" style="position:absolute;left:0;text-align:left;margin-left:29.2pt;margin-top:18.3pt;width:6.75pt;height:255.1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" adj="255" strokecolor="#002060"/>
            </w:pict>
          </mc:Fallback>
        </mc:AlternateContent>
      </w:r>
    </w:p>
    <w:p w:rsidR="00EA29CC" w:rsidRDefault="00EA29CC" w:rsidP="00EA29CC">
      <w:pPr>
        <w:spacing w:beforeLines="20" w:before="72"/>
        <w:rPr>
          <w:rFonts w:ascii="HG丸ｺﾞｼｯｸM-PRO" w:eastAsia="HG丸ｺﾞｼｯｸM-PRO" w:hAnsi="HG丸ｺﾞｼｯｸM-PRO"/>
          <w:sz w:val="24"/>
        </w:rPr>
      </w:pPr>
    </w:p>
    <w:p w:rsidR="00EA29CC" w:rsidRDefault="00EA29CC" w:rsidP="00EA29CC">
      <w:pPr>
        <w:spacing w:beforeLines="20" w:before="72"/>
        <w:rPr>
          <w:rFonts w:ascii="HG丸ｺﾞｼｯｸM-PRO" w:eastAsia="HG丸ｺﾞｼｯｸM-PRO" w:hAnsi="HG丸ｺﾞｼｯｸM-PRO"/>
          <w:sz w:val="24"/>
        </w:rPr>
      </w:pPr>
    </w:p>
    <w:p w:rsidR="00EA29CC" w:rsidRDefault="00EA29CC" w:rsidP="00EA29CC">
      <w:pPr>
        <w:spacing w:beforeLines="20" w:before="72"/>
        <w:rPr>
          <w:rFonts w:ascii="HG丸ｺﾞｼｯｸM-PRO" w:eastAsia="HG丸ｺﾞｼｯｸM-PRO" w:hAnsi="HG丸ｺﾞｼｯｸM-PRO"/>
          <w:sz w:val="24"/>
        </w:rPr>
      </w:pPr>
    </w:p>
    <w:p w:rsidR="00EA29CC" w:rsidRDefault="00EA29CC" w:rsidP="00EA29CC">
      <w:pPr>
        <w:spacing w:beforeLines="20" w:before="72"/>
        <w:rPr>
          <w:rFonts w:ascii="HG丸ｺﾞｼｯｸM-PRO" w:eastAsia="HG丸ｺﾞｼｯｸM-PRO" w:hAnsi="HG丸ｺﾞｼｯｸM-PRO"/>
          <w:sz w:val="24"/>
        </w:rPr>
      </w:pPr>
    </w:p>
    <w:p w:rsidR="00EA29CC" w:rsidRDefault="00EA29CC" w:rsidP="00EA29CC">
      <w:pPr>
        <w:spacing w:beforeLines="20" w:before="72"/>
        <w:rPr>
          <w:rFonts w:ascii="HG丸ｺﾞｼｯｸM-PRO" w:eastAsia="HG丸ｺﾞｼｯｸM-PRO" w:hAnsi="HG丸ｺﾞｼｯｸM-PRO"/>
          <w:sz w:val="24"/>
        </w:rPr>
      </w:pPr>
      <w:r>
        <w:rPr>
          <w:rFonts w:ascii="ＭＳ 明朝" w:hAnsi="ＭＳ 明朝" w:hint="eastAsia"/>
          <w:noProof/>
          <w:color w:val="000000"/>
          <w:sz w:val="24"/>
        </w:rPr>
        <mc:AlternateContent>
          <mc:Choice Requires="wps">
            <w:drawing>
              <wp:anchor distT="0" distB="0" distL="114300" distR="114300" simplePos="0" relativeHeight="252412928" behindDoc="0" locked="0" layoutInCell="1" allowOverlap="1" wp14:anchorId="62BE5BE8" wp14:editId="3BD8D163">
                <wp:simplePos x="0" y="0"/>
                <wp:positionH relativeFrom="column">
                  <wp:posOffset>-212725</wp:posOffset>
                </wp:positionH>
                <wp:positionV relativeFrom="paragraph">
                  <wp:posOffset>97790</wp:posOffset>
                </wp:positionV>
                <wp:extent cx="572135" cy="373380"/>
                <wp:effectExtent l="0" t="0" r="0" b="7620"/>
                <wp:wrapNone/>
                <wp:docPr id="428" name="テキスト ボックス 428"/>
                <wp:cNvGraphicFramePr/>
                <a:graphic xmlns:a="http://schemas.openxmlformats.org/drawingml/2006/main">
                  <a:graphicData uri="http://schemas.microsoft.com/office/word/2010/wordprocessingShape">
                    <wps:wsp>
                      <wps:cNvSpPr txBox="1"/>
                      <wps:spPr>
                        <a:xfrm>
                          <a:off x="0" y="0"/>
                          <a:ext cx="572135" cy="373380"/>
                        </a:xfrm>
                        <a:prstGeom prst="rect">
                          <a:avLst/>
                        </a:prstGeom>
                        <a:solidFill>
                          <a:srgbClr val="DDE8FF"/>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883797" w:rsidRDefault="008C1777" w:rsidP="00EA29CC">
                            <w:pPr>
                              <w:spacing w:line="220" w:lineRule="exact"/>
                              <w:rPr>
                                <w:rFonts w:asciiTheme="majorEastAsia" w:eastAsiaTheme="majorEastAsia" w:hAnsiTheme="majorEastAsia"/>
                                <w:b/>
                                <w:color w:val="002060"/>
                                <w:sz w:val="18"/>
                                <w:szCs w:val="18"/>
                              </w:rPr>
                            </w:pPr>
                            <w:r w:rsidRPr="00883797">
                              <w:rPr>
                                <w:rFonts w:asciiTheme="majorEastAsia" w:eastAsiaTheme="majorEastAsia" w:hAnsiTheme="majorEastAsia" w:hint="eastAsia"/>
                                <w:b/>
                                <w:color w:val="002060"/>
                                <w:sz w:val="18"/>
                                <w:szCs w:val="18"/>
                              </w:rPr>
                              <w:t>第</w:t>
                            </w:r>
                            <w:r>
                              <w:rPr>
                                <w:rFonts w:asciiTheme="majorEastAsia" w:eastAsiaTheme="majorEastAsia" w:hAnsiTheme="majorEastAsia" w:hint="eastAsia"/>
                                <w:b/>
                                <w:color w:val="002060"/>
                                <w:sz w:val="18"/>
                                <w:szCs w:val="18"/>
                              </w:rPr>
                              <w:t>２</w:t>
                            </w:r>
                            <w:r w:rsidRPr="00883797">
                              <w:rPr>
                                <w:rFonts w:asciiTheme="majorEastAsia" w:eastAsiaTheme="majorEastAsia" w:hAnsiTheme="majorEastAsia" w:hint="eastAsia"/>
                                <w:b/>
                                <w:color w:val="002060"/>
                                <w:sz w:val="18"/>
                                <w:szCs w:val="18"/>
                              </w:rPr>
                              <w:t>回</w:t>
                            </w:r>
                          </w:p>
                          <w:p w:rsidR="008C1777" w:rsidRPr="00883797" w:rsidRDefault="008C1777" w:rsidP="00EA29CC">
                            <w:pPr>
                              <w:spacing w:line="220" w:lineRule="exact"/>
                              <w:rPr>
                                <w:rFonts w:asciiTheme="majorEastAsia" w:eastAsiaTheme="majorEastAsia" w:hAnsiTheme="majorEastAsia"/>
                                <w:b/>
                                <w:color w:val="002060"/>
                                <w:sz w:val="18"/>
                                <w:szCs w:val="18"/>
                              </w:rPr>
                            </w:pPr>
                            <w:r w:rsidRPr="00883797">
                              <w:rPr>
                                <w:rFonts w:asciiTheme="majorEastAsia" w:eastAsiaTheme="majorEastAsia" w:hAnsiTheme="majorEastAsia" w:hint="eastAsia"/>
                                <w:b/>
                                <w:color w:val="002060"/>
                                <w:sz w:val="18"/>
                                <w:szCs w:val="18"/>
                              </w:rPr>
                              <w:t>協議会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8" o:spid="_x0000_s1085" type="#_x0000_t202" style="position:absolute;left:0;text-align:left;margin-left:-16.75pt;margin-top:7.7pt;width:45.05pt;height:29.4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" fillcolor="#dde8ff" stroked="f" strokeweight=".5pt">
                <v:textbox>
                  <w:txbxContent>
                    <w:p w:rsidR="008C1777" w:rsidRPr="00883797" w:rsidRDefault="008C1777" w:rsidP="00EA29CC">
                      <w:pPr>
                        <w:spacing w:line="220" w:lineRule="exact"/>
                        <w:rPr>
                          <w:rFonts w:asciiTheme="majorEastAsia" w:eastAsiaTheme="majorEastAsia" w:hAnsiTheme="majorEastAsia"/>
                          <w:b/>
                          <w:color w:val="002060"/>
                          <w:sz w:val="18"/>
                          <w:szCs w:val="18"/>
                        </w:rPr>
                      </w:pPr>
                      <w:r w:rsidRPr="00883797">
                        <w:rPr>
                          <w:rFonts w:asciiTheme="majorEastAsia" w:eastAsiaTheme="majorEastAsia" w:hAnsiTheme="majorEastAsia" w:hint="eastAsia"/>
                          <w:b/>
                          <w:color w:val="002060"/>
                          <w:sz w:val="18"/>
                          <w:szCs w:val="18"/>
                        </w:rPr>
                        <w:t>第</w:t>
                      </w:r>
                      <w:r>
                        <w:rPr>
                          <w:rFonts w:asciiTheme="majorEastAsia" w:eastAsiaTheme="majorEastAsia" w:hAnsiTheme="majorEastAsia" w:hint="eastAsia"/>
                          <w:b/>
                          <w:color w:val="002060"/>
                          <w:sz w:val="18"/>
                          <w:szCs w:val="18"/>
                        </w:rPr>
                        <w:t>２</w:t>
                      </w:r>
                      <w:r w:rsidRPr="00883797">
                        <w:rPr>
                          <w:rFonts w:asciiTheme="majorEastAsia" w:eastAsiaTheme="majorEastAsia" w:hAnsiTheme="majorEastAsia" w:hint="eastAsia"/>
                          <w:b/>
                          <w:color w:val="002060"/>
                          <w:sz w:val="18"/>
                          <w:szCs w:val="18"/>
                        </w:rPr>
                        <w:t>回</w:t>
                      </w:r>
                    </w:p>
                    <w:p w:rsidR="008C1777" w:rsidRPr="00883797" w:rsidRDefault="008C1777" w:rsidP="00EA29CC">
                      <w:pPr>
                        <w:spacing w:line="220" w:lineRule="exact"/>
                        <w:rPr>
                          <w:rFonts w:asciiTheme="majorEastAsia" w:eastAsiaTheme="majorEastAsia" w:hAnsiTheme="majorEastAsia"/>
                          <w:b/>
                          <w:color w:val="002060"/>
                          <w:sz w:val="18"/>
                          <w:szCs w:val="18"/>
                        </w:rPr>
                      </w:pPr>
                      <w:r w:rsidRPr="00883797">
                        <w:rPr>
                          <w:rFonts w:asciiTheme="majorEastAsia" w:eastAsiaTheme="majorEastAsia" w:hAnsiTheme="majorEastAsia" w:hint="eastAsia"/>
                          <w:b/>
                          <w:color w:val="002060"/>
                          <w:sz w:val="18"/>
                          <w:szCs w:val="18"/>
                        </w:rPr>
                        <w:t>協議会</w:t>
                      </w:r>
                    </w:p>
                  </w:txbxContent>
                </v:textbox>
              </v:shape>
            </w:pict>
          </mc:Fallback>
        </mc:AlternateContent>
      </w:r>
    </w:p>
    <w:p w:rsidR="00EA29CC" w:rsidRDefault="00724593" w:rsidP="00EA29CC">
      <w:pPr>
        <w:spacing w:beforeLines="20" w:before="72"/>
        <w:rPr>
          <w:rFonts w:ascii="HG丸ｺﾞｼｯｸM-PRO" w:eastAsia="HG丸ｺﾞｼｯｸM-PRO" w:hAnsi="HG丸ｺﾞｼｯｸM-PRO"/>
          <w:sz w:val="24"/>
        </w:rPr>
      </w:pPr>
      <w:r>
        <w:rPr>
          <w:rFonts w:ascii="ＭＳ 明朝" w:hAnsi="ＭＳ 明朝" w:hint="eastAsia"/>
          <w:noProof/>
          <w:color w:val="000000"/>
          <w:sz w:val="24"/>
        </w:rPr>
        <mc:AlternateContent>
          <mc:Choice Requires="wps">
            <w:drawing>
              <wp:anchor distT="0" distB="0" distL="114300" distR="114300" simplePos="0" relativeHeight="252376064" behindDoc="0" locked="0" layoutInCell="1" allowOverlap="1" wp14:anchorId="07E59158" wp14:editId="0D05904C">
                <wp:simplePos x="0" y="0"/>
                <wp:positionH relativeFrom="column">
                  <wp:posOffset>477994</wp:posOffset>
                </wp:positionH>
                <wp:positionV relativeFrom="paragraph">
                  <wp:posOffset>85128</wp:posOffset>
                </wp:positionV>
                <wp:extent cx="2699778" cy="4528742"/>
                <wp:effectExtent l="0" t="0" r="24765" b="24765"/>
                <wp:wrapNone/>
                <wp:docPr id="392" name="テキスト ボックス 392"/>
                <wp:cNvGraphicFramePr/>
                <a:graphic xmlns:a="http://schemas.openxmlformats.org/drawingml/2006/main">
                  <a:graphicData uri="http://schemas.microsoft.com/office/word/2010/wordprocessingShape">
                    <wps:wsp>
                      <wps:cNvSpPr txBox="1"/>
                      <wps:spPr>
                        <a:xfrm>
                          <a:off x="0" y="0"/>
                          <a:ext cx="2699778" cy="4528742"/>
                        </a:xfrm>
                        <a:prstGeom prst="rect">
                          <a:avLst/>
                        </a:prstGeom>
                        <a:ln/>
                      </wps:spPr>
                      <wps:style>
                        <a:lnRef idx="2">
                          <a:schemeClr val="dk1"/>
                        </a:lnRef>
                        <a:fillRef idx="1">
                          <a:schemeClr val="lt1"/>
                        </a:fillRef>
                        <a:effectRef idx="0">
                          <a:schemeClr val="dk1"/>
                        </a:effectRef>
                        <a:fontRef idx="minor">
                          <a:schemeClr val="dk1"/>
                        </a:fontRef>
                      </wps:style>
                      <wps:txbx>
                        <w:txbxContent>
                          <w:p w:rsidR="008C1777" w:rsidRPr="004E21E1" w:rsidRDefault="008C1777" w:rsidP="00EA29CC">
                            <w:pPr>
                              <w:spacing w:line="240" w:lineRule="exact"/>
                              <w:ind w:rightChars="-50" w:right="-105"/>
                              <w:rPr>
                                <w:rFonts w:ascii="HGS創英角ｺﾞｼｯｸUB" w:eastAsia="HGS創英角ｺﾞｼｯｸUB" w:hAnsi="HGS創英角ｺﾞｼｯｸUB"/>
                                <w:sz w:val="20"/>
                                <w:szCs w:val="20"/>
                              </w:rPr>
                            </w:pPr>
                            <w:r w:rsidRPr="001B08A7">
                              <w:rPr>
                                <w:rFonts w:ascii="HGS創英角ｺﾞｼｯｸUB" w:eastAsia="HGS創英角ｺﾞｼｯｸUB" w:hAnsi="HGS創英角ｺﾞｼｯｸUB" w:hint="eastAsia"/>
                                <w:sz w:val="20"/>
                                <w:szCs w:val="20"/>
                              </w:rPr>
                              <w:t>第４章　熊谷駅周辺重点整備地区基本構想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92" o:spid="_x0000_s1086" type="#_x0000_t202" style="position:absolute;left:0;text-align:left;margin-left:37.65pt;margin-top:6.7pt;width:212.6pt;height:356.6pt;z-index:25237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" fillcolor="white [3201]" strokecolor="black [3200]" strokeweight="2pt">
                <v:textbox>
                  <w:txbxContent>
                    <w:p w:rsidR="008C1777" w:rsidRPr="004E21E1" w:rsidRDefault="008C1777" w:rsidP="00EA29CC">
                      <w:pPr>
                        <w:spacing w:line="240" w:lineRule="exact"/>
                        <w:ind w:rightChars="-50" w:right="-105"/>
                        <w:rPr>
                          <w:rFonts w:ascii="HGS創英角ｺﾞｼｯｸUB" w:eastAsia="HGS創英角ｺﾞｼｯｸUB" w:hAnsi="HGS創英角ｺﾞｼｯｸUB"/>
                          <w:sz w:val="20"/>
                          <w:szCs w:val="20"/>
                        </w:rPr>
                      </w:pPr>
                      <w:r w:rsidRPr="001B08A7">
                        <w:rPr>
                          <w:rFonts w:ascii="HGS創英角ｺﾞｼｯｸUB" w:eastAsia="HGS創英角ｺﾞｼｯｸUB" w:hAnsi="HGS創英角ｺﾞｼｯｸUB" w:hint="eastAsia"/>
                          <w:sz w:val="20"/>
                          <w:szCs w:val="20"/>
                        </w:rPr>
                        <w:t>第４章　熊谷駅周辺重点整備地区基本構想</w:t>
                      </w:r>
                    </w:p>
                  </w:txbxContent>
                </v:textbox>
              </v:shape>
            </w:pict>
          </mc:Fallback>
        </mc:AlternateContent>
      </w:r>
      <w:r>
        <w:rPr>
          <w:rFonts w:ascii="ＭＳ 明朝" w:hAnsi="ＭＳ 明朝" w:hint="eastAsia"/>
          <w:noProof/>
          <w:color w:val="000000"/>
          <w:sz w:val="24"/>
        </w:rPr>
        <mc:AlternateContent>
          <mc:Choice Requires="wps">
            <w:drawing>
              <wp:anchor distT="0" distB="0" distL="114300" distR="114300" simplePos="0" relativeHeight="252402688" behindDoc="0" locked="0" layoutInCell="1" allowOverlap="1" wp14:anchorId="297D7759" wp14:editId="4D584C9A">
                <wp:simplePos x="0" y="0"/>
                <wp:positionH relativeFrom="column">
                  <wp:posOffset>3303080</wp:posOffset>
                </wp:positionH>
                <wp:positionV relativeFrom="paragraph">
                  <wp:posOffset>85128</wp:posOffset>
                </wp:positionV>
                <wp:extent cx="2699778" cy="4528742"/>
                <wp:effectExtent l="0" t="0" r="24765" b="24765"/>
                <wp:wrapNone/>
                <wp:docPr id="419" name="テキスト ボックス 419"/>
                <wp:cNvGraphicFramePr/>
                <a:graphic xmlns:a="http://schemas.openxmlformats.org/drawingml/2006/main">
                  <a:graphicData uri="http://schemas.microsoft.com/office/word/2010/wordprocessingShape">
                    <wps:wsp>
                      <wps:cNvSpPr txBox="1"/>
                      <wps:spPr>
                        <a:xfrm>
                          <a:off x="0" y="0"/>
                          <a:ext cx="2699778" cy="4528742"/>
                        </a:xfrm>
                        <a:prstGeom prst="rect">
                          <a:avLst/>
                        </a:prstGeom>
                        <a:ln/>
                      </wps:spPr>
                      <wps:style>
                        <a:lnRef idx="2">
                          <a:schemeClr val="dk1"/>
                        </a:lnRef>
                        <a:fillRef idx="1">
                          <a:schemeClr val="lt1"/>
                        </a:fillRef>
                        <a:effectRef idx="0">
                          <a:schemeClr val="dk1"/>
                        </a:effectRef>
                        <a:fontRef idx="minor">
                          <a:schemeClr val="dk1"/>
                        </a:fontRef>
                      </wps:style>
                      <wps:txbx>
                        <w:txbxContent>
                          <w:p w:rsidR="008C1777" w:rsidRPr="004E21E1" w:rsidRDefault="008C1777" w:rsidP="00EA29CC">
                            <w:pPr>
                              <w:spacing w:line="240" w:lineRule="exact"/>
                              <w:rPr>
                                <w:rFonts w:ascii="HGS創英角ｺﾞｼｯｸUB" w:eastAsia="HGS創英角ｺﾞｼｯｸUB" w:hAnsi="HGS創英角ｺﾞｼｯｸUB"/>
                                <w:sz w:val="20"/>
                                <w:szCs w:val="20"/>
                              </w:rPr>
                            </w:pPr>
                            <w:r w:rsidRPr="001B08A7">
                              <w:rPr>
                                <w:rFonts w:ascii="HGS創英角ｺﾞｼｯｸUB" w:eastAsia="HGS創英角ｺﾞｼｯｸUB" w:hAnsi="HGS創英角ｺﾞｼｯｸUB" w:hint="eastAsia"/>
                                <w:sz w:val="20"/>
                                <w:szCs w:val="20"/>
                              </w:rPr>
                              <w:t xml:space="preserve">第５章　</w:t>
                            </w:r>
                            <w:r w:rsidRPr="003F131D">
                              <w:rPr>
                                <w:rFonts w:ascii="HGS創英角ｺﾞｼｯｸUB" w:eastAsia="HGS創英角ｺﾞｼｯｸUB" w:hAnsi="HGS創英角ｺﾞｼｯｸUB" w:hint="eastAsia"/>
                                <w:w w:val="90"/>
                                <w:sz w:val="20"/>
                                <w:szCs w:val="20"/>
                              </w:rPr>
                              <w:t>全市的なバリアフリー化に向けた取組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19" o:spid="_x0000_s1087" type="#_x0000_t202" style="position:absolute;left:0;text-align:left;margin-left:260.1pt;margin-top:6.7pt;width:212.6pt;height:356.6pt;z-index:25240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" fillcolor="white [3201]" strokecolor="black [3200]" strokeweight="2pt">
                <v:textbox>
                  <w:txbxContent>
                    <w:p w:rsidR="008C1777" w:rsidRPr="004E21E1" w:rsidRDefault="008C1777" w:rsidP="00EA29CC">
                      <w:pPr>
                        <w:spacing w:line="240" w:lineRule="exact"/>
                        <w:rPr>
                          <w:rFonts w:ascii="HGS創英角ｺﾞｼｯｸUB" w:eastAsia="HGS創英角ｺﾞｼｯｸUB" w:hAnsi="HGS創英角ｺﾞｼｯｸUB"/>
                          <w:sz w:val="20"/>
                          <w:szCs w:val="20"/>
                        </w:rPr>
                      </w:pPr>
                      <w:r w:rsidRPr="001B08A7">
                        <w:rPr>
                          <w:rFonts w:ascii="HGS創英角ｺﾞｼｯｸUB" w:eastAsia="HGS創英角ｺﾞｼｯｸUB" w:hAnsi="HGS創英角ｺﾞｼｯｸUB" w:hint="eastAsia"/>
                          <w:sz w:val="20"/>
                          <w:szCs w:val="20"/>
                        </w:rPr>
                        <w:t xml:space="preserve">第５章　</w:t>
                      </w:r>
                      <w:r w:rsidRPr="003F131D">
                        <w:rPr>
                          <w:rFonts w:ascii="HGS創英角ｺﾞｼｯｸUB" w:eastAsia="HGS創英角ｺﾞｼｯｸUB" w:hAnsi="HGS創英角ｺﾞｼｯｸUB" w:hint="eastAsia"/>
                          <w:w w:val="90"/>
                          <w:sz w:val="20"/>
                          <w:szCs w:val="20"/>
                        </w:rPr>
                        <w:t>全市的なバリアフリー化に向けた取組</w:t>
                      </w:r>
                    </w:p>
                  </w:txbxContent>
                </v:textbox>
              </v:shape>
            </w:pict>
          </mc:Fallback>
        </mc:AlternateContent>
      </w:r>
      <w:r w:rsidR="00EA29CC">
        <w:rPr>
          <w:rFonts w:ascii="ＭＳ 明朝" w:hAnsi="ＭＳ 明朝" w:hint="eastAsia"/>
          <w:noProof/>
          <w:color w:val="000000"/>
          <w:sz w:val="24"/>
        </w:rPr>
        <mc:AlternateContent>
          <mc:Choice Requires="wps">
            <w:drawing>
              <wp:anchor distT="0" distB="0" distL="114300" distR="114300" simplePos="0" relativeHeight="252414976" behindDoc="0" locked="0" layoutInCell="1" allowOverlap="1" wp14:anchorId="4F7F7D6C" wp14:editId="68FB6B07">
                <wp:simplePos x="0" y="0"/>
                <wp:positionH relativeFrom="column">
                  <wp:posOffset>-212725</wp:posOffset>
                </wp:positionH>
                <wp:positionV relativeFrom="paragraph">
                  <wp:posOffset>227496</wp:posOffset>
                </wp:positionV>
                <wp:extent cx="572135" cy="373380"/>
                <wp:effectExtent l="0" t="0" r="0" b="7620"/>
                <wp:wrapNone/>
                <wp:docPr id="429" name="テキスト ボックス 429"/>
                <wp:cNvGraphicFramePr/>
                <a:graphic xmlns:a="http://schemas.openxmlformats.org/drawingml/2006/main">
                  <a:graphicData uri="http://schemas.microsoft.com/office/word/2010/wordprocessingShape">
                    <wps:wsp>
                      <wps:cNvSpPr txBox="1"/>
                      <wps:spPr>
                        <a:xfrm>
                          <a:off x="0" y="0"/>
                          <a:ext cx="572135" cy="373380"/>
                        </a:xfrm>
                        <a:prstGeom prst="rect">
                          <a:avLst/>
                        </a:prstGeom>
                        <a:solidFill>
                          <a:schemeClr val="accent2">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655260" w:rsidRDefault="008C1777" w:rsidP="00EA29CC">
                            <w:pPr>
                              <w:spacing w:line="220" w:lineRule="exact"/>
                              <w:rPr>
                                <w:rFonts w:asciiTheme="majorEastAsia" w:eastAsiaTheme="majorEastAsia" w:hAnsiTheme="majorEastAsia"/>
                                <w:b/>
                                <w:color w:val="943634" w:themeColor="accent2" w:themeShade="BF"/>
                                <w:sz w:val="18"/>
                                <w:szCs w:val="18"/>
                              </w:rPr>
                            </w:pPr>
                            <w:r w:rsidRPr="00655260">
                              <w:rPr>
                                <w:rFonts w:asciiTheme="majorEastAsia" w:eastAsiaTheme="majorEastAsia" w:hAnsiTheme="majorEastAsia" w:hint="eastAsia"/>
                                <w:b/>
                                <w:color w:val="943634" w:themeColor="accent2" w:themeShade="BF"/>
                                <w:sz w:val="18"/>
                                <w:szCs w:val="18"/>
                              </w:rPr>
                              <w:t>第１回</w:t>
                            </w:r>
                          </w:p>
                          <w:p w:rsidR="008C1777" w:rsidRPr="00655260" w:rsidRDefault="008C1777" w:rsidP="00EA29CC">
                            <w:pPr>
                              <w:spacing w:line="220" w:lineRule="exact"/>
                              <w:ind w:leftChars="-50" w:left="-105" w:rightChars="-50" w:right="-105"/>
                              <w:jc w:val="center"/>
                              <w:rPr>
                                <w:rFonts w:asciiTheme="majorEastAsia" w:eastAsiaTheme="majorEastAsia" w:hAnsiTheme="majorEastAsia"/>
                                <w:b/>
                                <w:color w:val="943634" w:themeColor="accent2" w:themeShade="BF"/>
                                <w:sz w:val="18"/>
                                <w:szCs w:val="18"/>
                              </w:rPr>
                            </w:pPr>
                            <w:r w:rsidRPr="00655260">
                              <w:rPr>
                                <w:rFonts w:asciiTheme="majorEastAsia" w:eastAsiaTheme="majorEastAsia" w:hAnsiTheme="majorEastAsia" w:hint="eastAsia"/>
                                <w:b/>
                                <w:color w:val="943634" w:themeColor="accent2" w:themeShade="BF"/>
                                <w:sz w:val="18"/>
                                <w:szCs w:val="18"/>
                              </w:rPr>
                              <w:t>市民部会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9" o:spid="_x0000_s1088" type="#_x0000_t202" style="position:absolute;left:0;text-align:left;margin-left:-16.75pt;margin-top:17.9pt;width:45.05pt;height:29.4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" fillcolor="#f2dbdb [661]" stroked="f" strokeweight=".5pt">
                <v:textbox>
                  <w:txbxContent>
                    <w:p w:rsidR="008C1777" w:rsidRPr="00655260" w:rsidRDefault="008C1777" w:rsidP="00EA29CC">
                      <w:pPr>
                        <w:spacing w:line="220" w:lineRule="exact"/>
                        <w:rPr>
                          <w:rFonts w:asciiTheme="majorEastAsia" w:eastAsiaTheme="majorEastAsia" w:hAnsiTheme="majorEastAsia"/>
                          <w:b/>
                          <w:color w:val="943634" w:themeColor="accent2" w:themeShade="BF"/>
                          <w:sz w:val="18"/>
                          <w:szCs w:val="18"/>
                        </w:rPr>
                      </w:pPr>
                      <w:r w:rsidRPr="00655260">
                        <w:rPr>
                          <w:rFonts w:asciiTheme="majorEastAsia" w:eastAsiaTheme="majorEastAsia" w:hAnsiTheme="majorEastAsia" w:hint="eastAsia"/>
                          <w:b/>
                          <w:color w:val="943634" w:themeColor="accent2" w:themeShade="BF"/>
                          <w:sz w:val="18"/>
                          <w:szCs w:val="18"/>
                        </w:rPr>
                        <w:t>第１回</w:t>
                      </w:r>
                    </w:p>
                    <w:p w:rsidR="008C1777" w:rsidRPr="00655260" w:rsidRDefault="008C1777" w:rsidP="00EA29CC">
                      <w:pPr>
                        <w:spacing w:line="220" w:lineRule="exact"/>
                        <w:ind w:leftChars="-50" w:left="-105" w:rightChars="-50" w:right="-105"/>
                        <w:jc w:val="center"/>
                        <w:rPr>
                          <w:rFonts w:asciiTheme="majorEastAsia" w:eastAsiaTheme="majorEastAsia" w:hAnsiTheme="majorEastAsia"/>
                          <w:b/>
                          <w:color w:val="943634" w:themeColor="accent2" w:themeShade="BF"/>
                          <w:sz w:val="18"/>
                          <w:szCs w:val="18"/>
                        </w:rPr>
                      </w:pPr>
                      <w:r w:rsidRPr="00655260">
                        <w:rPr>
                          <w:rFonts w:asciiTheme="majorEastAsia" w:eastAsiaTheme="majorEastAsia" w:hAnsiTheme="majorEastAsia" w:hint="eastAsia"/>
                          <w:b/>
                          <w:color w:val="943634" w:themeColor="accent2" w:themeShade="BF"/>
                          <w:sz w:val="18"/>
                          <w:szCs w:val="18"/>
                        </w:rPr>
                        <w:t>市民部会</w:t>
                      </w:r>
                    </w:p>
                  </w:txbxContent>
                </v:textbox>
              </v:shape>
            </w:pict>
          </mc:Fallback>
        </mc:AlternateContent>
      </w:r>
    </w:p>
    <w:p w:rsidR="00EA29CC" w:rsidRDefault="003A6CF3" w:rsidP="00EA29CC">
      <w:pPr>
        <w:spacing w:beforeLines="20" w:before="72"/>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403712" behindDoc="0" locked="0" layoutInCell="1" allowOverlap="1" wp14:anchorId="1045E0BC" wp14:editId="63CB4311">
                <wp:simplePos x="0" y="0"/>
                <wp:positionH relativeFrom="column">
                  <wp:posOffset>3432810</wp:posOffset>
                </wp:positionH>
                <wp:positionV relativeFrom="paragraph">
                  <wp:posOffset>59055</wp:posOffset>
                </wp:positionV>
                <wp:extent cx="2447290" cy="1620000"/>
                <wp:effectExtent l="0" t="0" r="0" b="0"/>
                <wp:wrapNone/>
                <wp:docPr id="420" name="テキスト ボックス 420"/>
                <wp:cNvGraphicFramePr/>
                <a:graphic xmlns:a="http://schemas.openxmlformats.org/drawingml/2006/main">
                  <a:graphicData uri="http://schemas.microsoft.com/office/word/2010/wordprocessingShape">
                    <wps:wsp>
                      <wps:cNvSpPr txBox="1"/>
                      <wps:spPr>
                        <a:xfrm>
                          <a:off x="0" y="0"/>
                          <a:ext cx="2447290" cy="1620000"/>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621E43">
                              <w:rPr>
                                <w:rFonts w:asciiTheme="majorEastAsia" w:eastAsiaTheme="majorEastAsia" w:hAnsiTheme="majorEastAsia" w:hint="eastAsia"/>
                                <w:color w:val="FFFFFF" w:themeColor="background1"/>
                                <w:sz w:val="18"/>
                                <w:szCs w:val="18"/>
                              </w:rPr>
                              <w:t>５－１　ソフト施策の実施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20" o:spid="_x0000_s1089" type="#_x0000_t202" style="position:absolute;left:0;text-align:left;margin-left:270.3pt;margin-top:4.65pt;width:192.7pt;height:127.55pt;z-index:25240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" fillcolor="#7f7f7f [1612]" stroked="f" strokeweight=".5pt">
                <v:textbo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621E43">
                        <w:rPr>
                          <w:rFonts w:asciiTheme="majorEastAsia" w:eastAsiaTheme="majorEastAsia" w:hAnsiTheme="majorEastAsia" w:hint="eastAsia"/>
                          <w:color w:val="FFFFFF" w:themeColor="background1"/>
                          <w:sz w:val="18"/>
                          <w:szCs w:val="18"/>
                        </w:rPr>
                        <w:t>５－１　ソフト施策の実施</w:t>
                      </w:r>
                    </w:p>
                  </w:txbxContent>
                </v:textbox>
              </v:shape>
            </w:pict>
          </mc:Fallback>
        </mc:AlternateContent>
      </w:r>
      <w:r>
        <w:rPr>
          <w:rFonts w:ascii="HG丸ｺﾞｼｯｸM-PRO" w:eastAsia="HG丸ｺﾞｼｯｸM-PRO" w:hAnsi="HG丸ｺﾞｼｯｸM-PRO"/>
          <w:noProof/>
          <w:sz w:val="24"/>
        </w:rPr>
        <mc:AlternateContent>
          <mc:Choice Requires="wps">
            <w:drawing>
              <wp:anchor distT="0" distB="0" distL="114300" distR="114300" simplePos="0" relativeHeight="252513280" behindDoc="0" locked="0" layoutInCell="1" allowOverlap="1" wp14:anchorId="07D8DAEA" wp14:editId="25530087">
                <wp:simplePos x="0" y="0"/>
                <wp:positionH relativeFrom="column">
                  <wp:posOffset>3536315</wp:posOffset>
                </wp:positionH>
                <wp:positionV relativeFrom="paragraph">
                  <wp:posOffset>249555</wp:posOffset>
                </wp:positionV>
                <wp:extent cx="2216785" cy="429260"/>
                <wp:effectExtent l="0" t="0" r="12065" b="27940"/>
                <wp:wrapNone/>
                <wp:docPr id="282" name="テキスト ボックス 282"/>
                <wp:cNvGraphicFramePr/>
                <a:graphic xmlns:a="http://schemas.openxmlformats.org/drawingml/2006/main">
                  <a:graphicData uri="http://schemas.microsoft.com/office/word/2010/wordprocessingShape">
                    <wps:wsp>
                      <wps:cNvSpPr txBox="1"/>
                      <wps:spPr>
                        <a:xfrm>
                          <a:off x="0" y="0"/>
                          <a:ext cx="2216785" cy="429260"/>
                        </a:xfrm>
                        <a:prstGeom prst="rect">
                          <a:avLst/>
                        </a:prstGeom>
                        <a:solidFill>
                          <a:schemeClr val="bg1"/>
                        </a:solidFill>
                        <a:ln w="9525">
                          <a:solidFill>
                            <a:schemeClr val="tx1"/>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8C1777" w:rsidRPr="007A0A6E" w:rsidRDefault="008C1777" w:rsidP="003A6CF3">
                            <w:pPr>
                              <w:spacing w:line="240" w:lineRule="exact"/>
                              <w:ind w:leftChars="-50" w:left="75" w:rightChars="-50" w:right="-105" w:hangingChars="100" w:hanging="180"/>
                              <w:jc w:val="left"/>
                              <w:rPr>
                                <w:rFonts w:asciiTheme="majorEastAsia" w:eastAsiaTheme="majorEastAsia" w:hAnsiTheme="majorEastAsia"/>
                                <w:sz w:val="18"/>
                                <w:szCs w:val="18"/>
                              </w:rPr>
                            </w:pPr>
                            <w:r w:rsidRPr="00030C5A">
                              <w:rPr>
                                <w:rFonts w:asciiTheme="majorEastAsia" w:eastAsiaTheme="majorEastAsia" w:hAnsiTheme="majorEastAsia" w:hint="eastAsia"/>
                                <w:sz w:val="18"/>
                                <w:szCs w:val="18"/>
                              </w:rPr>
                              <w:t>（１）</w:t>
                            </w:r>
                            <w:r w:rsidRPr="003A6CF3">
                              <w:rPr>
                                <w:rFonts w:asciiTheme="majorEastAsia" w:eastAsiaTheme="majorEastAsia" w:hAnsiTheme="majorEastAsia" w:hint="eastAsia"/>
                                <w:sz w:val="18"/>
                                <w:szCs w:val="18"/>
                              </w:rPr>
                              <w:t>高齢者・障害者・子育て世代等</w:t>
                            </w:r>
                            <w:r>
                              <w:rPr>
                                <w:rFonts w:asciiTheme="majorEastAsia" w:eastAsiaTheme="majorEastAsia" w:hAnsiTheme="majorEastAsia"/>
                                <w:sz w:val="18"/>
                                <w:szCs w:val="18"/>
                              </w:rPr>
                              <w:br/>
                            </w:r>
                            <w:r w:rsidRPr="003A6CF3">
                              <w:rPr>
                                <w:rFonts w:asciiTheme="majorEastAsia" w:eastAsiaTheme="majorEastAsia" w:hAnsiTheme="majorEastAsia" w:hint="eastAsia"/>
                                <w:sz w:val="18"/>
                                <w:szCs w:val="18"/>
                              </w:rPr>
                              <w:t>への理解促進に向けた取組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82" o:spid="_x0000_s1090" type="#_x0000_t202" style="position:absolute;left:0;text-align:left;margin-left:278.45pt;margin-top:19.65pt;width:174.55pt;height:33.8pt;z-index:25251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" fillcolor="white [3212]" strokecolor="black [3213]">
                <v:stroke dashstyle="dash"/>
                <v:textbox>
                  <w:txbxContent>
                    <w:p w:rsidR="008C1777" w:rsidRPr="007A0A6E" w:rsidRDefault="008C1777" w:rsidP="003A6CF3">
                      <w:pPr>
                        <w:spacing w:line="240" w:lineRule="exact"/>
                        <w:ind w:leftChars="-50" w:left="75" w:rightChars="-50" w:right="-105" w:hangingChars="100" w:hanging="180"/>
                        <w:jc w:val="left"/>
                        <w:rPr>
                          <w:rFonts w:asciiTheme="majorEastAsia" w:eastAsiaTheme="majorEastAsia" w:hAnsiTheme="majorEastAsia"/>
                          <w:sz w:val="18"/>
                          <w:szCs w:val="18"/>
                        </w:rPr>
                      </w:pPr>
                      <w:r w:rsidRPr="00030C5A">
                        <w:rPr>
                          <w:rFonts w:asciiTheme="majorEastAsia" w:eastAsiaTheme="majorEastAsia" w:hAnsiTheme="majorEastAsia" w:hint="eastAsia"/>
                          <w:sz w:val="18"/>
                          <w:szCs w:val="18"/>
                        </w:rPr>
                        <w:t>（１）</w:t>
                      </w:r>
                      <w:r w:rsidRPr="003A6CF3">
                        <w:rPr>
                          <w:rFonts w:asciiTheme="majorEastAsia" w:eastAsiaTheme="majorEastAsia" w:hAnsiTheme="majorEastAsia" w:hint="eastAsia"/>
                          <w:sz w:val="18"/>
                          <w:szCs w:val="18"/>
                        </w:rPr>
                        <w:t>高齢者・障害者・子育て世代等</w:t>
                      </w:r>
                      <w:r>
                        <w:rPr>
                          <w:rFonts w:asciiTheme="majorEastAsia" w:eastAsiaTheme="majorEastAsia" w:hAnsiTheme="majorEastAsia"/>
                          <w:sz w:val="18"/>
                          <w:szCs w:val="18"/>
                        </w:rPr>
                        <w:br/>
                      </w:r>
                      <w:r w:rsidRPr="003A6CF3">
                        <w:rPr>
                          <w:rFonts w:asciiTheme="majorEastAsia" w:eastAsiaTheme="majorEastAsia" w:hAnsiTheme="majorEastAsia" w:hint="eastAsia"/>
                          <w:sz w:val="18"/>
                          <w:szCs w:val="18"/>
                        </w:rPr>
                        <w:t>への理解促進に向けた取組</w:t>
                      </w:r>
                    </w:p>
                  </w:txbxContent>
                </v:textbox>
              </v:shape>
            </w:pict>
          </mc:Fallback>
        </mc:AlternateContent>
      </w:r>
      <w:r w:rsidR="00724593">
        <w:rPr>
          <w:rFonts w:ascii="HG丸ｺﾞｼｯｸM-PRO" w:eastAsia="HG丸ｺﾞｼｯｸM-PRO" w:hAnsi="HG丸ｺﾞｼｯｸM-PRO"/>
          <w:noProof/>
          <w:sz w:val="24"/>
        </w:rPr>
        <mc:AlternateContent>
          <mc:Choice Requires="wps">
            <w:drawing>
              <wp:anchor distT="0" distB="0" distL="114300" distR="114300" simplePos="0" relativeHeight="252377088" behindDoc="0" locked="0" layoutInCell="1" allowOverlap="1" wp14:anchorId="7C47F363" wp14:editId="6F510D94">
                <wp:simplePos x="0" y="0"/>
                <wp:positionH relativeFrom="column">
                  <wp:posOffset>596737</wp:posOffset>
                </wp:positionH>
                <wp:positionV relativeFrom="paragraph">
                  <wp:posOffset>60186</wp:posOffset>
                </wp:positionV>
                <wp:extent cx="2447799" cy="215896"/>
                <wp:effectExtent l="0" t="0" r="0" b="0"/>
                <wp:wrapNone/>
                <wp:docPr id="393" name="テキスト ボックス 393"/>
                <wp:cNvGraphicFramePr/>
                <a:graphic xmlns:a="http://schemas.openxmlformats.org/drawingml/2006/main">
                  <a:graphicData uri="http://schemas.microsoft.com/office/word/2010/wordprocessingShape">
                    <wps:wsp>
                      <wps:cNvSpPr txBox="1"/>
                      <wps:spPr>
                        <a:xfrm>
                          <a:off x="0" y="0"/>
                          <a:ext cx="2447799" cy="215896"/>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052C76">
                              <w:rPr>
                                <w:rFonts w:asciiTheme="majorEastAsia" w:eastAsiaTheme="majorEastAsia" w:hAnsiTheme="majorEastAsia" w:hint="eastAsia"/>
                                <w:color w:val="FFFFFF" w:themeColor="background1"/>
                                <w:sz w:val="18"/>
                                <w:szCs w:val="18"/>
                              </w:rPr>
                              <w:t>４－１　重点整備地区の基本的な方針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93" o:spid="_x0000_s1091" type="#_x0000_t202" style="position:absolute;left:0;text-align:left;margin-left:47pt;margin-top:4.75pt;width:192.75pt;height:17pt;z-index:25237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" fillcolor="#7f7f7f [1612]" stroked="f" strokeweight=".5pt">
                <v:textbo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052C76">
                        <w:rPr>
                          <w:rFonts w:asciiTheme="majorEastAsia" w:eastAsiaTheme="majorEastAsia" w:hAnsiTheme="majorEastAsia" w:hint="eastAsia"/>
                          <w:color w:val="FFFFFF" w:themeColor="background1"/>
                          <w:sz w:val="18"/>
                          <w:szCs w:val="18"/>
                        </w:rPr>
                        <w:t>４－１　重点整備地区の基本的な方針</w:t>
                      </w:r>
                    </w:p>
                  </w:txbxContent>
                </v:textbox>
              </v:shape>
            </w:pict>
          </mc:Fallback>
        </mc:AlternateContent>
      </w:r>
    </w:p>
    <w:p w:rsidR="00EA29CC" w:rsidRDefault="00724593" w:rsidP="00EA29CC">
      <w:pPr>
        <w:spacing w:beforeLines="20" w:before="72"/>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378112" behindDoc="0" locked="0" layoutInCell="1" allowOverlap="1" wp14:anchorId="1382E745" wp14:editId="1FEF0953">
                <wp:simplePos x="0" y="0"/>
                <wp:positionH relativeFrom="column">
                  <wp:posOffset>1629805</wp:posOffset>
                </wp:positionH>
                <wp:positionV relativeFrom="paragraph">
                  <wp:posOffset>23368</wp:posOffset>
                </wp:positionV>
                <wp:extent cx="395967" cy="71999"/>
                <wp:effectExtent l="0" t="0" r="23495" b="23495"/>
                <wp:wrapNone/>
                <wp:docPr id="394" name="二等辺三角形 394"/>
                <wp:cNvGraphicFramePr/>
                <a:graphic xmlns:a="http://schemas.openxmlformats.org/drawingml/2006/main">
                  <a:graphicData uri="http://schemas.microsoft.com/office/word/2010/wordprocessingShape">
                    <wps:wsp>
                      <wps:cNvSpPr/>
                      <wps:spPr>
                        <a:xfrm rot="10800000">
                          <a:off x="0" y="0"/>
                          <a:ext cx="395967" cy="71999"/>
                        </a:xfrm>
                        <a:prstGeom prst="triangle">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二等辺三角形 394" o:spid="_x0000_s1026" type="#_x0000_t5" style="position:absolute;left:0;text-align:left;margin-left:128.35pt;margin-top:1.85pt;width:31.2pt;height:5.65pt;rotation:180;z-index:25237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" fillcolor="white [3201]" strokecolor="black [3200]"/>
            </w:pict>
          </mc:Fallback>
        </mc:AlternateContent>
      </w:r>
      <w:r>
        <w:rPr>
          <w:rFonts w:ascii="HG丸ｺﾞｼｯｸM-PRO" w:eastAsia="HG丸ｺﾞｼｯｸM-PRO" w:hAnsi="HG丸ｺﾞｼｯｸM-PRO"/>
          <w:noProof/>
          <w:sz w:val="24"/>
        </w:rPr>
        <mc:AlternateContent>
          <mc:Choice Requires="wps">
            <w:drawing>
              <wp:anchor distT="0" distB="0" distL="114300" distR="114300" simplePos="0" relativeHeight="252379136" behindDoc="0" locked="0" layoutInCell="1" allowOverlap="1" wp14:anchorId="30458507" wp14:editId="760D2925">
                <wp:simplePos x="0" y="0"/>
                <wp:positionH relativeFrom="column">
                  <wp:posOffset>608611</wp:posOffset>
                </wp:positionH>
                <wp:positionV relativeFrom="paragraph">
                  <wp:posOffset>118369</wp:posOffset>
                </wp:positionV>
                <wp:extent cx="2447799" cy="1151980"/>
                <wp:effectExtent l="0" t="0" r="0" b="0"/>
                <wp:wrapNone/>
                <wp:docPr id="395" name="テキスト ボックス 395"/>
                <wp:cNvGraphicFramePr/>
                <a:graphic xmlns:a="http://schemas.openxmlformats.org/drawingml/2006/main">
                  <a:graphicData uri="http://schemas.microsoft.com/office/word/2010/wordprocessingShape">
                    <wps:wsp>
                      <wps:cNvSpPr txBox="1"/>
                      <wps:spPr>
                        <a:xfrm>
                          <a:off x="0" y="0"/>
                          <a:ext cx="2447799" cy="1151980"/>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030C5A">
                              <w:rPr>
                                <w:rFonts w:asciiTheme="majorEastAsia" w:eastAsiaTheme="majorEastAsia" w:hAnsiTheme="majorEastAsia" w:hint="eastAsia"/>
                                <w:color w:val="FFFFFF" w:themeColor="background1"/>
                                <w:sz w:val="18"/>
                                <w:szCs w:val="18"/>
                              </w:rPr>
                              <w:t>４－２　重点整備地区の位置及び区域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95" o:spid="_x0000_s1092" type="#_x0000_t202" style="position:absolute;left:0;text-align:left;margin-left:47.9pt;margin-top:9.3pt;width:192.75pt;height:90.7pt;z-index:25237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" fillcolor="#7f7f7f [1612]" stroked="f" strokeweight=".5pt">
                <v:textbo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030C5A">
                        <w:rPr>
                          <w:rFonts w:asciiTheme="majorEastAsia" w:eastAsiaTheme="majorEastAsia" w:hAnsiTheme="majorEastAsia" w:hint="eastAsia"/>
                          <w:color w:val="FFFFFF" w:themeColor="background1"/>
                          <w:sz w:val="18"/>
                          <w:szCs w:val="18"/>
                        </w:rPr>
                        <w:t>４－２　重点整備地区の位置及び区域</w:t>
                      </w:r>
                    </w:p>
                  </w:txbxContent>
                </v:textbox>
              </v:shape>
            </w:pict>
          </mc:Fallback>
        </mc:AlternateContent>
      </w:r>
      <w:r w:rsidR="00EA29CC">
        <w:rPr>
          <w:rFonts w:ascii="HG丸ｺﾞｼｯｸM-PRO" w:eastAsia="HG丸ｺﾞｼｯｸM-PRO" w:hAnsi="HG丸ｺﾞｼｯｸM-PRO"/>
          <w:noProof/>
          <w:sz w:val="24"/>
        </w:rPr>
        <mc:AlternateContent>
          <mc:Choice Requires="wps">
            <w:drawing>
              <wp:anchor distT="0" distB="0" distL="114300" distR="114300" simplePos="0" relativeHeight="252429312" behindDoc="0" locked="0" layoutInCell="1" allowOverlap="1" wp14:anchorId="71F054D8" wp14:editId="2BF3CB98">
                <wp:simplePos x="0" y="0"/>
                <wp:positionH relativeFrom="column">
                  <wp:posOffset>-168275</wp:posOffset>
                </wp:positionH>
                <wp:positionV relativeFrom="paragraph">
                  <wp:posOffset>29049</wp:posOffset>
                </wp:positionV>
                <wp:extent cx="634497" cy="180975"/>
                <wp:effectExtent l="0" t="0" r="0" b="0"/>
                <wp:wrapNone/>
                <wp:docPr id="430" name="テキスト ボックス 430"/>
                <wp:cNvGraphicFramePr/>
                <a:graphic xmlns:a="http://schemas.openxmlformats.org/drawingml/2006/main">
                  <a:graphicData uri="http://schemas.microsoft.com/office/word/2010/wordprocessingShape">
                    <wps:wsp>
                      <wps:cNvSpPr txBox="1"/>
                      <wps:spPr>
                        <a:xfrm>
                          <a:off x="0" y="0"/>
                          <a:ext cx="634497" cy="180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273115" w:rsidRDefault="008C1777" w:rsidP="00EA29CC">
                            <w:pPr>
                              <w:spacing w:line="160" w:lineRule="exact"/>
                              <w:jc w:val="right"/>
                              <w:rPr>
                                <w:rFonts w:asciiTheme="majorEastAsia" w:eastAsiaTheme="majorEastAsia" w:hAnsiTheme="majorEastAsia"/>
                                <w:sz w:val="14"/>
                                <w:szCs w:val="16"/>
                              </w:rPr>
                            </w:pPr>
                            <w:r w:rsidRPr="00273115">
                              <w:rPr>
                                <w:rFonts w:asciiTheme="majorEastAsia" w:eastAsiaTheme="majorEastAsia" w:hAnsiTheme="majorEastAsia" w:hint="eastAsia"/>
                                <w:sz w:val="14"/>
                                <w:szCs w:val="16"/>
                              </w:rPr>
                              <w:t>H25.0</w:t>
                            </w:r>
                            <w:r>
                              <w:rPr>
                                <w:rFonts w:asciiTheme="majorEastAsia" w:eastAsiaTheme="majorEastAsia" w:hAnsiTheme="majorEastAsia" w:hint="eastAsia"/>
                                <w:sz w:val="14"/>
                                <w:szCs w:val="16"/>
                              </w:rPr>
                              <w:t>9</w:t>
                            </w:r>
                            <w:r w:rsidRPr="00273115">
                              <w:rPr>
                                <w:rFonts w:asciiTheme="majorEastAsia" w:eastAsiaTheme="majorEastAsia" w:hAnsiTheme="majorEastAsia" w:hint="eastAsia"/>
                                <w:sz w:val="14"/>
                                <w:szCs w:val="1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30" o:spid="_x0000_s1093" type="#_x0000_t202" style="position:absolute;left:0;text-align:left;margin-left:-13.25pt;margin-top:2.3pt;width:49.95pt;height:14.25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" filled="f" stroked="f" strokeweight=".5pt">
                <v:textbox>
                  <w:txbxContent>
                    <w:p w:rsidR="008C1777" w:rsidRPr="00273115" w:rsidRDefault="008C1777" w:rsidP="00EA29CC">
                      <w:pPr>
                        <w:spacing w:line="160" w:lineRule="exact"/>
                        <w:jc w:val="right"/>
                        <w:rPr>
                          <w:rFonts w:asciiTheme="majorEastAsia" w:eastAsiaTheme="majorEastAsia" w:hAnsiTheme="majorEastAsia"/>
                          <w:sz w:val="14"/>
                          <w:szCs w:val="16"/>
                        </w:rPr>
                      </w:pPr>
                      <w:r w:rsidRPr="00273115">
                        <w:rPr>
                          <w:rFonts w:asciiTheme="majorEastAsia" w:eastAsiaTheme="majorEastAsia" w:hAnsiTheme="majorEastAsia" w:hint="eastAsia"/>
                          <w:sz w:val="14"/>
                          <w:szCs w:val="16"/>
                        </w:rPr>
                        <w:t>H25.0</w:t>
                      </w:r>
                      <w:r>
                        <w:rPr>
                          <w:rFonts w:asciiTheme="majorEastAsia" w:eastAsiaTheme="majorEastAsia" w:hAnsiTheme="majorEastAsia" w:hint="eastAsia"/>
                          <w:sz w:val="14"/>
                          <w:szCs w:val="16"/>
                        </w:rPr>
                        <w:t>9</w:t>
                      </w:r>
                      <w:r w:rsidRPr="00273115">
                        <w:rPr>
                          <w:rFonts w:asciiTheme="majorEastAsia" w:eastAsiaTheme="majorEastAsia" w:hAnsiTheme="majorEastAsia" w:hint="eastAsia"/>
                          <w:sz w:val="14"/>
                          <w:szCs w:val="16"/>
                        </w:rPr>
                        <w:t>.20</w:t>
                      </w:r>
                    </w:p>
                  </w:txbxContent>
                </v:textbox>
              </v:shape>
            </w:pict>
          </mc:Fallback>
        </mc:AlternateContent>
      </w:r>
      <w:r w:rsidR="00EA29CC">
        <w:rPr>
          <w:rFonts w:ascii="HG丸ｺﾞｼｯｸM-PRO" w:eastAsia="HG丸ｺﾞｼｯｸM-PRO" w:hAnsi="HG丸ｺﾞｼｯｸM-PRO"/>
          <w:noProof/>
          <w:sz w:val="24"/>
        </w:rPr>
        <mc:AlternateContent>
          <mc:Choice Requires="wps">
            <w:drawing>
              <wp:anchor distT="0" distB="0" distL="114300" distR="114300" simplePos="0" relativeHeight="252419072" behindDoc="0" locked="0" layoutInCell="1" allowOverlap="1" wp14:anchorId="42D65A10" wp14:editId="3449FB78">
                <wp:simplePos x="0" y="0"/>
                <wp:positionH relativeFrom="column">
                  <wp:posOffset>-133824</wp:posOffset>
                </wp:positionH>
                <wp:positionV relativeFrom="paragraph">
                  <wp:posOffset>54610</wp:posOffset>
                </wp:positionV>
                <wp:extent cx="1" cy="1248355"/>
                <wp:effectExtent l="95250" t="0" r="76200" b="66675"/>
                <wp:wrapNone/>
                <wp:docPr id="431" name="直線矢印コネクタ 431"/>
                <wp:cNvGraphicFramePr/>
                <a:graphic xmlns:a="http://schemas.openxmlformats.org/drawingml/2006/main">
                  <a:graphicData uri="http://schemas.microsoft.com/office/word/2010/wordprocessingShape">
                    <wps:wsp>
                      <wps:cNvCnPr/>
                      <wps:spPr>
                        <a:xfrm flipH="1">
                          <a:off x="0" y="0"/>
                          <a:ext cx="1" cy="1248355"/>
                        </a:xfrm>
                        <a:prstGeom prst="straightConnector1">
                          <a:avLst/>
                        </a:prstGeom>
                        <a:ln>
                          <a:solidFill>
                            <a:schemeClr val="accent2">
                              <a:lumMod val="7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31" o:spid="_x0000_s1026" type="#_x0000_t32" style="position:absolute;left:0;text-align:left;margin-left:-10.55pt;margin-top:4.3pt;width:0;height:98.3pt;flip:x;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" strokecolor="#943634 [2405]">
                <v:stroke endarrow="open"/>
              </v:shape>
            </w:pict>
          </mc:Fallback>
        </mc:AlternateContent>
      </w:r>
    </w:p>
    <w:p w:rsidR="00EA29CC" w:rsidRDefault="003A6CF3" w:rsidP="00EA29CC">
      <w:pPr>
        <w:spacing w:beforeLines="20" w:before="72"/>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517376" behindDoc="0" locked="0" layoutInCell="1" allowOverlap="1" wp14:anchorId="1540F467" wp14:editId="77ECC3AB">
                <wp:simplePos x="0" y="0"/>
                <wp:positionH relativeFrom="column">
                  <wp:posOffset>3536315</wp:posOffset>
                </wp:positionH>
                <wp:positionV relativeFrom="paragraph">
                  <wp:posOffset>161290</wp:posOffset>
                </wp:positionV>
                <wp:extent cx="2216785" cy="429260"/>
                <wp:effectExtent l="0" t="0" r="12065" b="27940"/>
                <wp:wrapNone/>
                <wp:docPr id="467" name="テキスト ボックス 467"/>
                <wp:cNvGraphicFramePr/>
                <a:graphic xmlns:a="http://schemas.openxmlformats.org/drawingml/2006/main">
                  <a:graphicData uri="http://schemas.microsoft.com/office/word/2010/wordprocessingShape">
                    <wps:wsp>
                      <wps:cNvSpPr txBox="1"/>
                      <wps:spPr>
                        <a:xfrm>
                          <a:off x="0" y="0"/>
                          <a:ext cx="2216785" cy="429260"/>
                        </a:xfrm>
                        <a:prstGeom prst="rect">
                          <a:avLst/>
                        </a:prstGeom>
                        <a:solidFill>
                          <a:schemeClr val="bg1"/>
                        </a:solidFill>
                        <a:ln w="9525">
                          <a:solidFill>
                            <a:schemeClr val="tx1"/>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8C1777" w:rsidRPr="007A0A6E" w:rsidRDefault="008C1777" w:rsidP="003A6CF3">
                            <w:pPr>
                              <w:spacing w:line="240" w:lineRule="exact"/>
                              <w:ind w:leftChars="-50" w:left="75" w:rightChars="-50" w:right="-105" w:hangingChars="100" w:hanging="180"/>
                              <w:jc w:val="left"/>
                              <w:rPr>
                                <w:rFonts w:asciiTheme="majorEastAsia" w:eastAsiaTheme="majorEastAsia" w:hAnsiTheme="majorEastAsia"/>
                                <w:sz w:val="18"/>
                                <w:szCs w:val="18"/>
                              </w:rPr>
                            </w:pPr>
                            <w:r w:rsidRPr="00030C5A">
                              <w:rPr>
                                <w:rFonts w:asciiTheme="majorEastAsia" w:eastAsiaTheme="majorEastAsia" w:hAnsiTheme="majorEastAsia" w:hint="eastAsia"/>
                                <w:sz w:val="18"/>
                                <w:szCs w:val="18"/>
                              </w:rPr>
                              <w:t>（</w:t>
                            </w:r>
                            <w:r w:rsidRPr="003A6CF3">
                              <w:rPr>
                                <w:rFonts w:asciiTheme="majorEastAsia" w:eastAsiaTheme="majorEastAsia" w:hAnsiTheme="majorEastAsia" w:hint="eastAsia"/>
                                <w:sz w:val="18"/>
                                <w:szCs w:val="18"/>
                              </w:rPr>
                              <w:t>２）高齢者・障害者・子育て世代等の</w:t>
                            </w:r>
                            <w:r>
                              <w:rPr>
                                <w:rFonts w:asciiTheme="majorEastAsia" w:eastAsiaTheme="majorEastAsia" w:hAnsiTheme="majorEastAsia"/>
                                <w:sz w:val="18"/>
                                <w:szCs w:val="18"/>
                              </w:rPr>
                              <w:br/>
                            </w:r>
                            <w:r w:rsidRPr="003A6CF3">
                              <w:rPr>
                                <w:rFonts w:asciiTheme="majorEastAsia" w:eastAsiaTheme="majorEastAsia" w:hAnsiTheme="majorEastAsia" w:hint="eastAsia"/>
                                <w:sz w:val="18"/>
                                <w:szCs w:val="18"/>
                              </w:rPr>
                              <w:t>移動や施設利用の手助けに向けた取組</w:t>
                            </w:r>
                            <w:r w:rsidRPr="003A6CF3">
                              <w:rPr>
                                <w:rFonts w:asciiTheme="majorEastAsia" w:eastAsiaTheme="majorEastAsia" w:hAnsiTheme="majorEastAsia" w:hint="eastAsia"/>
                                <w:sz w:val="18"/>
                                <w:szCs w:val="1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67" o:spid="_x0000_s1094" type="#_x0000_t202" style="position:absolute;left:0;text-align:left;margin-left:278.45pt;margin-top:12.7pt;width:174.55pt;height:33.8pt;z-index:25251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" fillcolor="white [3212]" strokecolor="black [3213]">
                <v:stroke dashstyle="dash"/>
                <v:textbox>
                  <w:txbxContent>
                    <w:p w:rsidR="008C1777" w:rsidRPr="007A0A6E" w:rsidRDefault="008C1777" w:rsidP="003A6CF3">
                      <w:pPr>
                        <w:spacing w:line="240" w:lineRule="exact"/>
                        <w:ind w:leftChars="-50" w:left="75" w:rightChars="-50" w:right="-105" w:hangingChars="100" w:hanging="180"/>
                        <w:jc w:val="left"/>
                        <w:rPr>
                          <w:rFonts w:asciiTheme="majorEastAsia" w:eastAsiaTheme="majorEastAsia" w:hAnsiTheme="majorEastAsia"/>
                          <w:sz w:val="18"/>
                          <w:szCs w:val="18"/>
                        </w:rPr>
                      </w:pPr>
                      <w:r w:rsidRPr="00030C5A">
                        <w:rPr>
                          <w:rFonts w:asciiTheme="majorEastAsia" w:eastAsiaTheme="majorEastAsia" w:hAnsiTheme="majorEastAsia" w:hint="eastAsia"/>
                          <w:sz w:val="18"/>
                          <w:szCs w:val="18"/>
                        </w:rPr>
                        <w:t>（</w:t>
                      </w:r>
                      <w:r w:rsidRPr="003A6CF3">
                        <w:rPr>
                          <w:rFonts w:asciiTheme="majorEastAsia" w:eastAsiaTheme="majorEastAsia" w:hAnsiTheme="majorEastAsia" w:hint="eastAsia"/>
                          <w:sz w:val="18"/>
                          <w:szCs w:val="18"/>
                        </w:rPr>
                        <w:t>２）高齢者・障害者・子育て世代等の</w:t>
                      </w:r>
                      <w:r>
                        <w:rPr>
                          <w:rFonts w:asciiTheme="majorEastAsia" w:eastAsiaTheme="majorEastAsia" w:hAnsiTheme="majorEastAsia"/>
                          <w:sz w:val="18"/>
                          <w:szCs w:val="18"/>
                        </w:rPr>
                        <w:br/>
                      </w:r>
                      <w:r w:rsidRPr="003A6CF3">
                        <w:rPr>
                          <w:rFonts w:asciiTheme="majorEastAsia" w:eastAsiaTheme="majorEastAsia" w:hAnsiTheme="majorEastAsia" w:hint="eastAsia"/>
                          <w:sz w:val="18"/>
                          <w:szCs w:val="18"/>
                        </w:rPr>
                        <w:t>移動や施設利用の手助けに向けた取組</w:t>
                      </w:r>
                      <w:r w:rsidRPr="003A6CF3">
                        <w:rPr>
                          <w:rFonts w:asciiTheme="majorEastAsia" w:eastAsiaTheme="majorEastAsia" w:hAnsiTheme="majorEastAsia" w:hint="eastAsia"/>
                          <w:sz w:val="18"/>
                          <w:szCs w:val="18"/>
                        </w:rPr>
                        <w:tab/>
                      </w:r>
                    </w:p>
                  </w:txbxContent>
                </v:textbox>
              </v:shape>
            </w:pict>
          </mc:Fallback>
        </mc:AlternateContent>
      </w:r>
      <w:r w:rsidR="00724593">
        <w:rPr>
          <w:rFonts w:ascii="HG丸ｺﾞｼｯｸM-PRO" w:eastAsia="HG丸ｺﾞｼｯｸM-PRO" w:hAnsi="HG丸ｺﾞｼｯｸM-PRO"/>
          <w:noProof/>
          <w:sz w:val="24"/>
        </w:rPr>
        <mc:AlternateContent>
          <mc:Choice Requires="wps">
            <w:drawing>
              <wp:anchor distT="0" distB="0" distL="114300" distR="114300" simplePos="0" relativeHeight="252381184" behindDoc="0" locked="0" layoutInCell="1" allowOverlap="1" wp14:anchorId="511B766C" wp14:editId="259AFE74">
                <wp:simplePos x="0" y="0"/>
                <wp:positionH relativeFrom="column">
                  <wp:posOffset>715480</wp:posOffset>
                </wp:positionH>
                <wp:positionV relativeFrom="paragraph">
                  <wp:posOffset>45926</wp:posOffset>
                </wp:positionV>
                <wp:extent cx="2216807" cy="215996"/>
                <wp:effectExtent l="0" t="0" r="12065" b="12700"/>
                <wp:wrapNone/>
                <wp:docPr id="397" name="テキスト ボックス 397"/>
                <wp:cNvGraphicFramePr/>
                <a:graphic xmlns:a="http://schemas.openxmlformats.org/drawingml/2006/main">
                  <a:graphicData uri="http://schemas.microsoft.com/office/word/2010/wordprocessingShape">
                    <wps:wsp>
                      <wps:cNvSpPr txBox="1"/>
                      <wps:spPr>
                        <a:xfrm>
                          <a:off x="0" y="0"/>
                          <a:ext cx="2216807" cy="215996"/>
                        </a:xfrm>
                        <a:prstGeom prst="rect">
                          <a:avLst/>
                        </a:prstGeom>
                        <a:solidFill>
                          <a:schemeClr val="bg1"/>
                        </a:solidFill>
                        <a:ln w="9525">
                          <a:solidFill>
                            <a:schemeClr val="tx1"/>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8C1777" w:rsidRPr="007A0A6E" w:rsidRDefault="008C1777" w:rsidP="00EA29CC">
                            <w:pPr>
                              <w:spacing w:line="180" w:lineRule="exact"/>
                              <w:jc w:val="center"/>
                              <w:rPr>
                                <w:rFonts w:asciiTheme="majorEastAsia" w:eastAsiaTheme="majorEastAsia" w:hAnsiTheme="majorEastAsia"/>
                                <w:sz w:val="18"/>
                                <w:szCs w:val="18"/>
                              </w:rPr>
                            </w:pPr>
                            <w:r w:rsidRPr="00030C5A">
                              <w:rPr>
                                <w:rFonts w:asciiTheme="majorEastAsia" w:eastAsiaTheme="majorEastAsia" w:hAnsiTheme="majorEastAsia" w:hint="eastAsia"/>
                                <w:sz w:val="18"/>
                                <w:szCs w:val="18"/>
                              </w:rPr>
                              <w:t>（１）生活関連施設の設定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97" o:spid="_x0000_s1095" type="#_x0000_t202" style="position:absolute;left:0;text-align:left;margin-left:56.35pt;margin-top:3.6pt;width:174.55pt;height:17pt;z-index:25238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" fillcolor="white [3212]" strokecolor="black [3213]">
                <v:stroke dashstyle="dash"/>
                <v:textbox>
                  <w:txbxContent>
                    <w:p w:rsidR="008C1777" w:rsidRPr="007A0A6E" w:rsidRDefault="008C1777" w:rsidP="00EA29CC">
                      <w:pPr>
                        <w:spacing w:line="180" w:lineRule="exact"/>
                        <w:jc w:val="center"/>
                        <w:rPr>
                          <w:rFonts w:asciiTheme="majorEastAsia" w:eastAsiaTheme="majorEastAsia" w:hAnsiTheme="majorEastAsia"/>
                          <w:sz w:val="18"/>
                          <w:szCs w:val="18"/>
                        </w:rPr>
                      </w:pPr>
                      <w:r w:rsidRPr="00030C5A">
                        <w:rPr>
                          <w:rFonts w:asciiTheme="majorEastAsia" w:eastAsiaTheme="majorEastAsia" w:hAnsiTheme="majorEastAsia" w:hint="eastAsia"/>
                          <w:sz w:val="18"/>
                          <w:szCs w:val="18"/>
                        </w:rPr>
                        <w:t>（１）生活関連施設の設定</w:t>
                      </w:r>
                    </w:p>
                  </w:txbxContent>
                </v:textbox>
              </v:shape>
            </w:pict>
          </mc:Fallback>
        </mc:AlternateContent>
      </w:r>
    </w:p>
    <w:p w:rsidR="00EA29CC" w:rsidRDefault="00724593" w:rsidP="00EA29CC">
      <w:pPr>
        <w:spacing w:beforeLines="20" w:before="72"/>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382208" behindDoc="0" locked="0" layoutInCell="1" allowOverlap="1" wp14:anchorId="46206D39" wp14:editId="650B0FAD">
                <wp:simplePos x="0" y="0"/>
                <wp:positionH relativeFrom="column">
                  <wp:posOffset>1629805</wp:posOffset>
                </wp:positionH>
                <wp:positionV relativeFrom="paragraph">
                  <wp:posOffset>9108</wp:posOffset>
                </wp:positionV>
                <wp:extent cx="395572" cy="71754"/>
                <wp:effectExtent l="0" t="0" r="24130" b="24130"/>
                <wp:wrapNone/>
                <wp:docPr id="398" name="二等辺三角形 398"/>
                <wp:cNvGraphicFramePr/>
                <a:graphic xmlns:a="http://schemas.openxmlformats.org/drawingml/2006/main">
                  <a:graphicData uri="http://schemas.microsoft.com/office/word/2010/wordprocessingShape">
                    <wps:wsp>
                      <wps:cNvSpPr/>
                      <wps:spPr>
                        <a:xfrm rot="10800000">
                          <a:off x="0" y="0"/>
                          <a:ext cx="395572" cy="71754"/>
                        </a:xfrm>
                        <a:prstGeom prst="triangle">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二等辺三角形 398" o:spid="_x0000_s1026" type="#_x0000_t5" style="position:absolute;left:0;text-align:left;margin-left:128.35pt;margin-top:.7pt;width:31.15pt;height:5.65pt;rotation:180;z-index:25238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" fillcolor="white [3201]" strokecolor="black [3200]"/>
            </w:pict>
          </mc:Fallback>
        </mc:AlternateContent>
      </w:r>
      <w:r>
        <w:rPr>
          <w:rFonts w:ascii="HG丸ｺﾞｼｯｸM-PRO" w:eastAsia="HG丸ｺﾞｼｯｸM-PRO" w:hAnsi="HG丸ｺﾞｼｯｸM-PRO"/>
          <w:noProof/>
          <w:sz w:val="24"/>
        </w:rPr>
        <mc:AlternateContent>
          <mc:Choice Requires="wps">
            <w:drawing>
              <wp:anchor distT="0" distB="0" distL="114300" distR="114300" simplePos="0" relativeHeight="252383232" behindDoc="0" locked="0" layoutInCell="1" allowOverlap="1" wp14:anchorId="7465563B" wp14:editId="6EAA1555">
                <wp:simplePos x="0" y="0"/>
                <wp:positionH relativeFrom="column">
                  <wp:posOffset>715480</wp:posOffset>
                </wp:positionH>
                <wp:positionV relativeFrom="paragraph">
                  <wp:posOffset>92234</wp:posOffset>
                </wp:positionV>
                <wp:extent cx="2216603" cy="215896"/>
                <wp:effectExtent l="0" t="0" r="12700" b="13335"/>
                <wp:wrapNone/>
                <wp:docPr id="399" name="テキスト ボックス 399"/>
                <wp:cNvGraphicFramePr/>
                <a:graphic xmlns:a="http://schemas.openxmlformats.org/drawingml/2006/main">
                  <a:graphicData uri="http://schemas.microsoft.com/office/word/2010/wordprocessingShape">
                    <wps:wsp>
                      <wps:cNvSpPr txBox="1"/>
                      <wps:spPr>
                        <a:xfrm>
                          <a:off x="0" y="0"/>
                          <a:ext cx="2216603" cy="215896"/>
                        </a:xfrm>
                        <a:prstGeom prst="rect">
                          <a:avLst/>
                        </a:prstGeom>
                        <a:solidFill>
                          <a:schemeClr val="bg1"/>
                        </a:solidFill>
                        <a:ln w="9525">
                          <a:solidFill>
                            <a:schemeClr val="tx1"/>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8C1777" w:rsidRPr="007A0A6E" w:rsidRDefault="008C1777" w:rsidP="00EA29CC">
                            <w:pPr>
                              <w:spacing w:line="180" w:lineRule="exact"/>
                              <w:jc w:val="center"/>
                              <w:rPr>
                                <w:rFonts w:asciiTheme="majorEastAsia" w:eastAsiaTheme="majorEastAsia" w:hAnsiTheme="majorEastAsia"/>
                                <w:sz w:val="18"/>
                                <w:szCs w:val="18"/>
                              </w:rPr>
                            </w:pPr>
                            <w:r w:rsidRPr="008C218A">
                              <w:rPr>
                                <w:rFonts w:asciiTheme="majorEastAsia" w:eastAsiaTheme="majorEastAsia" w:hAnsiTheme="majorEastAsia" w:hint="eastAsia"/>
                                <w:sz w:val="18"/>
                                <w:szCs w:val="18"/>
                              </w:rPr>
                              <w:t>（２）生活関連経路の設定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99" o:spid="_x0000_s1096" type="#_x0000_t202" style="position:absolute;left:0;text-align:left;margin-left:56.35pt;margin-top:7.25pt;width:174.55pt;height:17pt;z-index:25238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" fillcolor="white [3212]" strokecolor="black [3213]">
                <v:stroke dashstyle="dash"/>
                <v:textbox>
                  <w:txbxContent>
                    <w:p w:rsidR="008C1777" w:rsidRPr="007A0A6E" w:rsidRDefault="008C1777" w:rsidP="00EA29CC">
                      <w:pPr>
                        <w:spacing w:line="180" w:lineRule="exact"/>
                        <w:jc w:val="center"/>
                        <w:rPr>
                          <w:rFonts w:asciiTheme="majorEastAsia" w:eastAsiaTheme="majorEastAsia" w:hAnsiTheme="majorEastAsia"/>
                          <w:sz w:val="18"/>
                          <w:szCs w:val="18"/>
                        </w:rPr>
                      </w:pPr>
                      <w:r w:rsidRPr="008C218A">
                        <w:rPr>
                          <w:rFonts w:asciiTheme="majorEastAsia" w:eastAsiaTheme="majorEastAsia" w:hAnsiTheme="majorEastAsia" w:hint="eastAsia"/>
                          <w:sz w:val="18"/>
                          <w:szCs w:val="18"/>
                        </w:rPr>
                        <w:t>（２）生活関連経路の設定</w:t>
                      </w:r>
                    </w:p>
                  </w:txbxContent>
                </v:textbox>
              </v:shape>
            </w:pict>
          </mc:Fallback>
        </mc:AlternateContent>
      </w:r>
    </w:p>
    <w:p w:rsidR="00EA29CC" w:rsidRDefault="003A6CF3" w:rsidP="00EA29CC">
      <w:pPr>
        <w:spacing w:beforeLines="20" w:before="72"/>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519424" behindDoc="0" locked="0" layoutInCell="1" allowOverlap="1" wp14:anchorId="0E01607B" wp14:editId="65DF193C">
                <wp:simplePos x="0" y="0"/>
                <wp:positionH relativeFrom="column">
                  <wp:posOffset>3536315</wp:posOffset>
                </wp:positionH>
                <wp:positionV relativeFrom="paragraph">
                  <wp:posOffset>73025</wp:posOffset>
                </wp:positionV>
                <wp:extent cx="2216785" cy="429260"/>
                <wp:effectExtent l="0" t="0" r="12065" b="27940"/>
                <wp:wrapNone/>
                <wp:docPr id="468" name="テキスト ボックス 468"/>
                <wp:cNvGraphicFramePr/>
                <a:graphic xmlns:a="http://schemas.openxmlformats.org/drawingml/2006/main">
                  <a:graphicData uri="http://schemas.microsoft.com/office/word/2010/wordprocessingShape">
                    <wps:wsp>
                      <wps:cNvSpPr txBox="1"/>
                      <wps:spPr>
                        <a:xfrm>
                          <a:off x="0" y="0"/>
                          <a:ext cx="2216785" cy="429260"/>
                        </a:xfrm>
                        <a:prstGeom prst="rect">
                          <a:avLst/>
                        </a:prstGeom>
                        <a:solidFill>
                          <a:schemeClr val="bg1"/>
                        </a:solidFill>
                        <a:ln w="9525">
                          <a:solidFill>
                            <a:schemeClr val="tx1"/>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8C1777" w:rsidRPr="007A0A6E" w:rsidRDefault="008C1777" w:rsidP="003A6CF3">
                            <w:pPr>
                              <w:spacing w:line="240" w:lineRule="exact"/>
                              <w:ind w:leftChars="-50" w:left="75" w:rightChars="-50" w:right="-105" w:hangingChars="100" w:hanging="180"/>
                              <w:jc w:val="left"/>
                              <w:rPr>
                                <w:rFonts w:asciiTheme="majorEastAsia" w:eastAsiaTheme="majorEastAsia" w:hAnsiTheme="majorEastAsia"/>
                                <w:sz w:val="18"/>
                                <w:szCs w:val="18"/>
                              </w:rPr>
                            </w:pPr>
                            <w:r w:rsidRPr="00030C5A">
                              <w:rPr>
                                <w:rFonts w:asciiTheme="majorEastAsia" w:eastAsiaTheme="majorEastAsia" w:hAnsiTheme="majorEastAsia" w:hint="eastAsia"/>
                                <w:sz w:val="18"/>
                                <w:szCs w:val="18"/>
                              </w:rPr>
                              <w:t>（</w:t>
                            </w:r>
                            <w:r w:rsidRPr="003A6CF3">
                              <w:rPr>
                                <w:rFonts w:asciiTheme="majorEastAsia" w:eastAsiaTheme="majorEastAsia" w:hAnsiTheme="majorEastAsia" w:hint="eastAsia"/>
                                <w:sz w:val="18"/>
                                <w:szCs w:val="18"/>
                              </w:rPr>
                              <w:t>３）高齢者・障害者・子育て世代等の</w:t>
                            </w:r>
                            <w:r>
                              <w:rPr>
                                <w:rFonts w:asciiTheme="majorEastAsia" w:eastAsiaTheme="majorEastAsia" w:hAnsiTheme="majorEastAsia"/>
                                <w:sz w:val="18"/>
                                <w:szCs w:val="18"/>
                              </w:rPr>
                              <w:br/>
                            </w:r>
                            <w:r w:rsidRPr="003A6CF3">
                              <w:rPr>
                                <w:rFonts w:asciiTheme="majorEastAsia" w:eastAsiaTheme="majorEastAsia" w:hAnsiTheme="majorEastAsia" w:hint="eastAsia"/>
                                <w:sz w:val="18"/>
                                <w:szCs w:val="18"/>
                              </w:rPr>
                              <w:t>移動や施設利用を妨げないための取組</w:t>
                            </w:r>
                            <w:r w:rsidRPr="003A6CF3">
                              <w:rPr>
                                <w:rFonts w:asciiTheme="majorEastAsia" w:eastAsiaTheme="majorEastAsia" w:hAnsiTheme="majorEastAsia" w:hint="eastAsia"/>
                                <w:sz w:val="18"/>
                                <w:szCs w:val="18"/>
                              </w:rPr>
                              <w:tab/>
                            </w:r>
                            <w:r w:rsidRPr="003A6CF3">
                              <w:rPr>
                                <w:rFonts w:asciiTheme="majorEastAsia" w:eastAsiaTheme="majorEastAsia" w:hAnsiTheme="majorEastAsia" w:hint="eastAsia"/>
                                <w:sz w:val="18"/>
                                <w:szCs w:val="1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68" o:spid="_x0000_s1097" type="#_x0000_t202" style="position:absolute;left:0;text-align:left;margin-left:278.45pt;margin-top:5.75pt;width:174.55pt;height:33.8pt;z-index:25251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" fillcolor="white [3212]" strokecolor="black [3213]">
                <v:stroke dashstyle="dash"/>
                <v:textbox>
                  <w:txbxContent>
                    <w:p w:rsidR="008C1777" w:rsidRPr="007A0A6E" w:rsidRDefault="008C1777" w:rsidP="003A6CF3">
                      <w:pPr>
                        <w:spacing w:line="240" w:lineRule="exact"/>
                        <w:ind w:leftChars="-50" w:left="75" w:rightChars="-50" w:right="-105" w:hangingChars="100" w:hanging="180"/>
                        <w:jc w:val="left"/>
                        <w:rPr>
                          <w:rFonts w:asciiTheme="majorEastAsia" w:eastAsiaTheme="majorEastAsia" w:hAnsiTheme="majorEastAsia"/>
                          <w:sz w:val="18"/>
                          <w:szCs w:val="18"/>
                        </w:rPr>
                      </w:pPr>
                      <w:r w:rsidRPr="00030C5A">
                        <w:rPr>
                          <w:rFonts w:asciiTheme="majorEastAsia" w:eastAsiaTheme="majorEastAsia" w:hAnsiTheme="majorEastAsia" w:hint="eastAsia"/>
                          <w:sz w:val="18"/>
                          <w:szCs w:val="18"/>
                        </w:rPr>
                        <w:t>（</w:t>
                      </w:r>
                      <w:r w:rsidRPr="003A6CF3">
                        <w:rPr>
                          <w:rFonts w:asciiTheme="majorEastAsia" w:eastAsiaTheme="majorEastAsia" w:hAnsiTheme="majorEastAsia" w:hint="eastAsia"/>
                          <w:sz w:val="18"/>
                          <w:szCs w:val="18"/>
                        </w:rPr>
                        <w:t>３）高齢者・障害者・子育て世代等の</w:t>
                      </w:r>
                      <w:r>
                        <w:rPr>
                          <w:rFonts w:asciiTheme="majorEastAsia" w:eastAsiaTheme="majorEastAsia" w:hAnsiTheme="majorEastAsia"/>
                          <w:sz w:val="18"/>
                          <w:szCs w:val="18"/>
                        </w:rPr>
                        <w:br/>
                      </w:r>
                      <w:r w:rsidRPr="003A6CF3">
                        <w:rPr>
                          <w:rFonts w:asciiTheme="majorEastAsia" w:eastAsiaTheme="majorEastAsia" w:hAnsiTheme="majorEastAsia" w:hint="eastAsia"/>
                          <w:sz w:val="18"/>
                          <w:szCs w:val="18"/>
                        </w:rPr>
                        <w:t>移動や施設利用を妨げないための取組</w:t>
                      </w:r>
                      <w:r w:rsidRPr="003A6CF3">
                        <w:rPr>
                          <w:rFonts w:asciiTheme="majorEastAsia" w:eastAsiaTheme="majorEastAsia" w:hAnsiTheme="majorEastAsia" w:hint="eastAsia"/>
                          <w:sz w:val="18"/>
                          <w:szCs w:val="18"/>
                        </w:rPr>
                        <w:tab/>
                      </w:r>
                      <w:r w:rsidRPr="003A6CF3">
                        <w:rPr>
                          <w:rFonts w:asciiTheme="majorEastAsia" w:eastAsiaTheme="majorEastAsia" w:hAnsiTheme="majorEastAsia" w:hint="eastAsia"/>
                          <w:sz w:val="18"/>
                          <w:szCs w:val="18"/>
                        </w:rPr>
                        <w:tab/>
                      </w:r>
                    </w:p>
                  </w:txbxContent>
                </v:textbox>
              </v:shape>
            </w:pict>
          </mc:Fallback>
        </mc:AlternateContent>
      </w:r>
      <w:r w:rsidR="00724593">
        <w:rPr>
          <w:rFonts w:ascii="HG丸ｺﾞｼｯｸM-PRO" w:eastAsia="HG丸ｺﾞｼｯｸM-PRO" w:hAnsi="HG丸ｺﾞｼｯｸM-PRO"/>
          <w:noProof/>
          <w:sz w:val="24"/>
        </w:rPr>
        <mc:AlternateContent>
          <mc:Choice Requires="wps">
            <w:drawing>
              <wp:anchor distT="0" distB="0" distL="114300" distR="114300" simplePos="0" relativeHeight="252384256" behindDoc="0" locked="0" layoutInCell="1" allowOverlap="1" wp14:anchorId="3AD808BC" wp14:editId="0CD3EA65">
                <wp:simplePos x="0" y="0"/>
                <wp:positionH relativeFrom="column">
                  <wp:posOffset>1629805</wp:posOffset>
                </wp:positionH>
                <wp:positionV relativeFrom="paragraph">
                  <wp:posOffset>67292</wp:posOffset>
                </wp:positionV>
                <wp:extent cx="395572" cy="71754"/>
                <wp:effectExtent l="0" t="0" r="24130" b="24130"/>
                <wp:wrapNone/>
                <wp:docPr id="400" name="二等辺三角形 400"/>
                <wp:cNvGraphicFramePr/>
                <a:graphic xmlns:a="http://schemas.openxmlformats.org/drawingml/2006/main">
                  <a:graphicData uri="http://schemas.microsoft.com/office/word/2010/wordprocessingShape">
                    <wps:wsp>
                      <wps:cNvSpPr/>
                      <wps:spPr>
                        <a:xfrm rot="10800000">
                          <a:off x="0" y="0"/>
                          <a:ext cx="395572" cy="71754"/>
                        </a:xfrm>
                        <a:prstGeom prst="triangle">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二等辺三角形 400" o:spid="_x0000_s1026" type="#_x0000_t5" style="position:absolute;left:0;text-align:left;margin-left:128.35pt;margin-top:5.3pt;width:31.15pt;height:5.65pt;rotation:180;z-index:25238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" fillcolor="white [3201]" strokecolor="black [3200]"/>
            </w:pict>
          </mc:Fallback>
        </mc:AlternateContent>
      </w:r>
      <w:r w:rsidR="00724593">
        <w:rPr>
          <w:rFonts w:ascii="HG丸ｺﾞｼｯｸM-PRO" w:eastAsia="HG丸ｺﾞｼｯｸM-PRO" w:hAnsi="HG丸ｺﾞｼｯｸM-PRO"/>
          <w:noProof/>
          <w:sz w:val="24"/>
        </w:rPr>
        <mc:AlternateContent>
          <mc:Choice Requires="wps">
            <w:drawing>
              <wp:anchor distT="0" distB="0" distL="114300" distR="114300" simplePos="0" relativeHeight="252385280" behindDoc="0" locked="0" layoutInCell="1" allowOverlap="1" wp14:anchorId="38D3CCDB" wp14:editId="3066AED3">
                <wp:simplePos x="0" y="0"/>
                <wp:positionH relativeFrom="column">
                  <wp:posOffset>715480</wp:posOffset>
                </wp:positionH>
                <wp:positionV relativeFrom="paragraph">
                  <wp:posOffset>150417</wp:posOffset>
                </wp:positionV>
                <wp:extent cx="2216603" cy="215896"/>
                <wp:effectExtent l="0" t="0" r="12700" b="13335"/>
                <wp:wrapNone/>
                <wp:docPr id="401" name="テキスト ボックス 401"/>
                <wp:cNvGraphicFramePr/>
                <a:graphic xmlns:a="http://schemas.openxmlformats.org/drawingml/2006/main">
                  <a:graphicData uri="http://schemas.microsoft.com/office/word/2010/wordprocessingShape">
                    <wps:wsp>
                      <wps:cNvSpPr txBox="1"/>
                      <wps:spPr>
                        <a:xfrm>
                          <a:off x="0" y="0"/>
                          <a:ext cx="2216603" cy="215896"/>
                        </a:xfrm>
                        <a:prstGeom prst="rect">
                          <a:avLst/>
                        </a:prstGeom>
                        <a:solidFill>
                          <a:schemeClr val="bg1"/>
                        </a:solidFill>
                        <a:ln w="9525">
                          <a:solidFill>
                            <a:schemeClr val="tx1"/>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8C1777" w:rsidRPr="007A0A6E" w:rsidRDefault="008C1777" w:rsidP="00EA29CC">
                            <w:pPr>
                              <w:spacing w:line="180" w:lineRule="exact"/>
                              <w:jc w:val="center"/>
                              <w:rPr>
                                <w:rFonts w:asciiTheme="majorEastAsia" w:eastAsiaTheme="majorEastAsia" w:hAnsiTheme="majorEastAsia"/>
                                <w:sz w:val="18"/>
                                <w:szCs w:val="18"/>
                              </w:rPr>
                            </w:pPr>
                            <w:r w:rsidRPr="008C218A">
                              <w:rPr>
                                <w:rFonts w:asciiTheme="majorEastAsia" w:eastAsiaTheme="majorEastAsia" w:hAnsiTheme="majorEastAsia" w:hint="eastAsia"/>
                                <w:sz w:val="18"/>
                                <w:szCs w:val="18"/>
                              </w:rPr>
                              <w:t>（３）重点整備地区の区域の設定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1" o:spid="_x0000_s1098" type="#_x0000_t202" style="position:absolute;left:0;text-align:left;margin-left:56.35pt;margin-top:11.85pt;width:174.55pt;height:17pt;z-index:25238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" fillcolor="white [3212]" strokecolor="black [3213]">
                <v:stroke dashstyle="dash"/>
                <v:textbox>
                  <w:txbxContent>
                    <w:p w:rsidR="008C1777" w:rsidRPr="007A0A6E" w:rsidRDefault="008C1777" w:rsidP="00EA29CC">
                      <w:pPr>
                        <w:spacing w:line="180" w:lineRule="exact"/>
                        <w:jc w:val="center"/>
                        <w:rPr>
                          <w:rFonts w:asciiTheme="majorEastAsia" w:eastAsiaTheme="majorEastAsia" w:hAnsiTheme="majorEastAsia"/>
                          <w:sz w:val="18"/>
                          <w:szCs w:val="18"/>
                        </w:rPr>
                      </w:pPr>
                      <w:r w:rsidRPr="008C218A">
                        <w:rPr>
                          <w:rFonts w:asciiTheme="majorEastAsia" w:eastAsiaTheme="majorEastAsia" w:hAnsiTheme="majorEastAsia" w:hint="eastAsia"/>
                          <w:sz w:val="18"/>
                          <w:szCs w:val="18"/>
                        </w:rPr>
                        <w:t>（３）重点整備地区の区域の設定</w:t>
                      </w:r>
                    </w:p>
                  </w:txbxContent>
                </v:textbox>
              </v:shape>
            </w:pict>
          </mc:Fallback>
        </mc:AlternateContent>
      </w:r>
    </w:p>
    <w:p w:rsidR="00EA29CC" w:rsidRDefault="00724593" w:rsidP="00EA29CC">
      <w:pPr>
        <w:spacing w:beforeLines="20" w:before="72"/>
        <w:rPr>
          <w:rFonts w:ascii="HG丸ｺﾞｼｯｸM-PRO" w:eastAsia="HG丸ｺﾞｼｯｸM-PRO" w:hAnsi="HG丸ｺﾞｼｯｸM-PRO"/>
          <w:sz w:val="24"/>
        </w:rPr>
      </w:pPr>
      <w:r>
        <w:rPr>
          <w:rFonts w:ascii="ＭＳ 明朝" w:hAnsi="ＭＳ 明朝" w:hint="eastAsia"/>
          <w:noProof/>
          <w:color w:val="000000"/>
          <w:sz w:val="24"/>
        </w:rPr>
        <mc:AlternateContent>
          <mc:Choice Requires="wps">
            <w:drawing>
              <wp:anchor distT="0" distB="0" distL="114300" distR="114300" simplePos="0" relativeHeight="252380160" behindDoc="0" locked="0" layoutInCell="1" allowOverlap="1" wp14:anchorId="6E4D9025" wp14:editId="309FBDD3">
                <wp:simplePos x="0" y="0"/>
                <wp:positionH relativeFrom="column">
                  <wp:posOffset>1629805</wp:posOffset>
                </wp:positionH>
                <wp:positionV relativeFrom="paragraph">
                  <wp:posOffset>208601</wp:posOffset>
                </wp:positionV>
                <wp:extent cx="395572" cy="71754"/>
                <wp:effectExtent l="0" t="0" r="24130" b="24130"/>
                <wp:wrapNone/>
                <wp:docPr id="396" name="二等辺三角形 396"/>
                <wp:cNvGraphicFramePr/>
                <a:graphic xmlns:a="http://schemas.openxmlformats.org/drawingml/2006/main">
                  <a:graphicData uri="http://schemas.microsoft.com/office/word/2010/wordprocessingShape">
                    <wps:wsp>
                      <wps:cNvSpPr/>
                      <wps:spPr>
                        <a:xfrm rot="10800000">
                          <a:off x="0" y="0"/>
                          <a:ext cx="395572" cy="71754"/>
                        </a:xfrm>
                        <a:prstGeom prst="triangle">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二等辺三角形 396" o:spid="_x0000_s1026" type="#_x0000_t5" style="position:absolute;left:0;text-align:left;margin-left:128.35pt;margin-top:16.45pt;width:31.15pt;height:5.65pt;rotation:180;z-index:25238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" fillcolor="white [3201]" strokecolor="black [3200]"/>
            </w:pict>
          </mc:Fallback>
        </mc:AlternateContent>
      </w:r>
      <w:r w:rsidR="00EA29CC">
        <w:rPr>
          <w:rFonts w:ascii="ＭＳ 明朝" w:hAnsi="ＭＳ 明朝" w:hint="eastAsia"/>
          <w:noProof/>
          <w:color w:val="000000"/>
          <w:sz w:val="24"/>
        </w:rPr>
        <mc:AlternateContent>
          <mc:Choice Requires="wps">
            <w:drawing>
              <wp:anchor distT="0" distB="0" distL="114300" distR="114300" simplePos="0" relativeHeight="252417024" behindDoc="0" locked="0" layoutInCell="1" allowOverlap="1" wp14:anchorId="7B420E28" wp14:editId="302611D0">
                <wp:simplePos x="0" y="0"/>
                <wp:positionH relativeFrom="column">
                  <wp:posOffset>-212725</wp:posOffset>
                </wp:positionH>
                <wp:positionV relativeFrom="paragraph">
                  <wp:posOffset>202565</wp:posOffset>
                </wp:positionV>
                <wp:extent cx="572135" cy="373380"/>
                <wp:effectExtent l="0" t="0" r="0" b="7620"/>
                <wp:wrapNone/>
                <wp:docPr id="432" name="テキスト ボックス 432"/>
                <wp:cNvGraphicFramePr/>
                <a:graphic xmlns:a="http://schemas.openxmlformats.org/drawingml/2006/main">
                  <a:graphicData uri="http://schemas.microsoft.com/office/word/2010/wordprocessingShape">
                    <wps:wsp>
                      <wps:cNvSpPr txBox="1"/>
                      <wps:spPr>
                        <a:xfrm>
                          <a:off x="0" y="0"/>
                          <a:ext cx="572135" cy="373380"/>
                        </a:xfrm>
                        <a:prstGeom prst="rect">
                          <a:avLst/>
                        </a:prstGeom>
                        <a:solidFill>
                          <a:schemeClr val="accent2">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873EF3" w:rsidRDefault="008C1777" w:rsidP="00EA29CC">
                            <w:pPr>
                              <w:spacing w:line="220" w:lineRule="exact"/>
                              <w:ind w:leftChars="-50" w:left="-105" w:rightChars="-50" w:right="-105"/>
                              <w:rPr>
                                <w:rFonts w:asciiTheme="majorEastAsia" w:eastAsiaTheme="majorEastAsia" w:hAnsiTheme="majorEastAsia"/>
                                <w:b/>
                                <w:color w:val="943634" w:themeColor="accent2" w:themeShade="BF"/>
                                <w:w w:val="80"/>
                                <w:sz w:val="18"/>
                                <w:szCs w:val="18"/>
                              </w:rPr>
                            </w:pPr>
                            <w:r w:rsidRPr="00873EF3">
                              <w:rPr>
                                <w:rFonts w:asciiTheme="majorEastAsia" w:eastAsiaTheme="majorEastAsia" w:hAnsiTheme="majorEastAsia" w:hint="eastAsia"/>
                                <w:b/>
                                <w:color w:val="943634" w:themeColor="accent2" w:themeShade="BF"/>
                                <w:w w:val="80"/>
                                <w:sz w:val="18"/>
                                <w:szCs w:val="18"/>
                              </w:rPr>
                              <w:t>まちあるき</w:t>
                            </w:r>
                          </w:p>
                          <w:p w:rsidR="008C1777" w:rsidRPr="00873EF3" w:rsidRDefault="008C1777" w:rsidP="00EA29CC">
                            <w:pPr>
                              <w:spacing w:line="220" w:lineRule="exact"/>
                              <w:ind w:leftChars="-50" w:left="-105" w:rightChars="-50" w:right="-105"/>
                              <w:rPr>
                                <w:rFonts w:asciiTheme="majorEastAsia" w:eastAsiaTheme="majorEastAsia" w:hAnsiTheme="majorEastAsia"/>
                                <w:b/>
                                <w:color w:val="943634" w:themeColor="accent2" w:themeShade="BF"/>
                                <w:w w:val="60"/>
                                <w:sz w:val="18"/>
                                <w:szCs w:val="18"/>
                              </w:rPr>
                            </w:pPr>
                            <w:r w:rsidRPr="00873EF3">
                              <w:rPr>
                                <w:rFonts w:asciiTheme="majorEastAsia" w:eastAsiaTheme="majorEastAsia" w:hAnsiTheme="majorEastAsia" w:hint="eastAsia"/>
                                <w:b/>
                                <w:color w:val="943634" w:themeColor="accent2" w:themeShade="BF"/>
                                <w:w w:val="60"/>
                                <w:sz w:val="18"/>
                                <w:szCs w:val="18"/>
                              </w:rPr>
                              <w:t>ワークショップ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32" o:spid="_x0000_s1099" type="#_x0000_t202" style="position:absolute;left:0;text-align:left;margin-left:-16.75pt;margin-top:15.95pt;width:45.05pt;height:29.4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" fillcolor="#f2dbdb [661]" stroked="f" strokeweight=".5pt">
                <v:textbox>
                  <w:txbxContent>
                    <w:p w:rsidR="008C1777" w:rsidRPr="00873EF3" w:rsidRDefault="008C1777" w:rsidP="00EA29CC">
                      <w:pPr>
                        <w:spacing w:line="220" w:lineRule="exact"/>
                        <w:ind w:leftChars="-50" w:left="-105" w:rightChars="-50" w:right="-105"/>
                        <w:rPr>
                          <w:rFonts w:asciiTheme="majorEastAsia" w:eastAsiaTheme="majorEastAsia" w:hAnsiTheme="majorEastAsia"/>
                          <w:b/>
                          <w:color w:val="943634" w:themeColor="accent2" w:themeShade="BF"/>
                          <w:w w:val="80"/>
                          <w:sz w:val="18"/>
                          <w:szCs w:val="18"/>
                        </w:rPr>
                      </w:pPr>
                      <w:r w:rsidRPr="00873EF3">
                        <w:rPr>
                          <w:rFonts w:asciiTheme="majorEastAsia" w:eastAsiaTheme="majorEastAsia" w:hAnsiTheme="majorEastAsia" w:hint="eastAsia"/>
                          <w:b/>
                          <w:color w:val="943634" w:themeColor="accent2" w:themeShade="BF"/>
                          <w:w w:val="80"/>
                          <w:sz w:val="18"/>
                          <w:szCs w:val="18"/>
                        </w:rPr>
                        <w:t>まちあるき</w:t>
                      </w:r>
                    </w:p>
                    <w:p w:rsidR="008C1777" w:rsidRPr="00873EF3" w:rsidRDefault="008C1777" w:rsidP="00EA29CC">
                      <w:pPr>
                        <w:spacing w:line="220" w:lineRule="exact"/>
                        <w:ind w:leftChars="-50" w:left="-105" w:rightChars="-50" w:right="-105"/>
                        <w:rPr>
                          <w:rFonts w:asciiTheme="majorEastAsia" w:eastAsiaTheme="majorEastAsia" w:hAnsiTheme="majorEastAsia"/>
                          <w:b/>
                          <w:color w:val="943634" w:themeColor="accent2" w:themeShade="BF"/>
                          <w:w w:val="60"/>
                          <w:sz w:val="18"/>
                          <w:szCs w:val="18"/>
                        </w:rPr>
                      </w:pPr>
                      <w:r w:rsidRPr="00873EF3">
                        <w:rPr>
                          <w:rFonts w:asciiTheme="majorEastAsia" w:eastAsiaTheme="majorEastAsia" w:hAnsiTheme="majorEastAsia" w:hint="eastAsia"/>
                          <w:b/>
                          <w:color w:val="943634" w:themeColor="accent2" w:themeShade="BF"/>
                          <w:w w:val="60"/>
                          <w:sz w:val="18"/>
                          <w:szCs w:val="18"/>
                        </w:rPr>
                        <w:t>ワークショップ</w:t>
                      </w:r>
                    </w:p>
                  </w:txbxContent>
                </v:textbox>
              </v:shape>
            </w:pict>
          </mc:Fallback>
        </mc:AlternateContent>
      </w:r>
    </w:p>
    <w:p w:rsidR="00EA29CC" w:rsidRDefault="003A6CF3" w:rsidP="00EA29CC">
      <w:pPr>
        <w:spacing w:beforeLines="20" w:before="72"/>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405760" behindDoc="0" locked="0" layoutInCell="1" allowOverlap="1" wp14:anchorId="3F862703" wp14:editId="18937EC0">
                <wp:simplePos x="0" y="0"/>
                <wp:positionH relativeFrom="column">
                  <wp:posOffset>3432810</wp:posOffset>
                </wp:positionH>
                <wp:positionV relativeFrom="paragraph">
                  <wp:posOffset>154305</wp:posOffset>
                </wp:positionV>
                <wp:extent cx="2447290" cy="1188000"/>
                <wp:effectExtent l="0" t="0" r="0" b="0"/>
                <wp:wrapNone/>
                <wp:docPr id="422" name="テキスト ボックス 422"/>
                <wp:cNvGraphicFramePr/>
                <a:graphic xmlns:a="http://schemas.openxmlformats.org/drawingml/2006/main">
                  <a:graphicData uri="http://schemas.microsoft.com/office/word/2010/wordprocessingShape">
                    <wps:wsp>
                      <wps:cNvSpPr txBox="1"/>
                      <wps:spPr>
                        <a:xfrm>
                          <a:off x="0" y="0"/>
                          <a:ext cx="2447290" cy="1188000"/>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621E43">
                              <w:rPr>
                                <w:rFonts w:asciiTheme="majorEastAsia" w:eastAsiaTheme="majorEastAsia" w:hAnsiTheme="majorEastAsia" w:hint="eastAsia"/>
                                <w:color w:val="FFFFFF" w:themeColor="background1"/>
                                <w:sz w:val="18"/>
                                <w:szCs w:val="18"/>
                              </w:rPr>
                              <w:t>５－２　ハード施策の実施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22" o:spid="_x0000_s1100" type="#_x0000_t202" style="position:absolute;left:0;text-align:left;margin-left:270.3pt;margin-top:12.15pt;width:192.7pt;height:93.55pt;z-index:25240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" fillcolor="#7f7f7f [1612]" stroked="f" strokeweight=".5pt">
                <v:textbo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621E43">
                        <w:rPr>
                          <w:rFonts w:asciiTheme="majorEastAsia" w:eastAsiaTheme="majorEastAsia" w:hAnsiTheme="majorEastAsia" w:hint="eastAsia"/>
                          <w:color w:val="FFFFFF" w:themeColor="background1"/>
                          <w:sz w:val="18"/>
                          <w:szCs w:val="18"/>
                        </w:rPr>
                        <w:t>５－２　ハード施策の実施</w:t>
                      </w:r>
                    </w:p>
                  </w:txbxContent>
                </v:textbox>
              </v:shape>
            </w:pict>
          </mc:Fallback>
        </mc:AlternateContent>
      </w:r>
      <w:r>
        <w:rPr>
          <w:rFonts w:ascii="HG丸ｺﾞｼｯｸM-PRO" w:eastAsia="HG丸ｺﾞｼｯｸM-PRO" w:hAnsi="HG丸ｺﾞｼｯｸM-PRO"/>
          <w:noProof/>
          <w:sz w:val="24"/>
        </w:rPr>
        <mc:AlternateContent>
          <mc:Choice Requires="wps">
            <w:drawing>
              <wp:anchor distT="0" distB="0" distL="114300" distR="114300" simplePos="0" relativeHeight="252404736" behindDoc="0" locked="0" layoutInCell="1" allowOverlap="1" wp14:anchorId="6D724B5D" wp14:editId="54C210CA">
                <wp:simplePos x="0" y="0"/>
                <wp:positionH relativeFrom="column">
                  <wp:posOffset>4466590</wp:posOffset>
                </wp:positionH>
                <wp:positionV relativeFrom="paragraph">
                  <wp:posOffset>57785</wp:posOffset>
                </wp:positionV>
                <wp:extent cx="394970" cy="71120"/>
                <wp:effectExtent l="0" t="0" r="24130" b="24130"/>
                <wp:wrapNone/>
                <wp:docPr id="421" name="二等辺三角形 421"/>
                <wp:cNvGraphicFramePr/>
                <a:graphic xmlns:a="http://schemas.openxmlformats.org/drawingml/2006/main">
                  <a:graphicData uri="http://schemas.microsoft.com/office/word/2010/wordprocessingShape">
                    <wps:wsp>
                      <wps:cNvSpPr/>
                      <wps:spPr>
                        <a:xfrm rot="10800000">
                          <a:off x="0" y="0"/>
                          <a:ext cx="394970" cy="71120"/>
                        </a:xfrm>
                        <a:prstGeom prst="triangle">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二等辺三角形 421" o:spid="_x0000_s1026" type="#_x0000_t5" style="position:absolute;left:0;text-align:left;margin-left:351.7pt;margin-top:4.55pt;width:31.1pt;height:5.6pt;rotation:180;z-index:25240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" fillcolor="white [3201]" strokecolor="black [3200]"/>
            </w:pict>
          </mc:Fallback>
        </mc:AlternateContent>
      </w:r>
      <w:r w:rsidR="00724593">
        <w:rPr>
          <w:rFonts w:ascii="HG丸ｺﾞｼｯｸM-PRO" w:eastAsia="HG丸ｺﾞｼｯｸM-PRO" w:hAnsi="HG丸ｺﾞｼｯｸM-PRO"/>
          <w:noProof/>
          <w:sz w:val="24"/>
        </w:rPr>
        <mc:AlternateContent>
          <mc:Choice Requires="wps">
            <w:drawing>
              <wp:anchor distT="0" distB="0" distL="114300" distR="114300" simplePos="0" relativeHeight="252386304" behindDoc="0" locked="0" layoutInCell="1" allowOverlap="1" wp14:anchorId="340B05B4" wp14:editId="25E68895">
                <wp:simplePos x="0" y="0"/>
                <wp:positionH relativeFrom="column">
                  <wp:posOffset>596737</wp:posOffset>
                </wp:positionH>
                <wp:positionV relativeFrom="paragraph">
                  <wp:posOffset>17406</wp:posOffset>
                </wp:positionV>
                <wp:extent cx="2447724" cy="215896"/>
                <wp:effectExtent l="0" t="0" r="0" b="0"/>
                <wp:wrapNone/>
                <wp:docPr id="402" name="テキスト ボックス 402"/>
                <wp:cNvGraphicFramePr/>
                <a:graphic xmlns:a="http://schemas.openxmlformats.org/drawingml/2006/main">
                  <a:graphicData uri="http://schemas.microsoft.com/office/word/2010/wordprocessingShape">
                    <wps:wsp>
                      <wps:cNvSpPr txBox="1"/>
                      <wps:spPr>
                        <a:xfrm>
                          <a:off x="0" y="0"/>
                          <a:ext cx="2447724" cy="215896"/>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EF579D">
                              <w:rPr>
                                <w:rFonts w:asciiTheme="majorEastAsia" w:eastAsiaTheme="majorEastAsia" w:hAnsiTheme="majorEastAsia" w:hint="eastAsia"/>
                                <w:color w:val="FFFFFF" w:themeColor="background1"/>
                                <w:sz w:val="18"/>
                                <w:szCs w:val="18"/>
                              </w:rPr>
                              <w:t>４－３　重点整備地区の課題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2" o:spid="_x0000_s1101" type="#_x0000_t202" style="position:absolute;left:0;text-align:left;margin-left:47pt;margin-top:1.35pt;width:192.75pt;height:17pt;z-index:25238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" fillcolor="#7f7f7f [1612]" stroked="f" strokeweight=".5pt">
                <v:textbo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EF579D">
                        <w:rPr>
                          <w:rFonts w:asciiTheme="majorEastAsia" w:eastAsiaTheme="majorEastAsia" w:hAnsiTheme="majorEastAsia" w:hint="eastAsia"/>
                          <w:color w:val="FFFFFF" w:themeColor="background1"/>
                          <w:sz w:val="18"/>
                          <w:szCs w:val="18"/>
                        </w:rPr>
                        <w:t>４－３　重点整備地区の課題</w:t>
                      </w:r>
                    </w:p>
                  </w:txbxContent>
                </v:textbox>
              </v:shape>
            </w:pict>
          </mc:Fallback>
        </mc:AlternateContent>
      </w:r>
      <w:r w:rsidR="00724593">
        <w:rPr>
          <w:rFonts w:ascii="HG丸ｺﾞｼｯｸM-PRO" w:eastAsia="HG丸ｺﾞｼｯｸM-PRO" w:hAnsi="HG丸ｺﾞｼｯｸM-PRO"/>
          <w:noProof/>
          <w:sz w:val="24"/>
        </w:rPr>
        <mc:AlternateContent>
          <mc:Choice Requires="wps">
            <w:drawing>
              <wp:anchor distT="0" distB="0" distL="114300" distR="114300" simplePos="0" relativeHeight="252387328" behindDoc="0" locked="0" layoutInCell="1" allowOverlap="1" wp14:anchorId="18128CD4" wp14:editId="1AB16C8C">
                <wp:simplePos x="0" y="0"/>
                <wp:positionH relativeFrom="column">
                  <wp:posOffset>1629805</wp:posOffset>
                </wp:positionH>
                <wp:positionV relativeFrom="paragraph">
                  <wp:posOffset>266784</wp:posOffset>
                </wp:positionV>
                <wp:extent cx="395572" cy="71754"/>
                <wp:effectExtent l="0" t="0" r="24130" b="24130"/>
                <wp:wrapNone/>
                <wp:docPr id="403" name="二等辺三角形 403"/>
                <wp:cNvGraphicFramePr/>
                <a:graphic xmlns:a="http://schemas.openxmlformats.org/drawingml/2006/main">
                  <a:graphicData uri="http://schemas.microsoft.com/office/word/2010/wordprocessingShape">
                    <wps:wsp>
                      <wps:cNvSpPr/>
                      <wps:spPr>
                        <a:xfrm rot="10800000">
                          <a:off x="0" y="0"/>
                          <a:ext cx="395572" cy="71754"/>
                        </a:xfrm>
                        <a:prstGeom prst="triangle">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二等辺三角形 403" o:spid="_x0000_s1026" type="#_x0000_t5" style="position:absolute;left:0;text-align:left;margin-left:128.35pt;margin-top:21pt;width:31.15pt;height:5.65pt;rotation:180;z-index:25238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" fillcolor="white [3201]" strokecolor="black [3200]"/>
            </w:pict>
          </mc:Fallback>
        </mc:AlternateContent>
      </w:r>
      <w:r w:rsidR="00EA29CC">
        <w:rPr>
          <w:rFonts w:ascii="HG丸ｺﾞｼｯｸM-PRO" w:eastAsia="HG丸ｺﾞｼｯｸM-PRO" w:hAnsi="HG丸ｺﾞｼｯｸM-PRO"/>
          <w:noProof/>
          <w:sz w:val="24"/>
        </w:rPr>
        <mc:AlternateContent>
          <mc:Choice Requires="wps">
            <w:drawing>
              <wp:anchor distT="0" distB="0" distL="114300" distR="114300" simplePos="0" relativeHeight="252430336" behindDoc="0" locked="0" layoutInCell="1" allowOverlap="1" wp14:anchorId="239DEDEF" wp14:editId="7CBDB0B4">
                <wp:simplePos x="0" y="0"/>
                <wp:positionH relativeFrom="column">
                  <wp:posOffset>-168275</wp:posOffset>
                </wp:positionH>
                <wp:positionV relativeFrom="paragraph">
                  <wp:posOffset>265269</wp:posOffset>
                </wp:positionV>
                <wp:extent cx="634497" cy="180975"/>
                <wp:effectExtent l="0" t="0" r="0" b="0"/>
                <wp:wrapNone/>
                <wp:docPr id="433" name="テキスト ボックス 433"/>
                <wp:cNvGraphicFramePr/>
                <a:graphic xmlns:a="http://schemas.openxmlformats.org/drawingml/2006/main">
                  <a:graphicData uri="http://schemas.microsoft.com/office/word/2010/wordprocessingShape">
                    <wps:wsp>
                      <wps:cNvSpPr txBox="1"/>
                      <wps:spPr>
                        <a:xfrm>
                          <a:off x="0" y="0"/>
                          <a:ext cx="634497" cy="180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273115" w:rsidRDefault="008C1777" w:rsidP="00EA29CC">
                            <w:pPr>
                              <w:spacing w:line="160" w:lineRule="exact"/>
                              <w:jc w:val="right"/>
                              <w:rPr>
                                <w:rFonts w:asciiTheme="majorEastAsia" w:eastAsiaTheme="majorEastAsia" w:hAnsiTheme="majorEastAsia"/>
                                <w:sz w:val="14"/>
                                <w:szCs w:val="16"/>
                              </w:rPr>
                            </w:pPr>
                            <w:r w:rsidRPr="00273115">
                              <w:rPr>
                                <w:rFonts w:asciiTheme="majorEastAsia" w:eastAsiaTheme="majorEastAsia" w:hAnsiTheme="majorEastAsia" w:hint="eastAsia"/>
                                <w:sz w:val="14"/>
                                <w:szCs w:val="16"/>
                              </w:rPr>
                              <w:t>H25.</w:t>
                            </w:r>
                            <w:r>
                              <w:rPr>
                                <w:rFonts w:asciiTheme="majorEastAsia" w:eastAsiaTheme="majorEastAsia" w:hAnsiTheme="majorEastAsia" w:hint="eastAsia"/>
                                <w:sz w:val="14"/>
                                <w:szCs w:val="16"/>
                              </w:rPr>
                              <w:t>10</w:t>
                            </w:r>
                            <w:r w:rsidRPr="00273115">
                              <w:rPr>
                                <w:rFonts w:asciiTheme="majorEastAsia" w:eastAsiaTheme="majorEastAsia" w:hAnsiTheme="majorEastAsia" w:hint="eastAsia"/>
                                <w:sz w:val="14"/>
                                <w:szCs w:val="16"/>
                              </w:rPr>
                              <w:t>.</w:t>
                            </w:r>
                            <w:r>
                              <w:rPr>
                                <w:rFonts w:asciiTheme="majorEastAsia" w:eastAsiaTheme="majorEastAsia" w:hAnsiTheme="majorEastAsia" w:hint="eastAsia"/>
                                <w:sz w:val="14"/>
                                <w:szCs w:val="16"/>
                              </w:rPr>
                              <w:t>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33" o:spid="_x0000_s1102" type="#_x0000_t202" style="position:absolute;left:0;text-align:left;margin-left:-13.25pt;margin-top:20.9pt;width:49.95pt;height:14.25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" filled="f" stroked="f" strokeweight=".5pt">
                <v:textbox>
                  <w:txbxContent>
                    <w:p w:rsidR="008C1777" w:rsidRPr="00273115" w:rsidRDefault="008C1777" w:rsidP="00EA29CC">
                      <w:pPr>
                        <w:spacing w:line="160" w:lineRule="exact"/>
                        <w:jc w:val="right"/>
                        <w:rPr>
                          <w:rFonts w:asciiTheme="majorEastAsia" w:eastAsiaTheme="majorEastAsia" w:hAnsiTheme="majorEastAsia"/>
                          <w:sz w:val="14"/>
                          <w:szCs w:val="16"/>
                        </w:rPr>
                      </w:pPr>
                      <w:r w:rsidRPr="00273115">
                        <w:rPr>
                          <w:rFonts w:asciiTheme="majorEastAsia" w:eastAsiaTheme="majorEastAsia" w:hAnsiTheme="majorEastAsia" w:hint="eastAsia"/>
                          <w:sz w:val="14"/>
                          <w:szCs w:val="16"/>
                        </w:rPr>
                        <w:t>H25.</w:t>
                      </w:r>
                      <w:r>
                        <w:rPr>
                          <w:rFonts w:asciiTheme="majorEastAsia" w:eastAsiaTheme="majorEastAsia" w:hAnsiTheme="majorEastAsia" w:hint="eastAsia"/>
                          <w:sz w:val="14"/>
                          <w:szCs w:val="16"/>
                        </w:rPr>
                        <w:t>10</w:t>
                      </w:r>
                      <w:r w:rsidRPr="00273115">
                        <w:rPr>
                          <w:rFonts w:asciiTheme="majorEastAsia" w:eastAsiaTheme="majorEastAsia" w:hAnsiTheme="majorEastAsia" w:hint="eastAsia"/>
                          <w:sz w:val="14"/>
                          <w:szCs w:val="16"/>
                        </w:rPr>
                        <w:t>.</w:t>
                      </w:r>
                      <w:r>
                        <w:rPr>
                          <w:rFonts w:asciiTheme="majorEastAsia" w:eastAsiaTheme="majorEastAsia" w:hAnsiTheme="majorEastAsia" w:hint="eastAsia"/>
                          <w:sz w:val="14"/>
                          <w:szCs w:val="16"/>
                        </w:rPr>
                        <w:t>08</w:t>
                      </w:r>
                    </w:p>
                  </w:txbxContent>
                </v:textbox>
              </v:shape>
            </w:pict>
          </mc:Fallback>
        </mc:AlternateContent>
      </w:r>
      <w:r w:rsidR="00EA29CC">
        <w:rPr>
          <w:rFonts w:ascii="HG丸ｺﾞｼｯｸM-PRO" w:eastAsia="HG丸ｺﾞｼｯｸM-PRO" w:hAnsi="HG丸ｺﾞｼｯｸM-PRO"/>
          <w:noProof/>
          <w:sz w:val="24"/>
        </w:rPr>
        <mc:AlternateContent>
          <mc:Choice Requires="wps">
            <w:drawing>
              <wp:anchor distT="0" distB="0" distL="114300" distR="114300" simplePos="0" relativeHeight="252416000" behindDoc="0" locked="0" layoutInCell="1" allowOverlap="1" wp14:anchorId="1430E327" wp14:editId="32870917">
                <wp:simplePos x="0" y="0"/>
                <wp:positionH relativeFrom="column">
                  <wp:posOffset>365760</wp:posOffset>
                </wp:positionH>
                <wp:positionV relativeFrom="paragraph">
                  <wp:posOffset>121920</wp:posOffset>
                </wp:positionV>
                <wp:extent cx="246380" cy="0"/>
                <wp:effectExtent l="38100" t="76200" r="0" b="114300"/>
                <wp:wrapNone/>
                <wp:docPr id="434" name="直線矢印コネクタ 434"/>
                <wp:cNvGraphicFramePr/>
                <a:graphic xmlns:a="http://schemas.openxmlformats.org/drawingml/2006/main">
                  <a:graphicData uri="http://schemas.microsoft.com/office/word/2010/wordprocessingShape">
                    <wps:wsp>
                      <wps:cNvCnPr/>
                      <wps:spPr>
                        <a:xfrm flipH="1">
                          <a:off x="0" y="0"/>
                          <a:ext cx="246380" cy="0"/>
                        </a:xfrm>
                        <a:prstGeom prst="straightConnector1">
                          <a:avLst/>
                        </a:prstGeom>
                        <a:ln w="25400">
                          <a:solidFill>
                            <a:schemeClr val="accent2">
                              <a:lumMod val="7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直線矢印コネクタ 434" o:spid="_x0000_s1026" type="#_x0000_t32" style="position:absolute;left:0;text-align:left;margin-left:28.8pt;margin-top:9.6pt;width:19.4pt;height:0;flip:x;z-index:25241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" strokecolor="#943634 [2405]" strokeweight="2pt">
                <v:stroke endarrow="open"/>
              </v:shape>
            </w:pict>
          </mc:Fallback>
        </mc:AlternateContent>
      </w:r>
    </w:p>
    <w:p w:rsidR="00EA29CC" w:rsidRDefault="003A6CF3" w:rsidP="00EA29CC">
      <w:pPr>
        <w:spacing w:beforeLines="20" w:before="72"/>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521472" behindDoc="0" locked="0" layoutInCell="1" allowOverlap="1" wp14:anchorId="01747A7F" wp14:editId="6C8C0405">
                <wp:simplePos x="0" y="0"/>
                <wp:positionH relativeFrom="column">
                  <wp:posOffset>3536315</wp:posOffset>
                </wp:positionH>
                <wp:positionV relativeFrom="paragraph">
                  <wp:posOffset>89425</wp:posOffset>
                </wp:positionV>
                <wp:extent cx="2216785" cy="429260"/>
                <wp:effectExtent l="0" t="0" r="12065" b="27940"/>
                <wp:wrapNone/>
                <wp:docPr id="469" name="テキスト ボックス 469"/>
                <wp:cNvGraphicFramePr/>
                <a:graphic xmlns:a="http://schemas.openxmlformats.org/drawingml/2006/main">
                  <a:graphicData uri="http://schemas.microsoft.com/office/word/2010/wordprocessingShape">
                    <wps:wsp>
                      <wps:cNvSpPr txBox="1"/>
                      <wps:spPr>
                        <a:xfrm>
                          <a:off x="0" y="0"/>
                          <a:ext cx="2216785" cy="429260"/>
                        </a:xfrm>
                        <a:prstGeom prst="rect">
                          <a:avLst/>
                        </a:prstGeom>
                        <a:solidFill>
                          <a:schemeClr val="bg1"/>
                        </a:solidFill>
                        <a:ln w="9525">
                          <a:solidFill>
                            <a:schemeClr val="tx1"/>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8C1777" w:rsidRPr="007A0A6E" w:rsidRDefault="008C1777" w:rsidP="003A6CF3">
                            <w:pPr>
                              <w:spacing w:line="240" w:lineRule="exact"/>
                              <w:ind w:leftChars="-50" w:left="75" w:rightChars="-50" w:right="-105" w:hangingChars="100" w:hanging="180"/>
                              <w:jc w:val="left"/>
                              <w:rPr>
                                <w:rFonts w:asciiTheme="majorEastAsia" w:eastAsiaTheme="majorEastAsia" w:hAnsiTheme="majorEastAsia"/>
                                <w:sz w:val="18"/>
                                <w:szCs w:val="18"/>
                              </w:rPr>
                            </w:pPr>
                            <w:r w:rsidRPr="00030C5A">
                              <w:rPr>
                                <w:rFonts w:asciiTheme="majorEastAsia" w:eastAsiaTheme="majorEastAsia" w:hAnsiTheme="majorEastAsia" w:hint="eastAsia"/>
                                <w:sz w:val="18"/>
                                <w:szCs w:val="18"/>
                              </w:rPr>
                              <w:t>（</w:t>
                            </w:r>
                            <w:r w:rsidRPr="003A6CF3">
                              <w:rPr>
                                <w:rFonts w:asciiTheme="majorEastAsia" w:eastAsiaTheme="majorEastAsia" w:hAnsiTheme="majorEastAsia" w:hint="eastAsia"/>
                                <w:sz w:val="18"/>
                                <w:szCs w:val="18"/>
                              </w:rPr>
                              <w:t>１）都市基盤整備とあわせたバリアフ</w:t>
                            </w:r>
                            <w:r>
                              <w:rPr>
                                <w:rFonts w:asciiTheme="majorEastAsia" w:eastAsiaTheme="majorEastAsia" w:hAnsiTheme="majorEastAsia"/>
                                <w:sz w:val="18"/>
                                <w:szCs w:val="18"/>
                              </w:rPr>
                              <w:br/>
                            </w:r>
                            <w:r w:rsidRPr="003A6CF3">
                              <w:rPr>
                                <w:rFonts w:asciiTheme="majorEastAsia" w:eastAsiaTheme="majorEastAsia" w:hAnsiTheme="majorEastAsia" w:hint="eastAsia"/>
                                <w:sz w:val="18"/>
                                <w:szCs w:val="18"/>
                              </w:rPr>
                              <w:t>リー化の実施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69" o:spid="_x0000_s1103" type="#_x0000_t202" style="position:absolute;left:0;text-align:left;margin-left:278.45pt;margin-top:7.05pt;width:174.55pt;height:33.8pt;z-index:252521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" fillcolor="white [3212]" strokecolor="black [3213]">
                <v:stroke dashstyle="dash"/>
                <v:textbox>
                  <w:txbxContent>
                    <w:p w:rsidR="008C1777" w:rsidRPr="007A0A6E" w:rsidRDefault="008C1777" w:rsidP="003A6CF3">
                      <w:pPr>
                        <w:spacing w:line="240" w:lineRule="exact"/>
                        <w:ind w:leftChars="-50" w:left="75" w:rightChars="-50" w:right="-105" w:hangingChars="100" w:hanging="180"/>
                        <w:jc w:val="left"/>
                        <w:rPr>
                          <w:rFonts w:asciiTheme="majorEastAsia" w:eastAsiaTheme="majorEastAsia" w:hAnsiTheme="majorEastAsia"/>
                          <w:sz w:val="18"/>
                          <w:szCs w:val="18"/>
                        </w:rPr>
                      </w:pPr>
                      <w:r w:rsidRPr="00030C5A">
                        <w:rPr>
                          <w:rFonts w:asciiTheme="majorEastAsia" w:eastAsiaTheme="majorEastAsia" w:hAnsiTheme="majorEastAsia" w:hint="eastAsia"/>
                          <w:sz w:val="18"/>
                          <w:szCs w:val="18"/>
                        </w:rPr>
                        <w:t>（</w:t>
                      </w:r>
                      <w:r w:rsidRPr="003A6CF3">
                        <w:rPr>
                          <w:rFonts w:asciiTheme="majorEastAsia" w:eastAsiaTheme="majorEastAsia" w:hAnsiTheme="majorEastAsia" w:hint="eastAsia"/>
                          <w:sz w:val="18"/>
                          <w:szCs w:val="18"/>
                        </w:rPr>
                        <w:t>１）都市基盤整備とあわせたバリアフ</w:t>
                      </w:r>
                      <w:r>
                        <w:rPr>
                          <w:rFonts w:asciiTheme="majorEastAsia" w:eastAsiaTheme="majorEastAsia" w:hAnsiTheme="majorEastAsia"/>
                          <w:sz w:val="18"/>
                          <w:szCs w:val="18"/>
                        </w:rPr>
                        <w:br/>
                      </w:r>
                      <w:r w:rsidRPr="003A6CF3">
                        <w:rPr>
                          <w:rFonts w:asciiTheme="majorEastAsia" w:eastAsiaTheme="majorEastAsia" w:hAnsiTheme="majorEastAsia" w:hint="eastAsia"/>
                          <w:sz w:val="18"/>
                          <w:szCs w:val="18"/>
                        </w:rPr>
                        <w:t>リー化の実施</w:t>
                      </w:r>
                    </w:p>
                  </w:txbxContent>
                </v:textbox>
              </v:shape>
            </w:pict>
          </mc:Fallback>
        </mc:AlternateContent>
      </w:r>
      <w:r w:rsidR="00724593">
        <w:rPr>
          <w:rFonts w:ascii="HG丸ｺﾞｼｯｸM-PRO" w:eastAsia="HG丸ｺﾞｼｯｸM-PRO" w:hAnsi="HG丸ｺﾞｼｯｸM-PRO"/>
          <w:noProof/>
          <w:sz w:val="24"/>
        </w:rPr>
        <mc:AlternateContent>
          <mc:Choice Requires="wps">
            <w:drawing>
              <wp:anchor distT="0" distB="0" distL="114300" distR="114300" simplePos="0" relativeHeight="252388352" behindDoc="0" locked="0" layoutInCell="1" allowOverlap="1" wp14:anchorId="52832243" wp14:editId="0BC63FAE">
                <wp:simplePos x="0" y="0"/>
                <wp:positionH relativeFrom="column">
                  <wp:posOffset>596737</wp:posOffset>
                </wp:positionH>
                <wp:positionV relativeFrom="paragraph">
                  <wp:posOffset>87465</wp:posOffset>
                </wp:positionV>
                <wp:extent cx="2447724" cy="215896"/>
                <wp:effectExtent l="0" t="0" r="0" b="0"/>
                <wp:wrapNone/>
                <wp:docPr id="404" name="テキスト ボックス 404"/>
                <wp:cNvGraphicFramePr/>
                <a:graphic xmlns:a="http://schemas.openxmlformats.org/drawingml/2006/main">
                  <a:graphicData uri="http://schemas.microsoft.com/office/word/2010/wordprocessingShape">
                    <wps:wsp>
                      <wps:cNvSpPr txBox="1"/>
                      <wps:spPr>
                        <a:xfrm>
                          <a:off x="0" y="0"/>
                          <a:ext cx="2447724" cy="215896"/>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EF579D">
                              <w:rPr>
                                <w:rFonts w:asciiTheme="majorEastAsia" w:eastAsiaTheme="majorEastAsia" w:hAnsiTheme="majorEastAsia" w:hint="eastAsia"/>
                                <w:color w:val="FFFFFF" w:themeColor="background1"/>
                                <w:sz w:val="18"/>
                                <w:szCs w:val="18"/>
                              </w:rPr>
                              <w:t>４－４　バリアフリー化に関する事項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4" o:spid="_x0000_s1104" type="#_x0000_t202" style="position:absolute;left:0;text-align:left;margin-left:47pt;margin-top:6.9pt;width:192.75pt;height:17pt;z-index:25238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" fillcolor="#7f7f7f [1612]" stroked="f" strokeweight=".5pt">
                <v:textbo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EF579D">
                        <w:rPr>
                          <w:rFonts w:asciiTheme="majorEastAsia" w:eastAsiaTheme="majorEastAsia" w:hAnsiTheme="majorEastAsia" w:hint="eastAsia"/>
                          <w:color w:val="FFFFFF" w:themeColor="background1"/>
                          <w:sz w:val="18"/>
                          <w:szCs w:val="18"/>
                        </w:rPr>
                        <w:t>４－４　バリアフリー化に関する事項</w:t>
                      </w:r>
                    </w:p>
                  </w:txbxContent>
                </v:textbox>
              </v:shape>
            </w:pict>
          </mc:Fallback>
        </mc:AlternateContent>
      </w:r>
      <w:r w:rsidR="00EA29CC">
        <w:rPr>
          <w:rFonts w:ascii="HG丸ｺﾞｼｯｸM-PRO" w:eastAsia="HG丸ｺﾞｼｯｸM-PRO" w:hAnsi="HG丸ｺﾞｼｯｸM-PRO"/>
          <w:noProof/>
          <w:sz w:val="24"/>
        </w:rPr>
        <mc:AlternateContent>
          <mc:Choice Requires="wps">
            <w:drawing>
              <wp:anchor distT="0" distB="0" distL="114300" distR="114300" simplePos="0" relativeHeight="252411904" behindDoc="0" locked="0" layoutInCell="1" allowOverlap="1" wp14:anchorId="4F85B9CC" wp14:editId="58359ACE">
                <wp:simplePos x="0" y="0"/>
                <wp:positionH relativeFrom="column">
                  <wp:posOffset>371001</wp:posOffset>
                </wp:positionH>
                <wp:positionV relativeFrom="paragraph">
                  <wp:posOffset>60325</wp:posOffset>
                </wp:positionV>
                <wp:extent cx="100440" cy="2386330"/>
                <wp:effectExtent l="0" t="0" r="13970" b="13970"/>
                <wp:wrapNone/>
                <wp:docPr id="435" name="左中かっこ 435"/>
                <wp:cNvGraphicFramePr/>
                <a:graphic xmlns:a="http://schemas.openxmlformats.org/drawingml/2006/main">
                  <a:graphicData uri="http://schemas.microsoft.com/office/word/2010/wordprocessingShape">
                    <wps:wsp>
                      <wps:cNvSpPr/>
                      <wps:spPr>
                        <a:xfrm>
                          <a:off x="0" y="0"/>
                          <a:ext cx="100440" cy="2386330"/>
                        </a:xfrm>
                        <a:prstGeom prst="leftBrace">
                          <a:avLst>
                            <a:gd name="adj1" fmla="val 44597"/>
                            <a:gd name="adj2" fmla="val 84819"/>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中かっこ 435" o:spid="_x0000_s1026" type="#_x0000_t87" style="position:absolute;left:0;text-align:left;margin-left:29.2pt;margin-top:4.75pt;width:7.9pt;height:187.9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" adj="405,18321" strokecolor="#002060"/>
            </w:pict>
          </mc:Fallback>
        </mc:AlternateContent>
      </w:r>
      <w:r w:rsidR="00EA29CC">
        <w:rPr>
          <w:rFonts w:ascii="HG丸ｺﾞｼｯｸM-PRO" w:eastAsia="HG丸ｺﾞｼｯｸM-PRO" w:hAnsi="HG丸ｺﾞｼｯｸM-PRO"/>
          <w:noProof/>
          <w:sz w:val="24"/>
        </w:rPr>
        <mc:AlternateContent>
          <mc:Choice Requires="wps">
            <w:drawing>
              <wp:anchor distT="0" distB="0" distL="114300" distR="114300" simplePos="0" relativeHeight="252420096" behindDoc="0" locked="0" layoutInCell="1" allowOverlap="1" wp14:anchorId="1B80A68E" wp14:editId="318267A2">
                <wp:simplePos x="0" y="0"/>
                <wp:positionH relativeFrom="column">
                  <wp:posOffset>-135729</wp:posOffset>
                </wp:positionH>
                <wp:positionV relativeFrom="paragraph">
                  <wp:posOffset>29845</wp:posOffset>
                </wp:positionV>
                <wp:extent cx="0" cy="136525"/>
                <wp:effectExtent l="95250" t="0" r="57150" b="53975"/>
                <wp:wrapNone/>
                <wp:docPr id="436" name="直線矢印コネクタ 436"/>
                <wp:cNvGraphicFramePr/>
                <a:graphic xmlns:a="http://schemas.openxmlformats.org/drawingml/2006/main">
                  <a:graphicData uri="http://schemas.microsoft.com/office/word/2010/wordprocessingShape">
                    <wps:wsp>
                      <wps:cNvCnPr/>
                      <wps:spPr>
                        <a:xfrm>
                          <a:off x="0" y="0"/>
                          <a:ext cx="0" cy="136525"/>
                        </a:xfrm>
                        <a:prstGeom prst="straightConnector1">
                          <a:avLst/>
                        </a:prstGeom>
                        <a:ln>
                          <a:solidFill>
                            <a:schemeClr val="accent2">
                              <a:lumMod val="7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36" o:spid="_x0000_s1026" type="#_x0000_t32" style="position:absolute;left:0;text-align:left;margin-left:-10.7pt;margin-top:2.35pt;width:0;height:10.75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" strokecolor="#943634 [2405]">
                <v:stroke endarrow="open"/>
              </v:shape>
            </w:pict>
          </mc:Fallback>
        </mc:AlternateContent>
      </w:r>
      <w:r w:rsidR="00EA29CC">
        <w:rPr>
          <w:rFonts w:ascii="ＭＳ 明朝" w:hAnsi="ＭＳ 明朝" w:hint="eastAsia"/>
          <w:noProof/>
          <w:color w:val="000000"/>
          <w:sz w:val="24"/>
        </w:rPr>
        <mc:AlternateContent>
          <mc:Choice Requires="wps">
            <w:drawing>
              <wp:anchor distT="0" distB="0" distL="114300" distR="114300" simplePos="0" relativeHeight="252418048" behindDoc="0" locked="0" layoutInCell="1" allowOverlap="1" wp14:anchorId="72CE87B7" wp14:editId="78397DD3">
                <wp:simplePos x="0" y="0"/>
                <wp:positionH relativeFrom="column">
                  <wp:posOffset>-212725</wp:posOffset>
                </wp:positionH>
                <wp:positionV relativeFrom="paragraph">
                  <wp:posOffset>167640</wp:posOffset>
                </wp:positionV>
                <wp:extent cx="572135" cy="373380"/>
                <wp:effectExtent l="0" t="0" r="0" b="7620"/>
                <wp:wrapNone/>
                <wp:docPr id="437" name="テキスト ボックス 437"/>
                <wp:cNvGraphicFramePr/>
                <a:graphic xmlns:a="http://schemas.openxmlformats.org/drawingml/2006/main">
                  <a:graphicData uri="http://schemas.microsoft.com/office/word/2010/wordprocessingShape">
                    <wps:wsp>
                      <wps:cNvSpPr txBox="1"/>
                      <wps:spPr>
                        <a:xfrm>
                          <a:off x="0" y="0"/>
                          <a:ext cx="572135" cy="373380"/>
                        </a:xfrm>
                        <a:prstGeom prst="rect">
                          <a:avLst/>
                        </a:prstGeom>
                        <a:solidFill>
                          <a:schemeClr val="accent2">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655260" w:rsidRDefault="008C1777" w:rsidP="00EA29CC">
                            <w:pPr>
                              <w:spacing w:line="220" w:lineRule="exact"/>
                              <w:rPr>
                                <w:rFonts w:asciiTheme="majorEastAsia" w:eastAsiaTheme="majorEastAsia" w:hAnsiTheme="majorEastAsia"/>
                                <w:b/>
                                <w:color w:val="943634" w:themeColor="accent2" w:themeShade="BF"/>
                                <w:sz w:val="18"/>
                                <w:szCs w:val="18"/>
                              </w:rPr>
                            </w:pPr>
                            <w:r w:rsidRPr="00655260">
                              <w:rPr>
                                <w:rFonts w:asciiTheme="majorEastAsia" w:eastAsiaTheme="majorEastAsia" w:hAnsiTheme="majorEastAsia" w:hint="eastAsia"/>
                                <w:b/>
                                <w:color w:val="943634" w:themeColor="accent2" w:themeShade="BF"/>
                                <w:sz w:val="18"/>
                                <w:szCs w:val="18"/>
                              </w:rPr>
                              <w:t>第</w:t>
                            </w:r>
                            <w:r>
                              <w:rPr>
                                <w:rFonts w:asciiTheme="majorEastAsia" w:eastAsiaTheme="majorEastAsia" w:hAnsiTheme="majorEastAsia" w:hint="eastAsia"/>
                                <w:b/>
                                <w:color w:val="943634" w:themeColor="accent2" w:themeShade="BF"/>
                                <w:sz w:val="18"/>
                                <w:szCs w:val="18"/>
                              </w:rPr>
                              <w:t>２</w:t>
                            </w:r>
                            <w:r w:rsidRPr="00655260">
                              <w:rPr>
                                <w:rFonts w:asciiTheme="majorEastAsia" w:eastAsiaTheme="majorEastAsia" w:hAnsiTheme="majorEastAsia" w:hint="eastAsia"/>
                                <w:b/>
                                <w:color w:val="943634" w:themeColor="accent2" w:themeShade="BF"/>
                                <w:sz w:val="18"/>
                                <w:szCs w:val="18"/>
                              </w:rPr>
                              <w:t>回</w:t>
                            </w:r>
                          </w:p>
                          <w:p w:rsidR="008C1777" w:rsidRPr="00655260" w:rsidRDefault="008C1777" w:rsidP="00EA29CC">
                            <w:pPr>
                              <w:spacing w:line="220" w:lineRule="exact"/>
                              <w:ind w:leftChars="-50" w:left="-105" w:rightChars="-50" w:right="-105"/>
                              <w:jc w:val="center"/>
                              <w:rPr>
                                <w:rFonts w:asciiTheme="majorEastAsia" w:eastAsiaTheme="majorEastAsia" w:hAnsiTheme="majorEastAsia"/>
                                <w:b/>
                                <w:color w:val="943634" w:themeColor="accent2" w:themeShade="BF"/>
                                <w:sz w:val="18"/>
                                <w:szCs w:val="18"/>
                              </w:rPr>
                            </w:pPr>
                            <w:r w:rsidRPr="00655260">
                              <w:rPr>
                                <w:rFonts w:asciiTheme="majorEastAsia" w:eastAsiaTheme="majorEastAsia" w:hAnsiTheme="majorEastAsia" w:hint="eastAsia"/>
                                <w:b/>
                                <w:color w:val="943634" w:themeColor="accent2" w:themeShade="BF"/>
                                <w:sz w:val="18"/>
                                <w:szCs w:val="18"/>
                              </w:rPr>
                              <w:t>市民部会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37" o:spid="_x0000_s1105" type="#_x0000_t202" style="position:absolute;left:0;text-align:left;margin-left:-16.75pt;margin-top:13.2pt;width:45.05pt;height:29.4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" fillcolor="#f2dbdb [661]" stroked="f" strokeweight=".5pt">
                <v:textbox>
                  <w:txbxContent>
                    <w:p w:rsidR="008C1777" w:rsidRPr="00655260" w:rsidRDefault="008C1777" w:rsidP="00EA29CC">
                      <w:pPr>
                        <w:spacing w:line="220" w:lineRule="exact"/>
                        <w:rPr>
                          <w:rFonts w:asciiTheme="majorEastAsia" w:eastAsiaTheme="majorEastAsia" w:hAnsiTheme="majorEastAsia"/>
                          <w:b/>
                          <w:color w:val="943634" w:themeColor="accent2" w:themeShade="BF"/>
                          <w:sz w:val="18"/>
                          <w:szCs w:val="18"/>
                        </w:rPr>
                      </w:pPr>
                      <w:r w:rsidRPr="00655260">
                        <w:rPr>
                          <w:rFonts w:asciiTheme="majorEastAsia" w:eastAsiaTheme="majorEastAsia" w:hAnsiTheme="majorEastAsia" w:hint="eastAsia"/>
                          <w:b/>
                          <w:color w:val="943634" w:themeColor="accent2" w:themeShade="BF"/>
                          <w:sz w:val="18"/>
                          <w:szCs w:val="18"/>
                        </w:rPr>
                        <w:t>第</w:t>
                      </w:r>
                      <w:r>
                        <w:rPr>
                          <w:rFonts w:asciiTheme="majorEastAsia" w:eastAsiaTheme="majorEastAsia" w:hAnsiTheme="majorEastAsia" w:hint="eastAsia"/>
                          <w:b/>
                          <w:color w:val="943634" w:themeColor="accent2" w:themeShade="BF"/>
                          <w:sz w:val="18"/>
                          <w:szCs w:val="18"/>
                        </w:rPr>
                        <w:t>２</w:t>
                      </w:r>
                      <w:r w:rsidRPr="00655260">
                        <w:rPr>
                          <w:rFonts w:asciiTheme="majorEastAsia" w:eastAsiaTheme="majorEastAsia" w:hAnsiTheme="majorEastAsia" w:hint="eastAsia"/>
                          <w:b/>
                          <w:color w:val="943634" w:themeColor="accent2" w:themeShade="BF"/>
                          <w:sz w:val="18"/>
                          <w:szCs w:val="18"/>
                        </w:rPr>
                        <w:t>回</w:t>
                      </w:r>
                    </w:p>
                    <w:p w:rsidR="008C1777" w:rsidRPr="00655260" w:rsidRDefault="008C1777" w:rsidP="00EA29CC">
                      <w:pPr>
                        <w:spacing w:line="220" w:lineRule="exact"/>
                        <w:ind w:leftChars="-50" w:left="-105" w:rightChars="-50" w:right="-105"/>
                        <w:jc w:val="center"/>
                        <w:rPr>
                          <w:rFonts w:asciiTheme="majorEastAsia" w:eastAsiaTheme="majorEastAsia" w:hAnsiTheme="majorEastAsia"/>
                          <w:b/>
                          <w:color w:val="943634" w:themeColor="accent2" w:themeShade="BF"/>
                          <w:sz w:val="18"/>
                          <w:szCs w:val="18"/>
                        </w:rPr>
                      </w:pPr>
                      <w:r w:rsidRPr="00655260">
                        <w:rPr>
                          <w:rFonts w:asciiTheme="majorEastAsia" w:eastAsiaTheme="majorEastAsia" w:hAnsiTheme="majorEastAsia" w:hint="eastAsia"/>
                          <w:b/>
                          <w:color w:val="943634" w:themeColor="accent2" w:themeShade="BF"/>
                          <w:sz w:val="18"/>
                          <w:szCs w:val="18"/>
                        </w:rPr>
                        <w:t>市民部会</w:t>
                      </w:r>
                    </w:p>
                  </w:txbxContent>
                </v:textbox>
              </v:shape>
            </w:pict>
          </mc:Fallback>
        </mc:AlternateContent>
      </w:r>
    </w:p>
    <w:p w:rsidR="00EA29CC" w:rsidRDefault="00724593" w:rsidP="00EA29CC">
      <w:pPr>
        <w:spacing w:beforeLines="20" w:before="72"/>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389376" behindDoc="0" locked="0" layoutInCell="1" allowOverlap="1" wp14:anchorId="509CFBB7" wp14:editId="31718342">
                <wp:simplePos x="0" y="0"/>
                <wp:positionH relativeFrom="column">
                  <wp:posOffset>1629805</wp:posOffset>
                </wp:positionH>
                <wp:positionV relativeFrom="paragraph">
                  <wp:posOffset>50647</wp:posOffset>
                </wp:positionV>
                <wp:extent cx="395572" cy="71754"/>
                <wp:effectExtent l="0" t="0" r="24130" b="24130"/>
                <wp:wrapNone/>
                <wp:docPr id="405" name="二等辺三角形 405"/>
                <wp:cNvGraphicFramePr/>
                <a:graphic xmlns:a="http://schemas.openxmlformats.org/drawingml/2006/main">
                  <a:graphicData uri="http://schemas.microsoft.com/office/word/2010/wordprocessingShape">
                    <wps:wsp>
                      <wps:cNvSpPr/>
                      <wps:spPr>
                        <a:xfrm rot="10800000">
                          <a:off x="0" y="0"/>
                          <a:ext cx="395572" cy="71754"/>
                        </a:xfrm>
                        <a:prstGeom prst="triangle">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二等辺三角形 405" o:spid="_x0000_s1026" type="#_x0000_t5" style="position:absolute;left:0;text-align:left;margin-left:128.35pt;margin-top:4pt;width:31.15pt;height:5.65pt;rotation:180;z-index:25238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" fillcolor="white [3201]" strokecolor="black [3200]"/>
            </w:pict>
          </mc:Fallback>
        </mc:AlternateContent>
      </w:r>
      <w:r>
        <w:rPr>
          <w:rFonts w:ascii="HG丸ｺﾞｼｯｸM-PRO" w:eastAsia="HG丸ｺﾞｼｯｸM-PRO" w:hAnsi="HG丸ｺﾞｼｯｸM-PRO"/>
          <w:noProof/>
          <w:sz w:val="24"/>
        </w:rPr>
        <mc:AlternateContent>
          <mc:Choice Requires="wps">
            <w:drawing>
              <wp:anchor distT="0" distB="0" distL="114300" distR="114300" simplePos="0" relativeHeight="252390400" behindDoc="0" locked="0" layoutInCell="1" allowOverlap="1" wp14:anchorId="6AC54467" wp14:editId="2CDE23EC">
                <wp:simplePos x="0" y="0"/>
                <wp:positionH relativeFrom="column">
                  <wp:posOffset>608611</wp:posOffset>
                </wp:positionH>
                <wp:positionV relativeFrom="paragraph">
                  <wp:posOffset>145648</wp:posOffset>
                </wp:positionV>
                <wp:extent cx="2447724" cy="1147294"/>
                <wp:effectExtent l="0" t="0" r="0" b="0"/>
                <wp:wrapNone/>
                <wp:docPr id="406" name="テキスト ボックス 406"/>
                <wp:cNvGraphicFramePr/>
                <a:graphic xmlns:a="http://schemas.openxmlformats.org/drawingml/2006/main">
                  <a:graphicData uri="http://schemas.microsoft.com/office/word/2010/wordprocessingShape">
                    <wps:wsp>
                      <wps:cNvSpPr txBox="1"/>
                      <wps:spPr>
                        <a:xfrm>
                          <a:off x="0" y="0"/>
                          <a:ext cx="2447724" cy="1147294"/>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EF579D">
                              <w:rPr>
                                <w:rFonts w:asciiTheme="majorEastAsia" w:eastAsiaTheme="majorEastAsia" w:hAnsiTheme="majorEastAsia" w:hint="eastAsia"/>
                                <w:color w:val="FFFFFF" w:themeColor="background1"/>
                                <w:sz w:val="18"/>
                                <w:szCs w:val="18"/>
                              </w:rPr>
                              <w:t>４－５　特定事業等の内容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6" o:spid="_x0000_s1106" type="#_x0000_t202" style="position:absolute;left:0;text-align:left;margin-left:47.9pt;margin-top:11.45pt;width:192.75pt;height:90.35pt;z-index:25239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" fillcolor="#7f7f7f [1612]" stroked="f" strokeweight=".5pt">
                <v:textbo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EF579D">
                        <w:rPr>
                          <w:rFonts w:asciiTheme="majorEastAsia" w:eastAsiaTheme="majorEastAsia" w:hAnsiTheme="majorEastAsia" w:hint="eastAsia"/>
                          <w:color w:val="FFFFFF" w:themeColor="background1"/>
                          <w:sz w:val="18"/>
                          <w:szCs w:val="18"/>
                        </w:rPr>
                        <w:t>４－５　特定事業等の内容</w:t>
                      </w:r>
                    </w:p>
                  </w:txbxContent>
                </v:textbox>
              </v:shape>
            </w:pict>
          </mc:Fallback>
        </mc:AlternateContent>
      </w:r>
      <w:r w:rsidR="00EA29CC">
        <w:rPr>
          <w:rFonts w:ascii="HG丸ｺﾞｼｯｸM-PRO" w:eastAsia="HG丸ｺﾞｼｯｸM-PRO" w:hAnsi="HG丸ｺﾞｼｯｸM-PRO"/>
          <w:noProof/>
          <w:sz w:val="24"/>
        </w:rPr>
        <mc:AlternateContent>
          <mc:Choice Requires="wps">
            <w:drawing>
              <wp:anchor distT="0" distB="0" distL="114300" distR="114300" simplePos="0" relativeHeight="252431360" behindDoc="0" locked="0" layoutInCell="1" allowOverlap="1" wp14:anchorId="6114DBFD" wp14:editId="78486F25">
                <wp:simplePos x="0" y="0"/>
                <wp:positionH relativeFrom="column">
                  <wp:posOffset>-168275</wp:posOffset>
                </wp:positionH>
                <wp:positionV relativeFrom="paragraph">
                  <wp:posOffset>237964</wp:posOffset>
                </wp:positionV>
                <wp:extent cx="634365" cy="180975"/>
                <wp:effectExtent l="0" t="0" r="0" b="0"/>
                <wp:wrapNone/>
                <wp:docPr id="438" name="テキスト ボックス 438"/>
                <wp:cNvGraphicFramePr/>
                <a:graphic xmlns:a="http://schemas.openxmlformats.org/drawingml/2006/main">
                  <a:graphicData uri="http://schemas.microsoft.com/office/word/2010/wordprocessingShape">
                    <wps:wsp>
                      <wps:cNvSpPr txBox="1"/>
                      <wps:spPr>
                        <a:xfrm>
                          <a:off x="0" y="0"/>
                          <a:ext cx="634365" cy="180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273115" w:rsidRDefault="008C1777" w:rsidP="00EA29CC">
                            <w:pPr>
                              <w:spacing w:line="160" w:lineRule="exact"/>
                              <w:jc w:val="right"/>
                              <w:rPr>
                                <w:rFonts w:asciiTheme="majorEastAsia" w:eastAsiaTheme="majorEastAsia" w:hAnsiTheme="majorEastAsia"/>
                                <w:sz w:val="14"/>
                                <w:szCs w:val="16"/>
                              </w:rPr>
                            </w:pPr>
                            <w:r w:rsidRPr="00273115">
                              <w:rPr>
                                <w:rFonts w:asciiTheme="majorEastAsia" w:eastAsiaTheme="majorEastAsia" w:hAnsiTheme="majorEastAsia" w:hint="eastAsia"/>
                                <w:sz w:val="14"/>
                                <w:szCs w:val="16"/>
                              </w:rPr>
                              <w:t>H25.</w:t>
                            </w:r>
                            <w:r>
                              <w:rPr>
                                <w:rFonts w:asciiTheme="majorEastAsia" w:eastAsiaTheme="majorEastAsia" w:hAnsiTheme="majorEastAsia" w:hint="eastAsia"/>
                                <w:sz w:val="14"/>
                                <w:szCs w:val="16"/>
                              </w:rPr>
                              <w:t>10</w:t>
                            </w:r>
                            <w:r w:rsidRPr="00273115">
                              <w:rPr>
                                <w:rFonts w:asciiTheme="majorEastAsia" w:eastAsiaTheme="majorEastAsia" w:hAnsiTheme="majorEastAsia" w:hint="eastAsia"/>
                                <w:sz w:val="14"/>
                                <w:szCs w:val="16"/>
                              </w:rPr>
                              <w:t>.</w:t>
                            </w:r>
                            <w:r>
                              <w:rPr>
                                <w:rFonts w:asciiTheme="majorEastAsia" w:eastAsiaTheme="majorEastAsia" w:hAnsiTheme="majorEastAsia" w:hint="eastAsia"/>
                                <w:sz w:val="14"/>
                                <w:szCs w:val="16"/>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38" o:spid="_x0000_s1107" type="#_x0000_t202" style="position:absolute;left:0;text-align:left;margin-left:-13.25pt;margin-top:18.75pt;width:49.95pt;height:14.25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" filled="f" stroked="f" strokeweight=".5pt">
                <v:textbox>
                  <w:txbxContent>
                    <w:p w:rsidR="008C1777" w:rsidRPr="00273115" w:rsidRDefault="008C1777" w:rsidP="00EA29CC">
                      <w:pPr>
                        <w:spacing w:line="160" w:lineRule="exact"/>
                        <w:jc w:val="right"/>
                        <w:rPr>
                          <w:rFonts w:asciiTheme="majorEastAsia" w:eastAsiaTheme="majorEastAsia" w:hAnsiTheme="majorEastAsia"/>
                          <w:sz w:val="14"/>
                          <w:szCs w:val="16"/>
                        </w:rPr>
                      </w:pPr>
                      <w:r w:rsidRPr="00273115">
                        <w:rPr>
                          <w:rFonts w:asciiTheme="majorEastAsia" w:eastAsiaTheme="majorEastAsia" w:hAnsiTheme="majorEastAsia" w:hint="eastAsia"/>
                          <w:sz w:val="14"/>
                          <w:szCs w:val="16"/>
                        </w:rPr>
                        <w:t>H25.</w:t>
                      </w:r>
                      <w:r>
                        <w:rPr>
                          <w:rFonts w:asciiTheme="majorEastAsia" w:eastAsiaTheme="majorEastAsia" w:hAnsiTheme="majorEastAsia" w:hint="eastAsia"/>
                          <w:sz w:val="14"/>
                          <w:szCs w:val="16"/>
                        </w:rPr>
                        <w:t>10</w:t>
                      </w:r>
                      <w:r w:rsidRPr="00273115">
                        <w:rPr>
                          <w:rFonts w:asciiTheme="majorEastAsia" w:eastAsiaTheme="majorEastAsia" w:hAnsiTheme="majorEastAsia" w:hint="eastAsia"/>
                          <w:sz w:val="14"/>
                          <w:szCs w:val="16"/>
                        </w:rPr>
                        <w:t>.</w:t>
                      </w:r>
                      <w:r>
                        <w:rPr>
                          <w:rFonts w:asciiTheme="majorEastAsia" w:eastAsiaTheme="majorEastAsia" w:hAnsiTheme="majorEastAsia" w:hint="eastAsia"/>
                          <w:sz w:val="14"/>
                          <w:szCs w:val="16"/>
                        </w:rPr>
                        <w:t>24</w:t>
                      </w:r>
                    </w:p>
                  </w:txbxContent>
                </v:textbox>
              </v:shape>
            </w:pict>
          </mc:Fallback>
        </mc:AlternateContent>
      </w:r>
    </w:p>
    <w:p w:rsidR="00EA29CC" w:rsidRDefault="003A6CF3" w:rsidP="00EA29CC">
      <w:pPr>
        <w:spacing w:beforeLines="20" w:before="72"/>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523520" behindDoc="0" locked="0" layoutInCell="1" allowOverlap="1" wp14:anchorId="0DDCD069" wp14:editId="6B340A42">
                <wp:simplePos x="0" y="0"/>
                <wp:positionH relativeFrom="column">
                  <wp:posOffset>3536315</wp:posOffset>
                </wp:positionH>
                <wp:positionV relativeFrom="paragraph">
                  <wp:posOffset>1933</wp:posOffset>
                </wp:positionV>
                <wp:extent cx="2216785" cy="429260"/>
                <wp:effectExtent l="0" t="0" r="12065" b="27940"/>
                <wp:wrapNone/>
                <wp:docPr id="470" name="テキスト ボックス 470"/>
                <wp:cNvGraphicFramePr/>
                <a:graphic xmlns:a="http://schemas.openxmlformats.org/drawingml/2006/main">
                  <a:graphicData uri="http://schemas.microsoft.com/office/word/2010/wordprocessingShape">
                    <wps:wsp>
                      <wps:cNvSpPr txBox="1"/>
                      <wps:spPr>
                        <a:xfrm>
                          <a:off x="0" y="0"/>
                          <a:ext cx="2216785" cy="429260"/>
                        </a:xfrm>
                        <a:prstGeom prst="rect">
                          <a:avLst/>
                        </a:prstGeom>
                        <a:solidFill>
                          <a:schemeClr val="bg1"/>
                        </a:solidFill>
                        <a:ln w="9525">
                          <a:solidFill>
                            <a:schemeClr val="tx1"/>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8C1777" w:rsidRPr="007A0A6E" w:rsidRDefault="008C1777" w:rsidP="003A6CF3">
                            <w:pPr>
                              <w:spacing w:line="240" w:lineRule="exact"/>
                              <w:ind w:leftChars="-50" w:left="75" w:rightChars="-50" w:right="-105" w:hangingChars="100" w:hanging="180"/>
                              <w:jc w:val="left"/>
                              <w:rPr>
                                <w:rFonts w:asciiTheme="majorEastAsia" w:eastAsiaTheme="majorEastAsia" w:hAnsiTheme="majorEastAsia"/>
                                <w:sz w:val="18"/>
                                <w:szCs w:val="18"/>
                              </w:rPr>
                            </w:pPr>
                            <w:r w:rsidRPr="00030C5A">
                              <w:rPr>
                                <w:rFonts w:asciiTheme="majorEastAsia" w:eastAsiaTheme="majorEastAsia" w:hAnsiTheme="majorEastAsia" w:hint="eastAsia"/>
                                <w:sz w:val="18"/>
                                <w:szCs w:val="18"/>
                              </w:rPr>
                              <w:t>（</w:t>
                            </w:r>
                            <w:r w:rsidRPr="003A6CF3">
                              <w:rPr>
                                <w:rFonts w:asciiTheme="majorEastAsia" w:eastAsiaTheme="majorEastAsia" w:hAnsiTheme="majorEastAsia" w:hint="eastAsia"/>
                                <w:sz w:val="18"/>
                                <w:szCs w:val="18"/>
                              </w:rPr>
                              <w:t>２）公共建築物の整備に伴うバリアフ</w:t>
                            </w:r>
                            <w:r>
                              <w:rPr>
                                <w:rFonts w:asciiTheme="majorEastAsia" w:eastAsiaTheme="majorEastAsia" w:hAnsiTheme="majorEastAsia"/>
                                <w:sz w:val="18"/>
                                <w:szCs w:val="18"/>
                              </w:rPr>
                              <w:br/>
                            </w:r>
                            <w:r w:rsidRPr="003A6CF3">
                              <w:rPr>
                                <w:rFonts w:asciiTheme="majorEastAsia" w:eastAsiaTheme="majorEastAsia" w:hAnsiTheme="majorEastAsia" w:hint="eastAsia"/>
                                <w:sz w:val="18"/>
                                <w:szCs w:val="18"/>
                              </w:rPr>
                              <w:t>リー化の実施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70" o:spid="_x0000_s1108" type="#_x0000_t202" style="position:absolute;left:0;text-align:left;margin-left:278.45pt;margin-top:.15pt;width:174.55pt;height:33.8pt;z-index:252523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" fillcolor="white [3212]" strokecolor="black [3213]">
                <v:stroke dashstyle="dash"/>
                <v:textbox>
                  <w:txbxContent>
                    <w:p w:rsidR="008C1777" w:rsidRPr="007A0A6E" w:rsidRDefault="008C1777" w:rsidP="003A6CF3">
                      <w:pPr>
                        <w:spacing w:line="240" w:lineRule="exact"/>
                        <w:ind w:leftChars="-50" w:left="75" w:rightChars="-50" w:right="-105" w:hangingChars="100" w:hanging="180"/>
                        <w:jc w:val="left"/>
                        <w:rPr>
                          <w:rFonts w:asciiTheme="majorEastAsia" w:eastAsiaTheme="majorEastAsia" w:hAnsiTheme="majorEastAsia"/>
                          <w:sz w:val="18"/>
                          <w:szCs w:val="18"/>
                        </w:rPr>
                      </w:pPr>
                      <w:r w:rsidRPr="00030C5A">
                        <w:rPr>
                          <w:rFonts w:asciiTheme="majorEastAsia" w:eastAsiaTheme="majorEastAsia" w:hAnsiTheme="majorEastAsia" w:hint="eastAsia"/>
                          <w:sz w:val="18"/>
                          <w:szCs w:val="18"/>
                        </w:rPr>
                        <w:t>（</w:t>
                      </w:r>
                      <w:r w:rsidRPr="003A6CF3">
                        <w:rPr>
                          <w:rFonts w:asciiTheme="majorEastAsia" w:eastAsiaTheme="majorEastAsia" w:hAnsiTheme="majorEastAsia" w:hint="eastAsia"/>
                          <w:sz w:val="18"/>
                          <w:szCs w:val="18"/>
                        </w:rPr>
                        <w:t>２）公共建築物の整備に伴うバリアフ</w:t>
                      </w:r>
                      <w:r>
                        <w:rPr>
                          <w:rFonts w:asciiTheme="majorEastAsia" w:eastAsiaTheme="majorEastAsia" w:hAnsiTheme="majorEastAsia"/>
                          <w:sz w:val="18"/>
                          <w:szCs w:val="18"/>
                        </w:rPr>
                        <w:br/>
                      </w:r>
                      <w:r w:rsidRPr="003A6CF3">
                        <w:rPr>
                          <w:rFonts w:asciiTheme="majorEastAsia" w:eastAsiaTheme="majorEastAsia" w:hAnsiTheme="majorEastAsia" w:hint="eastAsia"/>
                          <w:sz w:val="18"/>
                          <w:szCs w:val="18"/>
                        </w:rPr>
                        <w:t>リー化の実施</w:t>
                      </w:r>
                    </w:p>
                  </w:txbxContent>
                </v:textbox>
              </v:shape>
            </w:pict>
          </mc:Fallback>
        </mc:AlternateContent>
      </w:r>
      <w:r w:rsidR="00724593">
        <w:rPr>
          <w:rFonts w:ascii="HG丸ｺﾞｼｯｸM-PRO" w:eastAsia="HG丸ｺﾞｼｯｸM-PRO" w:hAnsi="HG丸ｺﾞｼｯｸM-PRO"/>
          <w:noProof/>
          <w:sz w:val="24"/>
        </w:rPr>
        <mc:AlternateContent>
          <mc:Choice Requires="wps">
            <w:drawing>
              <wp:anchor distT="0" distB="0" distL="114300" distR="114300" simplePos="0" relativeHeight="252395520" behindDoc="0" locked="0" layoutInCell="1" allowOverlap="1" wp14:anchorId="467A7612" wp14:editId="63106030">
                <wp:simplePos x="0" y="0"/>
                <wp:positionH relativeFrom="column">
                  <wp:posOffset>643890</wp:posOffset>
                </wp:positionH>
                <wp:positionV relativeFrom="paragraph">
                  <wp:posOffset>60960</wp:posOffset>
                </wp:positionV>
                <wp:extent cx="1146810" cy="215265"/>
                <wp:effectExtent l="0" t="0" r="15240" b="13335"/>
                <wp:wrapNone/>
                <wp:docPr id="411" name="テキスト ボックス 411"/>
                <wp:cNvGraphicFramePr/>
                <a:graphic xmlns:a="http://schemas.openxmlformats.org/drawingml/2006/main">
                  <a:graphicData uri="http://schemas.microsoft.com/office/word/2010/wordprocessingShape">
                    <wps:wsp>
                      <wps:cNvSpPr txBox="1"/>
                      <wps:spPr>
                        <a:xfrm>
                          <a:off x="0" y="0"/>
                          <a:ext cx="1146810" cy="215265"/>
                        </a:xfrm>
                        <a:prstGeom prst="rect">
                          <a:avLst/>
                        </a:prstGeom>
                        <a:solidFill>
                          <a:srgbClr val="FFFFCC"/>
                        </a:solidFill>
                        <a:ln w="9525">
                          <a:solidFill>
                            <a:schemeClr val="tx1"/>
                          </a:solidFill>
                          <a:prstDash val="solid"/>
                        </a:ln>
                        <a:effectLst/>
                      </wps:spPr>
                      <wps:style>
                        <a:lnRef idx="0">
                          <a:schemeClr val="accent1"/>
                        </a:lnRef>
                        <a:fillRef idx="0">
                          <a:schemeClr val="accent1"/>
                        </a:fillRef>
                        <a:effectRef idx="0">
                          <a:schemeClr val="accent1"/>
                        </a:effectRef>
                        <a:fontRef idx="minor">
                          <a:schemeClr val="dk1"/>
                        </a:fontRef>
                      </wps:style>
                      <wps:txbx>
                        <w:txbxContent>
                          <w:p w:rsidR="008C1777" w:rsidRPr="007461DE" w:rsidRDefault="008C1777" w:rsidP="00EA29CC">
                            <w:pPr>
                              <w:spacing w:line="180" w:lineRule="exact"/>
                              <w:jc w:val="center"/>
                              <w:rPr>
                                <w:rFonts w:asciiTheme="majorEastAsia" w:eastAsiaTheme="majorEastAsia" w:hAnsiTheme="majorEastAsia"/>
                                <w:sz w:val="16"/>
                                <w:szCs w:val="16"/>
                              </w:rPr>
                            </w:pPr>
                            <w:r w:rsidRPr="007461DE">
                              <w:rPr>
                                <w:rFonts w:asciiTheme="majorEastAsia" w:eastAsiaTheme="majorEastAsia" w:hAnsiTheme="majorEastAsia" w:hint="eastAsia"/>
                                <w:sz w:val="16"/>
                                <w:szCs w:val="16"/>
                              </w:rPr>
                              <w:t>公共交通特定事業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11" o:spid="_x0000_s1109" type="#_x0000_t202" style="position:absolute;left:0;text-align:left;margin-left:50.7pt;margin-top:4.8pt;width:90.3pt;height:16.95pt;z-index:25239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" fillcolor="#ffc" strokecolor="black [3213]">
                <v:textbox>
                  <w:txbxContent>
                    <w:p w:rsidR="008C1777" w:rsidRPr="007461DE" w:rsidRDefault="008C1777" w:rsidP="00EA29CC">
                      <w:pPr>
                        <w:spacing w:line="180" w:lineRule="exact"/>
                        <w:jc w:val="center"/>
                        <w:rPr>
                          <w:rFonts w:asciiTheme="majorEastAsia" w:eastAsiaTheme="majorEastAsia" w:hAnsiTheme="majorEastAsia"/>
                          <w:sz w:val="16"/>
                          <w:szCs w:val="16"/>
                        </w:rPr>
                      </w:pPr>
                      <w:r w:rsidRPr="007461DE">
                        <w:rPr>
                          <w:rFonts w:asciiTheme="majorEastAsia" w:eastAsiaTheme="majorEastAsia" w:hAnsiTheme="majorEastAsia" w:hint="eastAsia"/>
                          <w:sz w:val="16"/>
                          <w:szCs w:val="16"/>
                        </w:rPr>
                        <w:t>公共交通特定事業</w:t>
                      </w:r>
                    </w:p>
                  </w:txbxContent>
                </v:textbox>
              </v:shape>
            </w:pict>
          </mc:Fallback>
        </mc:AlternateContent>
      </w:r>
      <w:r w:rsidR="00724593">
        <w:rPr>
          <w:rFonts w:ascii="HG丸ｺﾞｼｯｸM-PRO" w:eastAsia="HG丸ｺﾞｼｯｸM-PRO" w:hAnsi="HG丸ｺﾞｼｯｸM-PRO"/>
          <w:noProof/>
          <w:sz w:val="24"/>
        </w:rPr>
        <mc:AlternateContent>
          <mc:Choice Requires="wps">
            <w:drawing>
              <wp:anchor distT="0" distB="0" distL="114300" distR="114300" simplePos="0" relativeHeight="252396544" behindDoc="0" locked="0" layoutInCell="1" allowOverlap="1" wp14:anchorId="0646EE81" wp14:editId="6A386EE7">
                <wp:simplePos x="0" y="0"/>
                <wp:positionH relativeFrom="column">
                  <wp:posOffset>1843405</wp:posOffset>
                </wp:positionH>
                <wp:positionV relativeFrom="paragraph">
                  <wp:posOffset>60960</wp:posOffset>
                </wp:positionV>
                <wp:extent cx="1146810" cy="215265"/>
                <wp:effectExtent l="0" t="0" r="15240" b="13335"/>
                <wp:wrapNone/>
                <wp:docPr id="412" name="テキスト ボックス 412"/>
                <wp:cNvGraphicFramePr/>
                <a:graphic xmlns:a="http://schemas.openxmlformats.org/drawingml/2006/main">
                  <a:graphicData uri="http://schemas.microsoft.com/office/word/2010/wordprocessingShape">
                    <wps:wsp>
                      <wps:cNvSpPr txBox="1"/>
                      <wps:spPr>
                        <a:xfrm>
                          <a:off x="0" y="0"/>
                          <a:ext cx="1146810" cy="215265"/>
                        </a:xfrm>
                        <a:prstGeom prst="rect">
                          <a:avLst/>
                        </a:prstGeom>
                        <a:solidFill>
                          <a:srgbClr val="FFFFCC"/>
                        </a:solidFill>
                        <a:ln w="9525">
                          <a:solidFill>
                            <a:schemeClr val="tx1"/>
                          </a:solidFill>
                          <a:prstDash val="solid"/>
                        </a:ln>
                        <a:effectLst/>
                      </wps:spPr>
                      <wps:style>
                        <a:lnRef idx="0">
                          <a:schemeClr val="accent1"/>
                        </a:lnRef>
                        <a:fillRef idx="0">
                          <a:schemeClr val="accent1"/>
                        </a:fillRef>
                        <a:effectRef idx="0">
                          <a:schemeClr val="accent1"/>
                        </a:effectRef>
                        <a:fontRef idx="minor">
                          <a:schemeClr val="dk1"/>
                        </a:fontRef>
                      </wps:style>
                      <wps:txbx>
                        <w:txbxContent>
                          <w:p w:rsidR="008C1777" w:rsidRPr="007461DE" w:rsidRDefault="008C1777" w:rsidP="00EA29CC">
                            <w:pPr>
                              <w:spacing w:line="180" w:lineRule="exact"/>
                              <w:jc w:val="center"/>
                              <w:rPr>
                                <w:rFonts w:asciiTheme="majorEastAsia" w:eastAsiaTheme="majorEastAsia" w:hAnsiTheme="majorEastAsia"/>
                                <w:sz w:val="16"/>
                                <w:szCs w:val="16"/>
                              </w:rPr>
                            </w:pPr>
                            <w:r w:rsidRPr="007461DE">
                              <w:rPr>
                                <w:rFonts w:asciiTheme="majorEastAsia" w:eastAsiaTheme="majorEastAsia" w:hAnsiTheme="majorEastAsia" w:hint="eastAsia"/>
                                <w:sz w:val="16"/>
                                <w:szCs w:val="16"/>
                              </w:rPr>
                              <w:t>道路特定事業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12" o:spid="_x0000_s1110" type="#_x0000_t202" style="position:absolute;left:0;text-align:left;margin-left:145.15pt;margin-top:4.8pt;width:90.3pt;height:16.95pt;z-index:25239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" fillcolor="#ffc" strokecolor="black [3213]">
                <v:textbox>
                  <w:txbxContent>
                    <w:p w:rsidR="008C1777" w:rsidRPr="007461DE" w:rsidRDefault="008C1777" w:rsidP="00EA29CC">
                      <w:pPr>
                        <w:spacing w:line="180" w:lineRule="exact"/>
                        <w:jc w:val="center"/>
                        <w:rPr>
                          <w:rFonts w:asciiTheme="majorEastAsia" w:eastAsiaTheme="majorEastAsia" w:hAnsiTheme="majorEastAsia"/>
                          <w:sz w:val="16"/>
                          <w:szCs w:val="16"/>
                        </w:rPr>
                      </w:pPr>
                      <w:r w:rsidRPr="007461DE">
                        <w:rPr>
                          <w:rFonts w:asciiTheme="majorEastAsia" w:eastAsiaTheme="majorEastAsia" w:hAnsiTheme="majorEastAsia" w:hint="eastAsia"/>
                          <w:sz w:val="16"/>
                          <w:szCs w:val="16"/>
                        </w:rPr>
                        <w:t>道路特定事業</w:t>
                      </w:r>
                    </w:p>
                  </w:txbxContent>
                </v:textbox>
              </v:shape>
            </w:pict>
          </mc:Fallback>
        </mc:AlternateContent>
      </w:r>
      <w:r w:rsidR="00EA29CC">
        <w:rPr>
          <w:rFonts w:ascii="HG丸ｺﾞｼｯｸM-PRO" w:eastAsia="HG丸ｺﾞｼｯｸM-PRO" w:hAnsi="HG丸ｺﾞｼｯｸM-PRO"/>
          <w:noProof/>
          <w:sz w:val="24"/>
        </w:rPr>
        <mc:AlternateContent>
          <mc:Choice Requires="wps">
            <w:drawing>
              <wp:anchor distT="0" distB="0" distL="114300" distR="114300" simplePos="0" relativeHeight="252425216" behindDoc="0" locked="0" layoutInCell="1" allowOverlap="1" wp14:anchorId="12037BEC" wp14:editId="2AB5C4B5">
                <wp:simplePos x="0" y="0"/>
                <wp:positionH relativeFrom="column">
                  <wp:posOffset>-135729</wp:posOffset>
                </wp:positionH>
                <wp:positionV relativeFrom="paragraph">
                  <wp:posOffset>0</wp:posOffset>
                </wp:positionV>
                <wp:extent cx="0" cy="136525"/>
                <wp:effectExtent l="95250" t="0" r="57150" b="53975"/>
                <wp:wrapNone/>
                <wp:docPr id="439" name="直線矢印コネクタ 439"/>
                <wp:cNvGraphicFramePr/>
                <a:graphic xmlns:a="http://schemas.openxmlformats.org/drawingml/2006/main">
                  <a:graphicData uri="http://schemas.microsoft.com/office/word/2010/wordprocessingShape">
                    <wps:wsp>
                      <wps:cNvCnPr/>
                      <wps:spPr>
                        <a:xfrm>
                          <a:off x="0" y="0"/>
                          <a:ext cx="0" cy="136525"/>
                        </a:xfrm>
                        <a:prstGeom prst="straightConnector1">
                          <a:avLst/>
                        </a:prstGeom>
                        <a:ln>
                          <a:solidFill>
                            <a:schemeClr val="accent2">
                              <a:lumMod val="7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39" o:spid="_x0000_s1026" type="#_x0000_t32" style="position:absolute;left:0;text-align:left;margin-left:-10.7pt;margin-top:0;width:0;height:10.75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" strokecolor="#943634 [2405]">
                <v:stroke endarrow="open"/>
              </v:shape>
            </w:pict>
          </mc:Fallback>
        </mc:AlternateContent>
      </w:r>
      <w:r w:rsidR="00EA29CC">
        <w:rPr>
          <w:rFonts w:ascii="ＭＳ 明朝" w:hAnsi="ＭＳ 明朝" w:hint="eastAsia"/>
          <w:noProof/>
          <w:color w:val="000000"/>
          <w:sz w:val="24"/>
        </w:rPr>
        <mc:AlternateContent>
          <mc:Choice Requires="wps">
            <w:drawing>
              <wp:anchor distT="0" distB="0" distL="114300" distR="114300" simplePos="0" relativeHeight="252422144" behindDoc="0" locked="0" layoutInCell="1" allowOverlap="1" wp14:anchorId="1A482188" wp14:editId="5C3B26B6">
                <wp:simplePos x="0" y="0"/>
                <wp:positionH relativeFrom="column">
                  <wp:posOffset>-212725</wp:posOffset>
                </wp:positionH>
                <wp:positionV relativeFrom="paragraph">
                  <wp:posOffset>132715</wp:posOffset>
                </wp:positionV>
                <wp:extent cx="572135" cy="373380"/>
                <wp:effectExtent l="0" t="0" r="0" b="7620"/>
                <wp:wrapNone/>
                <wp:docPr id="440" name="テキスト ボックス 440"/>
                <wp:cNvGraphicFramePr/>
                <a:graphic xmlns:a="http://schemas.openxmlformats.org/drawingml/2006/main">
                  <a:graphicData uri="http://schemas.microsoft.com/office/word/2010/wordprocessingShape">
                    <wps:wsp>
                      <wps:cNvSpPr txBox="1"/>
                      <wps:spPr>
                        <a:xfrm>
                          <a:off x="0" y="0"/>
                          <a:ext cx="572135" cy="373380"/>
                        </a:xfrm>
                        <a:prstGeom prst="rect">
                          <a:avLst/>
                        </a:prstGeom>
                        <a:solidFill>
                          <a:schemeClr val="accent3">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906E1E" w:rsidRDefault="008C1777" w:rsidP="00EA29CC">
                            <w:pPr>
                              <w:spacing w:line="220" w:lineRule="exact"/>
                              <w:ind w:leftChars="-50" w:left="-105" w:rightChars="-50" w:right="-105"/>
                              <w:jc w:val="center"/>
                              <w:rPr>
                                <w:rFonts w:asciiTheme="majorEastAsia" w:eastAsiaTheme="majorEastAsia" w:hAnsiTheme="majorEastAsia"/>
                                <w:b/>
                                <w:color w:val="76923C" w:themeColor="accent3" w:themeShade="BF"/>
                                <w:sz w:val="18"/>
                                <w:szCs w:val="18"/>
                              </w:rPr>
                            </w:pPr>
                            <w:r w:rsidRPr="00906E1E">
                              <w:rPr>
                                <w:rFonts w:asciiTheme="majorEastAsia" w:eastAsiaTheme="majorEastAsia" w:hAnsiTheme="majorEastAsia" w:hint="eastAsia"/>
                                <w:b/>
                                <w:color w:val="76923C" w:themeColor="accent3" w:themeShade="BF"/>
                                <w:sz w:val="18"/>
                                <w:szCs w:val="18"/>
                              </w:rPr>
                              <w:t>事業者</w:t>
                            </w:r>
                          </w:p>
                          <w:p w:rsidR="008C1777" w:rsidRPr="00906E1E" w:rsidRDefault="008C1777" w:rsidP="00EA29CC">
                            <w:pPr>
                              <w:spacing w:line="220" w:lineRule="exact"/>
                              <w:ind w:leftChars="-50" w:left="-105" w:rightChars="-50" w:right="-105"/>
                              <w:jc w:val="center"/>
                              <w:rPr>
                                <w:rFonts w:asciiTheme="majorEastAsia" w:eastAsiaTheme="majorEastAsia" w:hAnsiTheme="majorEastAsia"/>
                                <w:b/>
                                <w:color w:val="76923C" w:themeColor="accent3" w:themeShade="BF"/>
                                <w:sz w:val="18"/>
                                <w:szCs w:val="18"/>
                              </w:rPr>
                            </w:pPr>
                            <w:r w:rsidRPr="00906E1E">
                              <w:rPr>
                                <w:rFonts w:asciiTheme="majorEastAsia" w:eastAsiaTheme="majorEastAsia" w:hAnsiTheme="majorEastAsia" w:hint="eastAsia"/>
                                <w:b/>
                                <w:color w:val="76923C" w:themeColor="accent3" w:themeShade="BF"/>
                                <w:sz w:val="18"/>
                                <w:szCs w:val="18"/>
                              </w:rPr>
                              <w:t>部　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 o:spid="_x0000_s1111" type="#_x0000_t202" style="position:absolute;left:0;text-align:left;margin-left:-16.75pt;margin-top:10.45pt;width:45.05pt;height:29.4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" fillcolor="#eaf1dd [662]" stroked="f" strokeweight=".5pt">
                <v:textbox>
                  <w:txbxContent>
                    <w:p w:rsidR="008C1777" w:rsidRPr="00906E1E" w:rsidRDefault="008C1777" w:rsidP="00EA29CC">
                      <w:pPr>
                        <w:spacing w:line="220" w:lineRule="exact"/>
                        <w:ind w:leftChars="-50" w:left="-105" w:rightChars="-50" w:right="-105"/>
                        <w:jc w:val="center"/>
                        <w:rPr>
                          <w:rFonts w:asciiTheme="majorEastAsia" w:eastAsiaTheme="majorEastAsia" w:hAnsiTheme="majorEastAsia"/>
                          <w:b/>
                          <w:color w:val="76923C" w:themeColor="accent3" w:themeShade="BF"/>
                          <w:sz w:val="18"/>
                          <w:szCs w:val="18"/>
                        </w:rPr>
                      </w:pPr>
                      <w:r w:rsidRPr="00906E1E">
                        <w:rPr>
                          <w:rFonts w:asciiTheme="majorEastAsia" w:eastAsiaTheme="majorEastAsia" w:hAnsiTheme="majorEastAsia" w:hint="eastAsia"/>
                          <w:b/>
                          <w:color w:val="76923C" w:themeColor="accent3" w:themeShade="BF"/>
                          <w:sz w:val="18"/>
                          <w:szCs w:val="18"/>
                        </w:rPr>
                        <w:t>事業者</w:t>
                      </w:r>
                    </w:p>
                    <w:p w:rsidR="008C1777" w:rsidRPr="00906E1E" w:rsidRDefault="008C1777" w:rsidP="00EA29CC">
                      <w:pPr>
                        <w:spacing w:line="220" w:lineRule="exact"/>
                        <w:ind w:leftChars="-50" w:left="-105" w:rightChars="-50" w:right="-105"/>
                        <w:jc w:val="center"/>
                        <w:rPr>
                          <w:rFonts w:asciiTheme="majorEastAsia" w:eastAsiaTheme="majorEastAsia" w:hAnsiTheme="majorEastAsia"/>
                          <w:b/>
                          <w:color w:val="76923C" w:themeColor="accent3" w:themeShade="BF"/>
                          <w:sz w:val="18"/>
                          <w:szCs w:val="18"/>
                        </w:rPr>
                      </w:pPr>
                      <w:r w:rsidRPr="00906E1E">
                        <w:rPr>
                          <w:rFonts w:asciiTheme="majorEastAsia" w:eastAsiaTheme="majorEastAsia" w:hAnsiTheme="majorEastAsia" w:hint="eastAsia"/>
                          <w:b/>
                          <w:color w:val="76923C" w:themeColor="accent3" w:themeShade="BF"/>
                          <w:sz w:val="18"/>
                          <w:szCs w:val="18"/>
                        </w:rPr>
                        <w:t>部　会</w:t>
                      </w:r>
                    </w:p>
                  </w:txbxContent>
                </v:textbox>
              </v:shape>
            </w:pict>
          </mc:Fallback>
        </mc:AlternateContent>
      </w:r>
    </w:p>
    <w:p w:rsidR="00EA29CC" w:rsidRDefault="00724593" w:rsidP="00EA29CC">
      <w:pPr>
        <w:spacing w:beforeLines="20" w:before="72"/>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397568" behindDoc="0" locked="0" layoutInCell="1" allowOverlap="1" wp14:anchorId="6448F8D2" wp14:editId="5E7E6EEC">
                <wp:simplePos x="0" y="0"/>
                <wp:positionH relativeFrom="column">
                  <wp:posOffset>643890</wp:posOffset>
                </wp:positionH>
                <wp:positionV relativeFrom="paragraph">
                  <wp:posOffset>19685</wp:posOffset>
                </wp:positionV>
                <wp:extent cx="1146175" cy="215265"/>
                <wp:effectExtent l="0" t="0" r="15875" b="13335"/>
                <wp:wrapNone/>
                <wp:docPr id="413" name="テキスト ボックス 413"/>
                <wp:cNvGraphicFramePr/>
                <a:graphic xmlns:a="http://schemas.openxmlformats.org/drawingml/2006/main">
                  <a:graphicData uri="http://schemas.microsoft.com/office/word/2010/wordprocessingShape">
                    <wps:wsp>
                      <wps:cNvSpPr txBox="1"/>
                      <wps:spPr>
                        <a:xfrm>
                          <a:off x="0" y="0"/>
                          <a:ext cx="1146175" cy="215265"/>
                        </a:xfrm>
                        <a:prstGeom prst="rect">
                          <a:avLst/>
                        </a:prstGeom>
                        <a:solidFill>
                          <a:srgbClr val="FFFFCC"/>
                        </a:solidFill>
                        <a:ln w="9525">
                          <a:solidFill>
                            <a:schemeClr val="tx1"/>
                          </a:solidFill>
                          <a:prstDash val="solid"/>
                        </a:ln>
                        <a:effectLst/>
                      </wps:spPr>
                      <wps:style>
                        <a:lnRef idx="0">
                          <a:schemeClr val="accent1"/>
                        </a:lnRef>
                        <a:fillRef idx="0">
                          <a:schemeClr val="accent1"/>
                        </a:fillRef>
                        <a:effectRef idx="0">
                          <a:schemeClr val="accent1"/>
                        </a:effectRef>
                        <a:fontRef idx="minor">
                          <a:schemeClr val="dk1"/>
                        </a:fontRef>
                      </wps:style>
                      <wps:txbx>
                        <w:txbxContent>
                          <w:p w:rsidR="008C1777" w:rsidRPr="007461DE" w:rsidRDefault="008C1777" w:rsidP="00EA29CC">
                            <w:pPr>
                              <w:spacing w:line="180" w:lineRule="exact"/>
                              <w:jc w:val="center"/>
                              <w:rPr>
                                <w:rFonts w:asciiTheme="majorEastAsia" w:eastAsiaTheme="majorEastAsia" w:hAnsiTheme="majorEastAsia"/>
                                <w:sz w:val="16"/>
                                <w:szCs w:val="16"/>
                              </w:rPr>
                            </w:pPr>
                            <w:r w:rsidRPr="007461DE">
                              <w:rPr>
                                <w:rFonts w:asciiTheme="majorEastAsia" w:eastAsiaTheme="majorEastAsia" w:hAnsiTheme="majorEastAsia" w:hint="eastAsia"/>
                                <w:sz w:val="16"/>
                                <w:szCs w:val="16"/>
                              </w:rPr>
                              <w:t>交通安全特定事業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13" o:spid="_x0000_s1112" type="#_x0000_t202" style="position:absolute;left:0;text-align:left;margin-left:50.7pt;margin-top:1.55pt;width:90.25pt;height:16.95pt;z-index:25239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" fillcolor="#ffc" strokecolor="black [3213]">
                <v:textbox>
                  <w:txbxContent>
                    <w:p w:rsidR="008C1777" w:rsidRPr="007461DE" w:rsidRDefault="008C1777" w:rsidP="00EA29CC">
                      <w:pPr>
                        <w:spacing w:line="180" w:lineRule="exact"/>
                        <w:jc w:val="center"/>
                        <w:rPr>
                          <w:rFonts w:asciiTheme="majorEastAsia" w:eastAsiaTheme="majorEastAsia" w:hAnsiTheme="majorEastAsia"/>
                          <w:sz w:val="16"/>
                          <w:szCs w:val="16"/>
                        </w:rPr>
                      </w:pPr>
                      <w:r w:rsidRPr="007461DE">
                        <w:rPr>
                          <w:rFonts w:asciiTheme="majorEastAsia" w:eastAsiaTheme="majorEastAsia" w:hAnsiTheme="majorEastAsia" w:hint="eastAsia"/>
                          <w:sz w:val="16"/>
                          <w:szCs w:val="16"/>
                        </w:rPr>
                        <w:t>交通安全特定事業</w:t>
                      </w:r>
                    </w:p>
                  </w:txbxContent>
                </v:textbox>
              </v:shape>
            </w:pict>
          </mc:Fallback>
        </mc:AlternateContent>
      </w:r>
      <w:r>
        <w:rPr>
          <w:rFonts w:ascii="HG丸ｺﾞｼｯｸM-PRO" w:eastAsia="HG丸ｺﾞｼｯｸM-PRO" w:hAnsi="HG丸ｺﾞｼｯｸM-PRO"/>
          <w:noProof/>
          <w:sz w:val="24"/>
        </w:rPr>
        <mc:AlternateContent>
          <mc:Choice Requires="wps">
            <w:drawing>
              <wp:anchor distT="0" distB="0" distL="114300" distR="114300" simplePos="0" relativeHeight="252398592" behindDoc="0" locked="0" layoutInCell="1" allowOverlap="1" wp14:anchorId="33723D62" wp14:editId="40A9B6C9">
                <wp:simplePos x="0" y="0"/>
                <wp:positionH relativeFrom="column">
                  <wp:posOffset>1843405</wp:posOffset>
                </wp:positionH>
                <wp:positionV relativeFrom="paragraph">
                  <wp:posOffset>17780</wp:posOffset>
                </wp:positionV>
                <wp:extent cx="1146175" cy="215265"/>
                <wp:effectExtent l="0" t="0" r="15875" b="13335"/>
                <wp:wrapNone/>
                <wp:docPr id="414" name="テキスト ボックス 414"/>
                <wp:cNvGraphicFramePr/>
                <a:graphic xmlns:a="http://schemas.openxmlformats.org/drawingml/2006/main">
                  <a:graphicData uri="http://schemas.microsoft.com/office/word/2010/wordprocessingShape">
                    <wps:wsp>
                      <wps:cNvSpPr txBox="1"/>
                      <wps:spPr>
                        <a:xfrm>
                          <a:off x="0" y="0"/>
                          <a:ext cx="1146175" cy="215265"/>
                        </a:xfrm>
                        <a:prstGeom prst="rect">
                          <a:avLst/>
                        </a:prstGeom>
                        <a:solidFill>
                          <a:srgbClr val="FFFFCC"/>
                        </a:solidFill>
                        <a:ln w="9525">
                          <a:solidFill>
                            <a:schemeClr val="tx1"/>
                          </a:solidFill>
                          <a:prstDash val="solid"/>
                        </a:ln>
                        <a:effectLst/>
                      </wps:spPr>
                      <wps:style>
                        <a:lnRef idx="0">
                          <a:schemeClr val="accent1"/>
                        </a:lnRef>
                        <a:fillRef idx="0">
                          <a:schemeClr val="accent1"/>
                        </a:fillRef>
                        <a:effectRef idx="0">
                          <a:schemeClr val="accent1"/>
                        </a:effectRef>
                        <a:fontRef idx="minor">
                          <a:schemeClr val="dk1"/>
                        </a:fontRef>
                      </wps:style>
                      <wps:txbx>
                        <w:txbxContent>
                          <w:p w:rsidR="008C1777" w:rsidRPr="007461DE" w:rsidRDefault="008C1777" w:rsidP="00EA29CC">
                            <w:pPr>
                              <w:spacing w:line="180" w:lineRule="exact"/>
                              <w:jc w:val="center"/>
                              <w:rPr>
                                <w:rFonts w:asciiTheme="majorEastAsia" w:eastAsiaTheme="majorEastAsia" w:hAnsiTheme="majorEastAsia"/>
                                <w:sz w:val="16"/>
                                <w:szCs w:val="16"/>
                              </w:rPr>
                            </w:pPr>
                            <w:r w:rsidRPr="007461DE">
                              <w:rPr>
                                <w:rFonts w:asciiTheme="majorEastAsia" w:eastAsiaTheme="majorEastAsia" w:hAnsiTheme="majorEastAsia" w:hint="eastAsia"/>
                                <w:sz w:val="16"/>
                                <w:szCs w:val="16"/>
                              </w:rPr>
                              <w:t>建築物特定事業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14" o:spid="_x0000_s1113" type="#_x0000_t202" style="position:absolute;left:0;text-align:left;margin-left:145.15pt;margin-top:1.4pt;width:90.25pt;height:16.95pt;z-index:25239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" fillcolor="#ffc" strokecolor="black [3213]">
                <v:textbox>
                  <w:txbxContent>
                    <w:p w:rsidR="008C1777" w:rsidRPr="007461DE" w:rsidRDefault="008C1777" w:rsidP="00EA29CC">
                      <w:pPr>
                        <w:spacing w:line="180" w:lineRule="exact"/>
                        <w:jc w:val="center"/>
                        <w:rPr>
                          <w:rFonts w:asciiTheme="majorEastAsia" w:eastAsiaTheme="majorEastAsia" w:hAnsiTheme="majorEastAsia"/>
                          <w:sz w:val="16"/>
                          <w:szCs w:val="16"/>
                        </w:rPr>
                      </w:pPr>
                      <w:r w:rsidRPr="007461DE">
                        <w:rPr>
                          <w:rFonts w:asciiTheme="majorEastAsia" w:eastAsiaTheme="majorEastAsia" w:hAnsiTheme="majorEastAsia" w:hint="eastAsia"/>
                          <w:sz w:val="16"/>
                          <w:szCs w:val="16"/>
                        </w:rPr>
                        <w:t>建築物特定事業</w:t>
                      </w:r>
                    </w:p>
                  </w:txbxContent>
                </v:textbox>
              </v:shape>
            </w:pict>
          </mc:Fallback>
        </mc:AlternateContent>
      </w:r>
      <w:r>
        <w:rPr>
          <w:rFonts w:ascii="HG丸ｺﾞｼｯｸM-PRO" w:eastAsia="HG丸ｺﾞｼｯｸM-PRO" w:hAnsi="HG丸ｺﾞｼｯｸM-PRO"/>
          <w:noProof/>
          <w:sz w:val="24"/>
        </w:rPr>
        <mc:AlternateContent>
          <mc:Choice Requires="wps">
            <w:drawing>
              <wp:anchor distT="0" distB="0" distL="114300" distR="114300" simplePos="0" relativeHeight="252399616" behindDoc="0" locked="0" layoutInCell="1" allowOverlap="1" wp14:anchorId="49D62339" wp14:editId="37121241">
                <wp:simplePos x="0" y="0"/>
                <wp:positionH relativeFrom="column">
                  <wp:posOffset>643890</wp:posOffset>
                </wp:positionH>
                <wp:positionV relativeFrom="paragraph">
                  <wp:posOffset>252730</wp:posOffset>
                </wp:positionV>
                <wp:extent cx="1146175" cy="215265"/>
                <wp:effectExtent l="0" t="0" r="15875" b="13335"/>
                <wp:wrapNone/>
                <wp:docPr id="415" name="テキスト ボックス 415"/>
                <wp:cNvGraphicFramePr/>
                <a:graphic xmlns:a="http://schemas.openxmlformats.org/drawingml/2006/main">
                  <a:graphicData uri="http://schemas.microsoft.com/office/word/2010/wordprocessingShape">
                    <wps:wsp>
                      <wps:cNvSpPr txBox="1"/>
                      <wps:spPr>
                        <a:xfrm>
                          <a:off x="0" y="0"/>
                          <a:ext cx="1146175" cy="215265"/>
                        </a:xfrm>
                        <a:prstGeom prst="rect">
                          <a:avLst/>
                        </a:prstGeom>
                        <a:solidFill>
                          <a:srgbClr val="FFFFCC"/>
                        </a:solidFill>
                        <a:ln w="9525">
                          <a:solidFill>
                            <a:schemeClr val="tx1"/>
                          </a:solidFill>
                          <a:prstDash val="solid"/>
                        </a:ln>
                        <a:effectLst/>
                      </wps:spPr>
                      <wps:style>
                        <a:lnRef idx="0">
                          <a:schemeClr val="accent1"/>
                        </a:lnRef>
                        <a:fillRef idx="0">
                          <a:schemeClr val="accent1"/>
                        </a:fillRef>
                        <a:effectRef idx="0">
                          <a:schemeClr val="accent1"/>
                        </a:effectRef>
                        <a:fontRef idx="minor">
                          <a:schemeClr val="dk1"/>
                        </a:fontRef>
                      </wps:style>
                      <wps:txbx>
                        <w:txbxContent>
                          <w:p w:rsidR="008C1777" w:rsidRPr="007461DE" w:rsidRDefault="008C1777" w:rsidP="00EA29CC">
                            <w:pPr>
                              <w:spacing w:line="180" w:lineRule="exact"/>
                              <w:jc w:val="center"/>
                              <w:rPr>
                                <w:rFonts w:asciiTheme="majorEastAsia" w:eastAsiaTheme="majorEastAsia" w:hAnsiTheme="majorEastAsia"/>
                                <w:sz w:val="16"/>
                                <w:szCs w:val="16"/>
                              </w:rPr>
                            </w:pPr>
                            <w:r w:rsidRPr="007461DE">
                              <w:rPr>
                                <w:rFonts w:asciiTheme="majorEastAsia" w:eastAsiaTheme="majorEastAsia" w:hAnsiTheme="majorEastAsia" w:hint="eastAsia"/>
                                <w:sz w:val="16"/>
                                <w:szCs w:val="16"/>
                              </w:rPr>
                              <w:t>路外駐車場特定事業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15" o:spid="_x0000_s1114" type="#_x0000_t202" style="position:absolute;left:0;text-align:left;margin-left:50.7pt;margin-top:19.9pt;width:90.25pt;height:16.95pt;z-index:25239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" fillcolor="#ffc" strokecolor="black [3213]">
                <v:textbox>
                  <w:txbxContent>
                    <w:p w:rsidR="008C1777" w:rsidRPr="007461DE" w:rsidRDefault="008C1777" w:rsidP="00EA29CC">
                      <w:pPr>
                        <w:spacing w:line="180" w:lineRule="exact"/>
                        <w:jc w:val="center"/>
                        <w:rPr>
                          <w:rFonts w:asciiTheme="majorEastAsia" w:eastAsiaTheme="majorEastAsia" w:hAnsiTheme="majorEastAsia"/>
                          <w:sz w:val="16"/>
                          <w:szCs w:val="16"/>
                        </w:rPr>
                      </w:pPr>
                      <w:r w:rsidRPr="007461DE">
                        <w:rPr>
                          <w:rFonts w:asciiTheme="majorEastAsia" w:eastAsiaTheme="majorEastAsia" w:hAnsiTheme="majorEastAsia" w:hint="eastAsia"/>
                          <w:sz w:val="16"/>
                          <w:szCs w:val="16"/>
                        </w:rPr>
                        <w:t>路外駐車場特定事業</w:t>
                      </w:r>
                    </w:p>
                  </w:txbxContent>
                </v:textbox>
              </v:shape>
            </w:pict>
          </mc:Fallback>
        </mc:AlternateContent>
      </w:r>
      <w:r>
        <w:rPr>
          <w:rFonts w:ascii="HG丸ｺﾞｼｯｸM-PRO" w:eastAsia="HG丸ｺﾞｼｯｸM-PRO" w:hAnsi="HG丸ｺﾞｼｯｸM-PRO"/>
          <w:noProof/>
          <w:sz w:val="24"/>
        </w:rPr>
        <mc:AlternateContent>
          <mc:Choice Requires="wps">
            <w:drawing>
              <wp:anchor distT="0" distB="0" distL="114300" distR="114300" simplePos="0" relativeHeight="252400640" behindDoc="0" locked="0" layoutInCell="1" allowOverlap="1" wp14:anchorId="4B532B91" wp14:editId="50BB3F5A">
                <wp:simplePos x="0" y="0"/>
                <wp:positionH relativeFrom="column">
                  <wp:posOffset>1843405</wp:posOffset>
                </wp:positionH>
                <wp:positionV relativeFrom="paragraph">
                  <wp:posOffset>248920</wp:posOffset>
                </wp:positionV>
                <wp:extent cx="1146175" cy="215265"/>
                <wp:effectExtent l="0" t="0" r="15875" b="13335"/>
                <wp:wrapNone/>
                <wp:docPr id="416" name="テキスト ボックス 416"/>
                <wp:cNvGraphicFramePr/>
                <a:graphic xmlns:a="http://schemas.openxmlformats.org/drawingml/2006/main">
                  <a:graphicData uri="http://schemas.microsoft.com/office/word/2010/wordprocessingShape">
                    <wps:wsp>
                      <wps:cNvSpPr txBox="1"/>
                      <wps:spPr>
                        <a:xfrm>
                          <a:off x="0" y="0"/>
                          <a:ext cx="1146175" cy="215265"/>
                        </a:xfrm>
                        <a:prstGeom prst="rect">
                          <a:avLst/>
                        </a:prstGeom>
                        <a:solidFill>
                          <a:srgbClr val="FFFFCC"/>
                        </a:solidFill>
                        <a:ln w="9525">
                          <a:solidFill>
                            <a:schemeClr val="tx1"/>
                          </a:solidFill>
                          <a:prstDash val="solid"/>
                        </a:ln>
                        <a:effectLst/>
                      </wps:spPr>
                      <wps:style>
                        <a:lnRef idx="0">
                          <a:schemeClr val="accent1"/>
                        </a:lnRef>
                        <a:fillRef idx="0">
                          <a:schemeClr val="accent1"/>
                        </a:fillRef>
                        <a:effectRef idx="0">
                          <a:schemeClr val="accent1"/>
                        </a:effectRef>
                        <a:fontRef idx="minor">
                          <a:schemeClr val="dk1"/>
                        </a:fontRef>
                      </wps:style>
                      <wps:txbx>
                        <w:txbxContent>
                          <w:p w:rsidR="008C1777" w:rsidRPr="007461DE" w:rsidRDefault="008C1777" w:rsidP="00EA29CC">
                            <w:pPr>
                              <w:spacing w:line="180" w:lineRule="exact"/>
                              <w:jc w:val="center"/>
                              <w:rPr>
                                <w:rFonts w:asciiTheme="majorEastAsia" w:eastAsiaTheme="majorEastAsia" w:hAnsiTheme="majorEastAsia"/>
                                <w:sz w:val="16"/>
                                <w:szCs w:val="16"/>
                              </w:rPr>
                            </w:pPr>
                            <w:r w:rsidRPr="007461DE">
                              <w:rPr>
                                <w:rFonts w:asciiTheme="majorEastAsia" w:eastAsiaTheme="majorEastAsia" w:hAnsiTheme="majorEastAsia" w:hint="eastAsia"/>
                                <w:sz w:val="16"/>
                                <w:szCs w:val="16"/>
                              </w:rPr>
                              <w:t>都市公園特定事業</w:t>
                            </w:r>
                            <w:r w:rsidRPr="007461DE">
                              <w:rPr>
                                <w:rFonts w:asciiTheme="majorEastAsia" w:eastAsiaTheme="majorEastAsia" w:hAnsiTheme="majorEastAsia" w:hint="eastAsia"/>
                                <w:sz w:val="16"/>
                                <w:szCs w:val="16"/>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16" o:spid="_x0000_s1115" type="#_x0000_t202" style="position:absolute;left:0;text-align:left;margin-left:145.15pt;margin-top:19.6pt;width:90.25pt;height:16.95pt;z-index:25240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" fillcolor="#ffc" strokecolor="black [3213]">
                <v:textbox>
                  <w:txbxContent>
                    <w:p w:rsidR="008C1777" w:rsidRPr="007461DE" w:rsidRDefault="008C1777" w:rsidP="00EA29CC">
                      <w:pPr>
                        <w:spacing w:line="180" w:lineRule="exact"/>
                        <w:jc w:val="center"/>
                        <w:rPr>
                          <w:rFonts w:asciiTheme="majorEastAsia" w:eastAsiaTheme="majorEastAsia" w:hAnsiTheme="majorEastAsia"/>
                          <w:sz w:val="16"/>
                          <w:szCs w:val="16"/>
                        </w:rPr>
                      </w:pPr>
                      <w:r w:rsidRPr="007461DE">
                        <w:rPr>
                          <w:rFonts w:asciiTheme="majorEastAsia" w:eastAsiaTheme="majorEastAsia" w:hAnsiTheme="majorEastAsia" w:hint="eastAsia"/>
                          <w:sz w:val="16"/>
                          <w:szCs w:val="16"/>
                        </w:rPr>
                        <w:t>都市公園特定事業</w:t>
                      </w:r>
                      <w:r w:rsidRPr="007461DE">
                        <w:rPr>
                          <w:rFonts w:asciiTheme="majorEastAsia" w:eastAsiaTheme="majorEastAsia" w:hAnsiTheme="majorEastAsia" w:hint="eastAsia"/>
                          <w:sz w:val="16"/>
                          <w:szCs w:val="16"/>
                        </w:rPr>
                        <w:tab/>
                      </w:r>
                    </w:p>
                  </w:txbxContent>
                </v:textbox>
              </v:shape>
            </w:pict>
          </mc:Fallback>
        </mc:AlternateContent>
      </w:r>
      <w:r w:rsidR="00EA29CC">
        <w:rPr>
          <w:rFonts w:ascii="HG丸ｺﾞｼｯｸM-PRO" w:eastAsia="HG丸ｺﾞｼｯｸM-PRO" w:hAnsi="HG丸ｺﾞｼｯｸM-PRO"/>
          <w:noProof/>
          <w:sz w:val="24"/>
        </w:rPr>
        <mc:AlternateContent>
          <mc:Choice Requires="wps">
            <w:drawing>
              <wp:anchor distT="0" distB="0" distL="114300" distR="114300" simplePos="0" relativeHeight="252432384" behindDoc="0" locked="0" layoutInCell="1" allowOverlap="1" wp14:anchorId="3A7A4C31" wp14:editId="00C9CE3E">
                <wp:simplePos x="0" y="0"/>
                <wp:positionH relativeFrom="column">
                  <wp:posOffset>-168275</wp:posOffset>
                </wp:positionH>
                <wp:positionV relativeFrom="paragraph">
                  <wp:posOffset>196689</wp:posOffset>
                </wp:positionV>
                <wp:extent cx="634365" cy="180975"/>
                <wp:effectExtent l="0" t="0" r="0" b="0"/>
                <wp:wrapNone/>
                <wp:docPr id="441" name="テキスト ボックス 441"/>
                <wp:cNvGraphicFramePr/>
                <a:graphic xmlns:a="http://schemas.openxmlformats.org/drawingml/2006/main">
                  <a:graphicData uri="http://schemas.microsoft.com/office/word/2010/wordprocessingShape">
                    <wps:wsp>
                      <wps:cNvSpPr txBox="1"/>
                      <wps:spPr>
                        <a:xfrm>
                          <a:off x="0" y="0"/>
                          <a:ext cx="634365" cy="180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273115" w:rsidRDefault="008C1777" w:rsidP="00EA29CC">
                            <w:pPr>
                              <w:spacing w:line="160" w:lineRule="exact"/>
                              <w:jc w:val="right"/>
                              <w:rPr>
                                <w:rFonts w:asciiTheme="majorEastAsia" w:eastAsiaTheme="majorEastAsia" w:hAnsiTheme="majorEastAsia"/>
                                <w:sz w:val="14"/>
                                <w:szCs w:val="16"/>
                              </w:rPr>
                            </w:pPr>
                            <w:r w:rsidRPr="00273115">
                              <w:rPr>
                                <w:rFonts w:asciiTheme="majorEastAsia" w:eastAsiaTheme="majorEastAsia" w:hAnsiTheme="majorEastAsia" w:hint="eastAsia"/>
                                <w:sz w:val="14"/>
                                <w:szCs w:val="16"/>
                              </w:rPr>
                              <w:t>H25.</w:t>
                            </w:r>
                            <w:r>
                              <w:rPr>
                                <w:rFonts w:asciiTheme="majorEastAsia" w:eastAsiaTheme="majorEastAsia" w:hAnsiTheme="majorEastAsia" w:hint="eastAsia"/>
                                <w:sz w:val="14"/>
                                <w:szCs w:val="16"/>
                              </w:rPr>
                              <w:t>10</w:t>
                            </w:r>
                            <w:r w:rsidRPr="00273115">
                              <w:rPr>
                                <w:rFonts w:asciiTheme="majorEastAsia" w:eastAsiaTheme="majorEastAsia" w:hAnsiTheme="majorEastAsia" w:hint="eastAsia"/>
                                <w:sz w:val="14"/>
                                <w:szCs w:val="16"/>
                              </w:rPr>
                              <w:t>.</w:t>
                            </w:r>
                            <w:r>
                              <w:rPr>
                                <w:rFonts w:asciiTheme="majorEastAsia" w:eastAsiaTheme="majorEastAsia" w:hAnsiTheme="majorEastAsia" w:hint="eastAsia"/>
                                <w:sz w:val="14"/>
                                <w:szCs w:val="16"/>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1" o:spid="_x0000_s1116" type="#_x0000_t202" style="position:absolute;left:0;text-align:left;margin-left:-13.25pt;margin-top:15.5pt;width:49.95pt;height:14.25pt;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" filled="f" stroked="f" strokeweight=".5pt">
                <v:textbox>
                  <w:txbxContent>
                    <w:p w:rsidR="008C1777" w:rsidRPr="00273115" w:rsidRDefault="008C1777" w:rsidP="00EA29CC">
                      <w:pPr>
                        <w:spacing w:line="160" w:lineRule="exact"/>
                        <w:jc w:val="right"/>
                        <w:rPr>
                          <w:rFonts w:asciiTheme="majorEastAsia" w:eastAsiaTheme="majorEastAsia" w:hAnsiTheme="majorEastAsia"/>
                          <w:sz w:val="14"/>
                          <w:szCs w:val="16"/>
                        </w:rPr>
                      </w:pPr>
                      <w:r w:rsidRPr="00273115">
                        <w:rPr>
                          <w:rFonts w:asciiTheme="majorEastAsia" w:eastAsiaTheme="majorEastAsia" w:hAnsiTheme="majorEastAsia" w:hint="eastAsia"/>
                          <w:sz w:val="14"/>
                          <w:szCs w:val="16"/>
                        </w:rPr>
                        <w:t>H25.</w:t>
                      </w:r>
                      <w:r>
                        <w:rPr>
                          <w:rFonts w:asciiTheme="majorEastAsia" w:eastAsiaTheme="majorEastAsia" w:hAnsiTheme="majorEastAsia" w:hint="eastAsia"/>
                          <w:sz w:val="14"/>
                          <w:szCs w:val="16"/>
                        </w:rPr>
                        <w:t>10</w:t>
                      </w:r>
                      <w:r w:rsidRPr="00273115">
                        <w:rPr>
                          <w:rFonts w:asciiTheme="majorEastAsia" w:eastAsiaTheme="majorEastAsia" w:hAnsiTheme="majorEastAsia" w:hint="eastAsia"/>
                          <w:sz w:val="14"/>
                          <w:szCs w:val="16"/>
                        </w:rPr>
                        <w:t>.</w:t>
                      </w:r>
                      <w:r>
                        <w:rPr>
                          <w:rFonts w:asciiTheme="majorEastAsia" w:eastAsiaTheme="majorEastAsia" w:hAnsiTheme="majorEastAsia" w:hint="eastAsia"/>
                          <w:sz w:val="14"/>
                          <w:szCs w:val="16"/>
                        </w:rPr>
                        <w:t>31</w:t>
                      </w:r>
                    </w:p>
                  </w:txbxContent>
                </v:textbox>
              </v:shape>
            </w:pict>
          </mc:Fallback>
        </mc:AlternateContent>
      </w:r>
      <w:r w:rsidR="00EA29CC">
        <w:rPr>
          <w:rFonts w:ascii="HG丸ｺﾞｼｯｸM-PRO" w:eastAsia="HG丸ｺﾞｼｯｸM-PRO" w:hAnsi="HG丸ｺﾞｼｯｸM-PRO"/>
          <w:noProof/>
          <w:sz w:val="24"/>
        </w:rPr>
        <mc:AlternateContent>
          <mc:Choice Requires="wps">
            <w:drawing>
              <wp:anchor distT="0" distB="0" distL="114300" distR="114300" simplePos="0" relativeHeight="252424192" behindDoc="0" locked="0" layoutInCell="1" allowOverlap="1" wp14:anchorId="58F9DD37" wp14:editId="04A865C5">
                <wp:simplePos x="0" y="0"/>
                <wp:positionH relativeFrom="column">
                  <wp:posOffset>-135729</wp:posOffset>
                </wp:positionH>
                <wp:positionV relativeFrom="paragraph">
                  <wp:posOffset>230505</wp:posOffset>
                </wp:positionV>
                <wp:extent cx="0" cy="146170"/>
                <wp:effectExtent l="95250" t="0" r="57150" b="63500"/>
                <wp:wrapNone/>
                <wp:docPr id="442" name="直線矢印コネクタ 442"/>
                <wp:cNvGraphicFramePr/>
                <a:graphic xmlns:a="http://schemas.openxmlformats.org/drawingml/2006/main">
                  <a:graphicData uri="http://schemas.microsoft.com/office/word/2010/wordprocessingShape">
                    <wps:wsp>
                      <wps:cNvCnPr/>
                      <wps:spPr>
                        <a:xfrm>
                          <a:off x="0" y="0"/>
                          <a:ext cx="0" cy="146170"/>
                        </a:xfrm>
                        <a:prstGeom prst="straightConnector1">
                          <a:avLst/>
                        </a:prstGeom>
                        <a:ln>
                          <a:solidFill>
                            <a:schemeClr val="accent2">
                              <a:lumMod val="7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2" o:spid="_x0000_s1026" type="#_x0000_t32" style="position:absolute;left:0;text-align:left;margin-left:-10.7pt;margin-top:18.15pt;width:0;height:11.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" strokecolor="#943634 [2405]">
                <v:stroke endarrow="open"/>
              </v:shape>
            </w:pict>
          </mc:Fallback>
        </mc:AlternateContent>
      </w:r>
    </w:p>
    <w:p w:rsidR="00EA29CC" w:rsidRDefault="00724593" w:rsidP="00EA29CC">
      <w:pPr>
        <w:spacing w:beforeLines="20" w:before="72"/>
        <w:rPr>
          <w:rFonts w:ascii="HG丸ｺﾞｼｯｸM-PRO" w:eastAsia="HG丸ｺﾞｼｯｸM-PRO" w:hAnsi="HG丸ｺﾞｼｯｸM-PRO"/>
          <w:sz w:val="24"/>
        </w:rPr>
      </w:pPr>
      <w:r>
        <w:rPr>
          <w:rFonts w:ascii="ＭＳ 明朝" w:hAnsi="ＭＳ 明朝" w:hint="eastAsia"/>
          <w:noProof/>
          <w:color w:val="000000"/>
          <w:sz w:val="24"/>
        </w:rPr>
        <mc:AlternateContent>
          <mc:Choice Requires="wps">
            <w:drawing>
              <wp:anchor distT="0" distB="0" distL="114300" distR="114300" simplePos="0" relativeHeight="252401664" behindDoc="0" locked="0" layoutInCell="1" allowOverlap="1" wp14:anchorId="4B54ECE4" wp14:editId="1410B4C2">
                <wp:simplePos x="0" y="0"/>
                <wp:positionH relativeFrom="column">
                  <wp:posOffset>643890</wp:posOffset>
                </wp:positionH>
                <wp:positionV relativeFrom="paragraph">
                  <wp:posOffset>211455</wp:posOffset>
                </wp:positionV>
                <wp:extent cx="1146810" cy="215265"/>
                <wp:effectExtent l="0" t="0" r="15240" b="13335"/>
                <wp:wrapNone/>
                <wp:docPr id="417" name="テキスト ボックス 417"/>
                <wp:cNvGraphicFramePr/>
                <a:graphic xmlns:a="http://schemas.openxmlformats.org/drawingml/2006/main">
                  <a:graphicData uri="http://schemas.microsoft.com/office/word/2010/wordprocessingShape">
                    <wps:wsp>
                      <wps:cNvSpPr txBox="1"/>
                      <wps:spPr>
                        <a:xfrm>
                          <a:off x="0" y="0"/>
                          <a:ext cx="1146810" cy="215265"/>
                        </a:xfrm>
                        <a:prstGeom prst="rect">
                          <a:avLst/>
                        </a:prstGeom>
                        <a:solidFill>
                          <a:srgbClr val="FFFFCC"/>
                        </a:solidFill>
                        <a:ln w="9525">
                          <a:solidFill>
                            <a:schemeClr val="tx1"/>
                          </a:solidFill>
                          <a:prstDash val="solid"/>
                        </a:ln>
                        <a:effectLst/>
                      </wps:spPr>
                      <wps:style>
                        <a:lnRef idx="0">
                          <a:schemeClr val="accent1"/>
                        </a:lnRef>
                        <a:fillRef idx="0">
                          <a:schemeClr val="accent1"/>
                        </a:fillRef>
                        <a:effectRef idx="0">
                          <a:schemeClr val="accent1"/>
                        </a:effectRef>
                        <a:fontRef idx="minor">
                          <a:schemeClr val="dk1"/>
                        </a:fontRef>
                      </wps:style>
                      <wps:txbx>
                        <w:txbxContent>
                          <w:p w:rsidR="008C1777" w:rsidRPr="007461DE" w:rsidRDefault="008C1777" w:rsidP="00EA29CC">
                            <w:pPr>
                              <w:spacing w:line="180" w:lineRule="exact"/>
                              <w:jc w:val="center"/>
                              <w:rPr>
                                <w:rFonts w:asciiTheme="majorEastAsia" w:eastAsiaTheme="majorEastAsia" w:hAnsiTheme="majorEastAsia"/>
                                <w:sz w:val="16"/>
                                <w:szCs w:val="16"/>
                              </w:rPr>
                            </w:pPr>
                            <w:r w:rsidRPr="007461DE">
                              <w:rPr>
                                <w:rFonts w:asciiTheme="majorEastAsia" w:eastAsiaTheme="majorEastAsia" w:hAnsiTheme="majorEastAsia" w:hint="eastAsia"/>
                                <w:sz w:val="16"/>
                                <w:szCs w:val="16"/>
                              </w:rPr>
                              <w:t>その他の事業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17" o:spid="_x0000_s1117" type="#_x0000_t202" style="position:absolute;left:0;text-align:left;margin-left:50.7pt;margin-top:16.65pt;width:90.3pt;height:16.95pt;z-index:25240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" fillcolor="#ffc" strokecolor="black [3213]">
                <v:textbox>
                  <w:txbxContent>
                    <w:p w:rsidR="008C1777" w:rsidRPr="007461DE" w:rsidRDefault="008C1777" w:rsidP="00EA29CC">
                      <w:pPr>
                        <w:spacing w:line="180" w:lineRule="exact"/>
                        <w:jc w:val="center"/>
                        <w:rPr>
                          <w:rFonts w:asciiTheme="majorEastAsia" w:eastAsiaTheme="majorEastAsia" w:hAnsiTheme="majorEastAsia"/>
                          <w:sz w:val="16"/>
                          <w:szCs w:val="16"/>
                        </w:rPr>
                      </w:pPr>
                      <w:r w:rsidRPr="007461DE">
                        <w:rPr>
                          <w:rFonts w:asciiTheme="majorEastAsia" w:eastAsiaTheme="majorEastAsia" w:hAnsiTheme="majorEastAsia" w:hint="eastAsia"/>
                          <w:sz w:val="16"/>
                          <w:szCs w:val="16"/>
                        </w:rPr>
                        <w:t>その他の事業</w:t>
                      </w:r>
                    </w:p>
                  </w:txbxContent>
                </v:textbox>
              </v:shape>
            </w:pict>
          </mc:Fallback>
        </mc:AlternateContent>
      </w:r>
      <w:r w:rsidR="00EA29CC">
        <w:rPr>
          <w:rFonts w:ascii="ＭＳ 明朝" w:hAnsi="ＭＳ 明朝" w:hint="eastAsia"/>
          <w:noProof/>
          <w:color w:val="000000"/>
          <w:sz w:val="24"/>
        </w:rPr>
        <mc:AlternateContent>
          <mc:Choice Requires="wps">
            <w:drawing>
              <wp:anchor distT="0" distB="0" distL="114300" distR="114300" simplePos="0" relativeHeight="252423168" behindDoc="0" locked="0" layoutInCell="1" allowOverlap="1" wp14:anchorId="5FF3265B" wp14:editId="0E134D86">
                <wp:simplePos x="0" y="0"/>
                <wp:positionH relativeFrom="column">
                  <wp:posOffset>-212725</wp:posOffset>
                </wp:positionH>
                <wp:positionV relativeFrom="paragraph">
                  <wp:posOffset>97790</wp:posOffset>
                </wp:positionV>
                <wp:extent cx="572135" cy="373380"/>
                <wp:effectExtent l="0" t="0" r="0" b="7620"/>
                <wp:wrapNone/>
                <wp:docPr id="443" name="テキスト ボックス 443"/>
                <wp:cNvGraphicFramePr/>
                <a:graphic xmlns:a="http://schemas.openxmlformats.org/drawingml/2006/main">
                  <a:graphicData uri="http://schemas.microsoft.com/office/word/2010/wordprocessingShape">
                    <wps:wsp>
                      <wps:cNvSpPr txBox="1"/>
                      <wps:spPr>
                        <a:xfrm>
                          <a:off x="0" y="0"/>
                          <a:ext cx="572135" cy="373380"/>
                        </a:xfrm>
                        <a:prstGeom prst="rect">
                          <a:avLst/>
                        </a:prstGeom>
                        <a:solidFill>
                          <a:schemeClr val="accent4">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873EF3" w:rsidRDefault="008C1777" w:rsidP="00EA29CC">
                            <w:pPr>
                              <w:spacing w:line="220" w:lineRule="exact"/>
                              <w:ind w:leftChars="-50" w:left="-105" w:rightChars="-50" w:right="-105"/>
                              <w:jc w:val="center"/>
                              <w:rPr>
                                <w:rFonts w:asciiTheme="majorEastAsia" w:eastAsiaTheme="majorEastAsia" w:hAnsiTheme="majorEastAsia"/>
                                <w:b/>
                                <w:color w:val="5F497A" w:themeColor="accent4" w:themeShade="BF"/>
                                <w:sz w:val="18"/>
                                <w:szCs w:val="18"/>
                              </w:rPr>
                            </w:pPr>
                            <w:r w:rsidRPr="00873EF3">
                              <w:rPr>
                                <w:rFonts w:asciiTheme="majorEastAsia" w:eastAsiaTheme="majorEastAsia" w:hAnsiTheme="majorEastAsia" w:hint="eastAsia"/>
                                <w:b/>
                                <w:color w:val="5F497A" w:themeColor="accent4" w:themeShade="BF"/>
                                <w:sz w:val="18"/>
                                <w:szCs w:val="18"/>
                              </w:rPr>
                              <w:t>意見</w:t>
                            </w:r>
                          </w:p>
                          <w:p w:rsidR="008C1777" w:rsidRPr="00873EF3" w:rsidRDefault="008C1777" w:rsidP="00EA29CC">
                            <w:pPr>
                              <w:spacing w:line="220" w:lineRule="exact"/>
                              <w:ind w:leftChars="-50" w:left="-105" w:rightChars="-50" w:right="-105"/>
                              <w:jc w:val="center"/>
                              <w:rPr>
                                <w:rFonts w:asciiTheme="majorEastAsia" w:eastAsiaTheme="majorEastAsia" w:hAnsiTheme="majorEastAsia"/>
                                <w:b/>
                                <w:color w:val="5F497A" w:themeColor="accent4" w:themeShade="BF"/>
                                <w:sz w:val="18"/>
                                <w:szCs w:val="18"/>
                              </w:rPr>
                            </w:pPr>
                            <w:r w:rsidRPr="00873EF3">
                              <w:rPr>
                                <w:rFonts w:asciiTheme="majorEastAsia" w:eastAsiaTheme="majorEastAsia" w:hAnsiTheme="majorEastAsia" w:hint="eastAsia"/>
                                <w:b/>
                                <w:color w:val="5F497A" w:themeColor="accent4" w:themeShade="BF"/>
                                <w:sz w:val="18"/>
                                <w:szCs w:val="18"/>
                              </w:rPr>
                              <w:t>交換会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3" o:spid="_x0000_s1118" type="#_x0000_t202" style="position:absolute;left:0;text-align:left;margin-left:-16.75pt;margin-top:7.7pt;width:45.05pt;height:29.4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" fillcolor="#e5dfec [663]" stroked="f" strokeweight=".5pt">
                <v:textbox>
                  <w:txbxContent>
                    <w:p w:rsidR="008C1777" w:rsidRPr="00873EF3" w:rsidRDefault="008C1777" w:rsidP="00EA29CC">
                      <w:pPr>
                        <w:spacing w:line="220" w:lineRule="exact"/>
                        <w:ind w:leftChars="-50" w:left="-105" w:rightChars="-50" w:right="-105"/>
                        <w:jc w:val="center"/>
                        <w:rPr>
                          <w:rFonts w:asciiTheme="majorEastAsia" w:eastAsiaTheme="majorEastAsia" w:hAnsiTheme="majorEastAsia"/>
                          <w:b/>
                          <w:color w:val="5F497A" w:themeColor="accent4" w:themeShade="BF"/>
                          <w:sz w:val="18"/>
                          <w:szCs w:val="18"/>
                        </w:rPr>
                      </w:pPr>
                      <w:r w:rsidRPr="00873EF3">
                        <w:rPr>
                          <w:rFonts w:asciiTheme="majorEastAsia" w:eastAsiaTheme="majorEastAsia" w:hAnsiTheme="majorEastAsia" w:hint="eastAsia"/>
                          <w:b/>
                          <w:color w:val="5F497A" w:themeColor="accent4" w:themeShade="BF"/>
                          <w:sz w:val="18"/>
                          <w:szCs w:val="18"/>
                        </w:rPr>
                        <w:t>意見</w:t>
                      </w:r>
                    </w:p>
                    <w:p w:rsidR="008C1777" w:rsidRPr="00873EF3" w:rsidRDefault="008C1777" w:rsidP="00EA29CC">
                      <w:pPr>
                        <w:spacing w:line="220" w:lineRule="exact"/>
                        <w:ind w:leftChars="-50" w:left="-105" w:rightChars="-50" w:right="-105"/>
                        <w:jc w:val="center"/>
                        <w:rPr>
                          <w:rFonts w:asciiTheme="majorEastAsia" w:eastAsiaTheme="majorEastAsia" w:hAnsiTheme="majorEastAsia"/>
                          <w:b/>
                          <w:color w:val="5F497A" w:themeColor="accent4" w:themeShade="BF"/>
                          <w:sz w:val="18"/>
                          <w:szCs w:val="18"/>
                        </w:rPr>
                      </w:pPr>
                      <w:r w:rsidRPr="00873EF3">
                        <w:rPr>
                          <w:rFonts w:asciiTheme="majorEastAsia" w:eastAsiaTheme="majorEastAsia" w:hAnsiTheme="majorEastAsia" w:hint="eastAsia"/>
                          <w:b/>
                          <w:color w:val="5F497A" w:themeColor="accent4" w:themeShade="BF"/>
                          <w:sz w:val="18"/>
                          <w:szCs w:val="18"/>
                        </w:rPr>
                        <w:t>交換会</w:t>
                      </w:r>
                    </w:p>
                  </w:txbxContent>
                </v:textbox>
              </v:shape>
            </w:pict>
          </mc:Fallback>
        </mc:AlternateContent>
      </w:r>
    </w:p>
    <w:p w:rsidR="00EA29CC" w:rsidRDefault="00724593" w:rsidP="00EA29CC">
      <w:pPr>
        <w:spacing w:beforeLines="20" w:before="72"/>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391424" behindDoc="0" locked="0" layoutInCell="1" allowOverlap="1" wp14:anchorId="1591C6B4" wp14:editId="1480A3A3">
                <wp:simplePos x="0" y="0"/>
                <wp:positionH relativeFrom="column">
                  <wp:posOffset>1629805</wp:posOffset>
                </wp:positionH>
                <wp:positionV relativeFrom="paragraph">
                  <wp:posOffset>247756</wp:posOffset>
                </wp:positionV>
                <wp:extent cx="395572" cy="71754"/>
                <wp:effectExtent l="0" t="0" r="24130" b="24130"/>
                <wp:wrapNone/>
                <wp:docPr id="407" name="二等辺三角形 407"/>
                <wp:cNvGraphicFramePr/>
                <a:graphic xmlns:a="http://schemas.openxmlformats.org/drawingml/2006/main">
                  <a:graphicData uri="http://schemas.microsoft.com/office/word/2010/wordprocessingShape">
                    <wps:wsp>
                      <wps:cNvSpPr/>
                      <wps:spPr>
                        <a:xfrm rot="10800000">
                          <a:off x="0" y="0"/>
                          <a:ext cx="395572" cy="71754"/>
                        </a:xfrm>
                        <a:prstGeom prst="triangle">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二等辺三角形 407" o:spid="_x0000_s1026" type="#_x0000_t5" style="position:absolute;left:0;text-align:left;margin-left:128.35pt;margin-top:19.5pt;width:31.15pt;height:5.65pt;rotation:180;z-index:25239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" fillcolor="white [3201]" strokecolor="black [3200]"/>
            </w:pict>
          </mc:Fallback>
        </mc:AlternateContent>
      </w:r>
      <w:r w:rsidR="00EA29CC">
        <w:rPr>
          <w:rFonts w:ascii="HG丸ｺﾞｼｯｸM-PRO" w:eastAsia="HG丸ｺﾞｼｯｸM-PRO" w:hAnsi="HG丸ｺﾞｼｯｸM-PRO"/>
          <w:noProof/>
          <w:sz w:val="24"/>
        </w:rPr>
        <mc:AlternateContent>
          <mc:Choice Requires="wps">
            <w:drawing>
              <wp:anchor distT="0" distB="0" distL="114300" distR="114300" simplePos="0" relativeHeight="252427264" behindDoc="0" locked="0" layoutInCell="1" allowOverlap="1" wp14:anchorId="26125931" wp14:editId="28F47063">
                <wp:simplePos x="0" y="0"/>
                <wp:positionH relativeFrom="column">
                  <wp:posOffset>-136525</wp:posOffset>
                </wp:positionH>
                <wp:positionV relativeFrom="paragraph">
                  <wp:posOffset>244475</wp:posOffset>
                </wp:positionV>
                <wp:extent cx="0" cy="245110"/>
                <wp:effectExtent l="95250" t="19050" r="57150" b="40640"/>
                <wp:wrapNone/>
                <wp:docPr id="444" name="直線矢印コネクタ 444"/>
                <wp:cNvGraphicFramePr/>
                <a:graphic xmlns:a="http://schemas.openxmlformats.org/drawingml/2006/main">
                  <a:graphicData uri="http://schemas.microsoft.com/office/word/2010/wordprocessingShape">
                    <wps:wsp>
                      <wps:cNvCnPr/>
                      <wps:spPr>
                        <a:xfrm>
                          <a:off x="0" y="0"/>
                          <a:ext cx="0" cy="245110"/>
                        </a:xfrm>
                        <a:prstGeom prst="straightConnector1">
                          <a:avLst/>
                        </a:prstGeom>
                        <a:ln w="44450" cap="rnd">
                          <a:solidFill>
                            <a:srgbClr val="AFCAFF"/>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4" o:spid="_x0000_s1026" type="#_x0000_t32" style="position:absolute;left:0;text-align:left;margin-left:-10.75pt;margin-top:19.25pt;width:0;height:19.3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" strokecolor="#afcaff" strokeweight="3.5pt">
                <v:stroke dashstyle="1 1" endarrow="block" endcap="round"/>
              </v:shape>
            </w:pict>
          </mc:Fallback>
        </mc:AlternateContent>
      </w:r>
      <w:r w:rsidR="00EA29CC">
        <w:rPr>
          <w:rFonts w:ascii="HG丸ｺﾞｼｯｸM-PRO" w:eastAsia="HG丸ｺﾞｼｯｸM-PRO" w:hAnsi="HG丸ｺﾞｼｯｸM-PRO"/>
          <w:noProof/>
          <w:sz w:val="24"/>
        </w:rPr>
        <mc:AlternateContent>
          <mc:Choice Requires="wps">
            <w:drawing>
              <wp:anchor distT="0" distB="0" distL="114300" distR="114300" simplePos="0" relativeHeight="252433408" behindDoc="0" locked="0" layoutInCell="1" allowOverlap="1" wp14:anchorId="448859A9" wp14:editId="3DE47E1D">
                <wp:simplePos x="0" y="0"/>
                <wp:positionH relativeFrom="column">
                  <wp:posOffset>-168275</wp:posOffset>
                </wp:positionH>
                <wp:positionV relativeFrom="paragraph">
                  <wp:posOffset>153196</wp:posOffset>
                </wp:positionV>
                <wp:extent cx="634365" cy="180975"/>
                <wp:effectExtent l="0" t="0" r="0" b="0"/>
                <wp:wrapNone/>
                <wp:docPr id="445" name="テキスト ボックス 445"/>
                <wp:cNvGraphicFramePr/>
                <a:graphic xmlns:a="http://schemas.openxmlformats.org/drawingml/2006/main">
                  <a:graphicData uri="http://schemas.microsoft.com/office/word/2010/wordprocessingShape">
                    <wps:wsp>
                      <wps:cNvSpPr txBox="1"/>
                      <wps:spPr>
                        <a:xfrm>
                          <a:off x="0" y="0"/>
                          <a:ext cx="634365" cy="180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273115" w:rsidRDefault="008C1777" w:rsidP="00EA29CC">
                            <w:pPr>
                              <w:spacing w:line="160" w:lineRule="exact"/>
                              <w:jc w:val="right"/>
                              <w:rPr>
                                <w:rFonts w:asciiTheme="majorEastAsia" w:eastAsiaTheme="majorEastAsia" w:hAnsiTheme="majorEastAsia"/>
                                <w:sz w:val="14"/>
                                <w:szCs w:val="16"/>
                              </w:rPr>
                            </w:pPr>
                            <w:r w:rsidRPr="00273115">
                              <w:rPr>
                                <w:rFonts w:asciiTheme="majorEastAsia" w:eastAsiaTheme="majorEastAsia" w:hAnsiTheme="majorEastAsia" w:hint="eastAsia"/>
                                <w:sz w:val="14"/>
                                <w:szCs w:val="16"/>
                              </w:rPr>
                              <w:t>H25.</w:t>
                            </w:r>
                            <w:r>
                              <w:rPr>
                                <w:rFonts w:asciiTheme="majorEastAsia" w:eastAsiaTheme="majorEastAsia" w:hAnsiTheme="majorEastAsia" w:hint="eastAsia"/>
                                <w:sz w:val="14"/>
                                <w:szCs w:val="16"/>
                              </w:rPr>
                              <w:t>12</w:t>
                            </w:r>
                            <w:r w:rsidRPr="00273115">
                              <w:rPr>
                                <w:rFonts w:asciiTheme="majorEastAsia" w:eastAsiaTheme="majorEastAsia" w:hAnsiTheme="majorEastAsia" w:hint="eastAsia"/>
                                <w:sz w:val="14"/>
                                <w:szCs w:val="16"/>
                              </w:rPr>
                              <w:t>.</w:t>
                            </w:r>
                            <w:r>
                              <w:rPr>
                                <w:rFonts w:asciiTheme="majorEastAsia" w:eastAsiaTheme="majorEastAsia" w:hAnsiTheme="majorEastAsia" w:hint="eastAsia"/>
                                <w:sz w:val="14"/>
                                <w:szCs w:val="16"/>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5" o:spid="_x0000_s1119" type="#_x0000_t202" style="position:absolute;left:0;text-align:left;margin-left:-13.25pt;margin-top:12.05pt;width:49.95pt;height:14.25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" filled="f" stroked="f" strokeweight=".5pt">
                <v:textbox>
                  <w:txbxContent>
                    <w:p w:rsidR="008C1777" w:rsidRPr="00273115" w:rsidRDefault="008C1777" w:rsidP="00EA29CC">
                      <w:pPr>
                        <w:spacing w:line="160" w:lineRule="exact"/>
                        <w:jc w:val="right"/>
                        <w:rPr>
                          <w:rFonts w:asciiTheme="majorEastAsia" w:eastAsiaTheme="majorEastAsia" w:hAnsiTheme="majorEastAsia"/>
                          <w:sz w:val="14"/>
                          <w:szCs w:val="16"/>
                        </w:rPr>
                      </w:pPr>
                      <w:r w:rsidRPr="00273115">
                        <w:rPr>
                          <w:rFonts w:asciiTheme="majorEastAsia" w:eastAsiaTheme="majorEastAsia" w:hAnsiTheme="majorEastAsia" w:hint="eastAsia"/>
                          <w:sz w:val="14"/>
                          <w:szCs w:val="16"/>
                        </w:rPr>
                        <w:t>H25.</w:t>
                      </w:r>
                      <w:r>
                        <w:rPr>
                          <w:rFonts w:asciiTheme="majorEastAsia" w:eastAsiaTheme="majorEastAsia" w:hAnsiTheme="majorEastAsia" w:hint="eastAsia"/>
                          <w:sz w:val="14"/>
                          <w:szCs w:val="16"/>
                        </w:rPr>
                        <w:t>12</w:t>
                      </w:r>
                      <w:r w:rsidRPr="00273115">
                        <w:rPr>
                          <w:rFonts w:asciiTheme="majorEastAsia" w:eastAsiaTheme="majorEastAsia" w:hAnsiTheme="majorEastAsia" w:hint="eastAsia"/>
                          <w:sz w:val="14"/>
                          <w:szCs w:val="16"/>
                        </w:rPr>
                        <w:t>.</w:t>
                      </w:r>
                      <w:r>
                        <w:rPr>
                          <w:rFonts w:asciiTheme="majorEastAsia" w:eastAsiaTheme="majorEastAsia" w:hAnsiTheme="majorEastAsia" w:hint="eastAsia"/>
                          <w:sz w:val="14"/>
                          <w:szCs w:val="16"/>
                        </w:rPr>
                        <w:t>18</w:t>
                      </w:r>
                    </w:p>
                  </w:txbxContent>
                </v:textbox>
              </v:shape>
            </w:pict>
          </mc:Fallback>
        </mc:AlternateContent>
      </w:r>
      <w:r w:rsidR="00EA29CC">
        <w:rPr>
          <w:rFonts w:ascii="HG丸ｺﾞｼｯｸM-PRO" w:eastAsia="HG丸ｺﾞｼｯｸM-PRO" w:hAnsi="HG丸ｺﾞｼｯｸM-PRO"/>
          <w:noProof/>
          <w:sz w:val="24"/>
        </w:rPr>
        <mc:AlternateContent>
          <mc:Choice Requires="wps">
            <w:drawing>
              <wp:anchor distT="0" distB="0" distL="114300" distR="114300" simplePos="0" relativeHeight="252421120" behindDoc="0" locked="0" layoutInCell="1" allowOverlap="1" wp14:anchorId="01C6F096" wp14:editId="480859FF">
                <wp:simplePos x="0" y="0"/>
                <wp:positionH relativeFrom="column">
                  <wp:posOffset>346075</wp:posOffset>
                </wp:positionH>
                <wp:positionV relativeFrom="paragraph">
                  <wp:posOffset>24130</wp:posOffset>
                </wp:positionV>
                <wp:extent cx="266700" cy="0"/>
                <wp:effectExtent l="0" t="76200" r="19050" b="114300"/>
                <wp:wrapNone/>
                <wp:docPr id="446" name="直線矢印コネクタ 446"/>
                <wp:cNvGraphicFramePr/>
                <a:graphic xmlns:a="http://schemas.openxmlformats.org/drawingml/2006/main">
                  <a:graphicData uri="http://schemas.microsoft.com/office/word/2010/wordprocessingShape">
                    <wps:wsp>
                      <wps:cNvCnPr/>
                      <wps:spPr>
                        <a:xfrm>
                          <a:off x="0" y="0"/>
                          <a:ext cx="266700" cy="0"/>
                        </a:xfrm>
                        <a:prstGeom prst="straightConnector1">
                          <a:avLst/>
                        </a:prstGeom>
                        <a:ln w="25400">
                          <a:solidFill>
                            <a:schemeClr val="accent2">
                              <a:lumMod val="7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6" o:spid="_x0000_s1026" type="#_x0000_t32" style="position:absolute;left:0;text-align:left;margin-left:27.25pt;margin-top:1.9pt;width:21pt;height:0;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" strokecolor="#943634 [2405]" strokeweight="2pt">
                <v:stroke endarrow="open"/>
              </v:shape>
            </w:pict>
          </mc:Fallback>
        </mc:AlternateContent>
      </w:r>
    </w:p>
    <w:p w:rsidR="00EA29CC" w:rsidRDefault="002F4F4A" w:rsidP="00EA29CC">
      <w:pPr>
        <w:spacing w:beforeLines="20" w:before="72"/>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394496" behindDoc="0" locked="0" layoutInCell="1" allowOverlap="1" wp14:anchorId="03716BA0" wp14:editId="313A9764">
                <wp:simplePos x="0" y="0"/>
                <wp:positionH relativeFrom="column">
                  <wp:posOffset>596265</wp:posOffset>
                </wp:positionH>
                <wp:positionV relativeFrom="paragraph">
                  <wp:posOffset>74930</wp:posOffset>
                </wp:positionV>
                <wp:extent cx="2447290" cy="215265"/>
                <wp:effectExtent l="0" t="0" r="0" b="0"/>
                <wp:wrapNone/>
                <wp:docPr id="410" name="テキスト ボックス 410"/>
                <wp:cNvGraphicFramePr/>
                <a:graphic xmlns:a="http://schemas.openxmlformats.org/drawingml/2006/main">
                  <a:graphicData uri="http://schemas.microsoft.com/office/word/2010/wordprocessingShape">
                    <wps:wsp>
                      <wps:cNvSpPr txBox="1"/>
                      <wps:spPr>
                        <a:xfrm>
                          <a:off x="0" y="0"/>
                          <a:ext cx="2447290" cy="215265"/>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EF579D">
                              <w:rPr>
                                <w:rFonts w:asciiTheme="majorEastAsia" w:eastAsiaTheme="majorEastAsia" w:hAnsiTheme="majorEastAsia" w:hint="eastAsia"/>
                                <w:color w:val="FFFFFF" w:themeColor="background1"/>
                                <w:sz w:val="18"/>
                                <w:szCs w:val="18"/>
                              </w:rPr>
                              <w:t>４－７　重点整備地区における今後の課題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10" o:spid="_x0000_s1120" type="#_x0000_t202" style="position:absolute;left:0;text-align:left;margin-left:46.95pt;margin-top:5.9pt;width:192.7pt;height:16.95pt;z-index:25239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" fillcolor="#7f7f7f [1612]" stroked="f" strokeweight=".5pt">
                <v:textbo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EF579D">
                        <w:rPr>
                          <w:rFonts w:asciiTheme="majorEastAsia" w:eastAsiaTheme="majorEastAsia" w:hAnsiTheme="majorEastAsia" w:hint="eastAsia"/>
                          <w:color w:val="FFFFFF" w:themeColor="background1"/>
                          <w:sz w:val="18"/>
                          <w:szCs w:val="18"/>
                        </w:rPr>
                        <w:t>４－７　重点整備地区における今後の課題</w:t>
                      </w:r>
                    </w:p>
                  </w:txbxContent>
                </v:textbox>
              </v:shape>
            </w:pict>
          </mc:Fallback>
        </mc:AlternateContent>
      </w:r>
      <w:r w:rsidR="00EA29CC">
        <w:rPr>
          <w:rFonts w:ascii="ＭＳ 明朝" w:hAnsi="ＭＳ 明朝" w:hint="eastAsia"/>
          <w:noProof/>
          <w:color w:val="000000"/>
          <w:sz w:val="24"/>
        </w:rPr>
        <mc:AlternateContent>
          <mc:Choice Requires="wps">
            <w:drawing>
              <wp:anchor distT="0" distB="0" distL="114300" distR="114300" simplePos="0" relativeHeight="252410880" behindDoc="0" locked="0" layoutInCell="1" allowOverlap="1" wp14:anchorId="2FCEAEFF" wp14:editId="271C340C">
                <wp:simplePos x="0" y="0"/>
                <wp:positionH relativeFrom="column">
                  <wp:posOffset>-212725</wp:posOffset>
                </wp:positionH>
                <wp:positionV relativeFrom="paragraph">
                  <wp:posOffset>250190</wp:posOffset>
                </wp:positionV>
                <wp:extent cx="572135" cy="373380"/>
                <wp:effectExtent l="0" t="0" r="0" b="7620"/>
                <wp:wrapNone/>
                <wp:docPr id="447" name="テキスト ボックス 447"/>
                <wp:cNvGraphicFramePr/>
                <a:graphic xmlns:a="http://schemas.openxmlformats.org/drawingml/2006/main">
                  <a:graphicData uri="http://schemas.microsoft.com/office/word/2010/wordprocessingShape">
                    <wps:wsp>
                      <wps:cNvSpPr txBox="1"/>
                      <wps:spPr>
                        <a:xfrm>
                          <a:off x="0" y="0"/>
                          <a:ext cx="572135" cy="373380"/>
                        </a:xfrm>
                        <a:prstGeom prst="rect">
                          <a:avLst/>
                        </a:prstGeom>
                        <a:solidFill>
                          <a:srgbClr val="DDE8FF"/>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883797" w:rsidRDefault="008C1777" w:rsidP="00EA29CC">
                            <w:pPr>
                              <w:spacing w:line="220" w:lineRule="exact"/>
                              <w:rPr>
                                <w:rFonts w:asciiTheme="majorEastAsia" w:eastAsiaTheme="majorEastAsia" w:hAnsiTheme="majorEastAsia"/>
                                <w:b/>
                                <w:color w:val="002060"/>
                                <w:sz w:val="18"/>
                                <w:szCs w:val="18"/>
                              </w:rPr>
                            </w:pPr>
                            <w:r w:rsidRPr="00883797">
                              <w:rPr>
                                <w:rFonts w:asciiTheme="majorEastAsia" w:eastAsiaTheme="majorEastAsia" w:hAnsiTheme="majorEastAsia" w:hint="eastAsia"/>
                                <w:b/>
                                <w:color w:val="002060"/>
                                <w:sz w:val="18"/>
                                <w:szCs w:val="18"/>
                              </w:rPr>
                              <w:t>第</w:t>
                            </w:r>
                            <w:r>
                              <w:rPr>
                                <w:rFonts w:asciiTheme="majorEastAsia" w:eastAsiaTheme="majorEastAsia" w:hAnsiTheme="majorEastAsia" w:hint="eastAsia"/>
                                <w:b/>
                                <w:color w:val="002060"/>
                                <w:sz w:val="18"/>
                                <w:szCs w:val="18"/>
                              </w:rPr>
                              <w:t>３</w:t>
                            </w:r>
                            <w:r w:rsidRPr="00883797">
                              <w:rPr>
                                <w:rFonts w:asciiTheme="majorEastAsia" w:eastAsiaTheme="majorEastAsia" w:hAnsiTheme="majorEastAsia" w:hint="eastAsia"/>
                                <w:b/>
                                <w:color w:val="002060"/>
                                <w:sz w:val="18"/>
                                <w:szCs w:val="18"/>
                              </w:rPr>
                              <w:t>回</w:t>
                            </w:r>
                          </w:p>
                          <w:p w:rsidR="008C1777" w:rsidRPr="00883797" w:rsidRDefault="008C1777" w:rsidP="00EA29CC">
                            <w:pPr>
                              <w:spacing w:line="220" w:lineRule="exact"/>
                              <w:rPr>
                                <w:rFonts w:asciiTheme="majorEastAsia" w:eastAsiaTheme="majorEastAsia" w:hAnsiTheme="majorEastAsia"/>
                                <w:b/>
                                <w:color w:val="002060"/>
                                <w:sz w:val="18"/>
                                <w:szCs w:val="18"/>
                              </w:rPr>
                            </w:pPr>
                            <w:r w:rsidRPr="00883797">
                              <w:rPr>
                                <w:rFonts w:asciiTheme="majorEastAsia" w:eastAsiaTheme="majorEastAsia" w:hAnsiTheme="majorEastAsia" w:hint="eastAsia"/>
                                <w:b/>
                                <w:color w:val="002060"/>
                                <w:sz w:val="18"/>
                                <w:szCs w:val="18"/>
                              </w:rPr>
                              <w:t>協議会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7" o:spid="_x0000_s1121" type="#_x0000_t202" style="position:absolute;left:0;text-align:left;margin-left:-16.75pt;margin-top:19.7pt;width:45.05pt;height:29.4pt;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" fillcolor="#dde8ff" stroked="f" strokeweight=".5pt">
                <v:textbox>
                  <w:txbxContent>
                    <w:p w:rsidR="008C1777" w:rsidRPr="00883797" w:rsidRDefault="008C1777" w:rsidP="00EA29CC">
                      <w:pPr>
                        <w:spacing w:line="220" w:lineRule="exact"/>
                        <w:rPr>
                          <w:rFonts w:asciiTheme="majorEastAsia" w:eastAsiaTheme="majorEastAsia" w:hAnsiTheme="majorEastAsia"/>
                          <w:b/>
                          <w:color w:val="002060"/>
                          <w:sz w:val="18"/>
                          <w:szCs w:val="18"/>
                        </w:rPr>
                      </w:pPr>
                      <w:r w:rsidRPr="00883797">
                        <w:rPr>
                          <w:rFonts w:asciiTheme="majorEastAsia" w:eastAsiaTheme="majorEastAsia" w:hAnsiTheme="majorEastAsia" w:hint="eastAsia"/>
                          <w:b/>
                          <w:color w:val="002060"/>
                          <w:sz w:val="18"/>
                          <w:szCs w:val="18"/>
                        </w:rPr>
                        <w:t>第</w:t>
                      </w:r>
                      <w:r>
                        <w:rPr>
                          <w:rFonts w:asciiTheme="majorEastAsia" w:eastAsiaTheme="majorEastAsia" w:hAnsiTheme="majorEastAsia" w:hint="eastAsia"/>
                          <w:b/>
                          <w:color w:val="002060"/>
                          <w:sz w:val="18"/>
                          <w:szCs w:val="18"/>
                        </w:rPr>
                        <w:t>３</w:t>
                      </w:r>
                      <w:r w:rsidRPr="00883797">
                        <w:rPr>
                          <w:rFonts w:asciiTheme="majorEastAsia" w:eastAsiaTheme="majorEastAsia" w:hAnsiTheme="majorEastAsia" w:hint="eastAsia"/>
                          <w:b/>
                          <w:color w:val="002060"/>
                          <w:sz w:val="18"/>
                          <w:szCs w:val="18"/>
                        </w:rPr>
                        <w:t>回</w:t>
                      </w:r>
                    </w:p>
                    <w:p w:rsidR="008C1777" w:rsidRPr="00883797" w:rsidRDefault="008C1777" w:rsidP="00EA29CC">
                      <w:pPr>
                        <w:spacing w:line="220" w:lineRule="exact"/>
                        <w:rPr>
                          <w:rFonts w:asciiTheme="majorEastAsia" w:eastAsiaTheme="majorEastAsia" w:hAnsiTheme="majorEastAsia"/>
                          <w:b/>
                          <w:color w:val="002060"/>
                          <w:sz w:val="18"/>
                          <w:szCs w:val="18"/>
                        </w:rPr>
                      </w:pPr>
                      <w:r w:rsidRPr="00883797">
                        <w:rPr>
                          <w:rFonts w:asciiTheme="majorEastAsia" w:eastAsiaTheme="majorEastAsia" w:hAnsiTheme="majorEastAsia" w:hint="eastAsia"/>
                          <w:b/>
                          <w:color w:val="002060"/>
                          <w:sz w:val="18"/>
                          <w:szCs w:val="18"/>
                        </w:rPr>
                        <w:t>協議会</w:t>
                      </w:r>
                    </w:p>
                  </w:txbxContent>
                </v:textbox>
              </v:shape>
            </w:pict>
          </mc:Fallback>
        </mc:AlternateContent>
      </w:r>
    </w:p>
    <w:p w:rsidR="00EA29CC" w:rsidRDefault="00EA29CC" w:rsidP="00EA29CC">
      <w:pPr>
        <w:spacing w:beforeLines="20" w:before="72"/>
        <w:rPr>
          <w:rFonts w:ascii="HG丸ｺﾞｼｯｸM-PRO" w:eastAsia="HG丸ｺﾞｼｯｸM-PRO" w:hAnsi="HG丸ｺﾞｼｯｸM-PRO"/>
          <w:sz w:val="24"/>
        </w:rPr>
      </w:pPr>
    </w:p>
    <w:p w:rsidR="00EA29CC" w:rsidRDefault="00724593" w:rsidP="00EA29CC">
      <w:pPr>
        <w:spacing w:beforeLines="20" w:before="72"/>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374016" behindDoc="0" locked="0" layoutInCell="1" allowOverlap="1" wp14:anchorId="000567CF" wp14:editId="6A6C338F">
                <wp:simplePos x="0" y="0"/>
                <wp:positionH relativeFrom="column">
                  <wp:posOffset>1285450</wp:posOffset>
                </wp:positionH>
                <wp:positionV relativeFrom="paragraph">
                  <wp:posOffset>256713</wp:posOffset>
                </wp:positionV>
                <wp:extent cx="1019091" cy="107948"/>
                <wp:effectExtent l="0" t="0" r="10160" b="26035"/>
                <wp:wrapNone/>
                <wp:docPr id="389" name="二等辺三角形 389"/>
                <wp:cNvGraphicFramePr/>
                <a:graphic xmlns:a="http://schemas.openxmlformats.org/drawingml/2006/main">
                  <a:graphicData uri="http://schemas.microsoft.com/office/word/2010/wordprocessingShape">
                    <wps:wsp>
                      <wps:cNvSpPr/>
                      <wps:spPr>
                        <a:xfrm rot="10800000">
                          <a:off x="0" y="0"/>
                          <a:ext cx="1019091" cy="107948"/>
                        </a:xfrm>
                        <a:prstGeom prst="triangle">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二等辺三角形 389" o:spid="_x0000_s1026" type="#_x0000_t5" style="position:absolute;left:0;text-align:left;margin-left:101.2pt;margin-top:20.2pt;width:80.25pt;height:8.5pt;rotation:180;z-index:25237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" fillcolor="white [3201]" strokecolor="black [3200]"/>
            </w:pict>
          </mc:Fallback>
        </mc:AlternateContent>
      </w:r>
      <w:r>
        <w:rPr>
          <w:rFonts w:ascii="HG丸ｺﾞｼｯｸM-PRO" w:eastAsia="HG丸ｺﾞｼｯｸM-PRO" w:hAnsi="HG丸ｺﾞｼｯｸM-PRO"/>
          <w:noProof/>
          <w:sz w:val="24"/>
        </w:rPr>
        <mc:AlternateContent>
          <mc:Choice Requires="wps">
            <w:drawing>
              <wp:anchor distT="0" distB="0" distL="114300" distR="114300" simplePos="0" relativeHeight="252375040" behindDoc="0" locked="0" layoutInCell="1" allowOverlap="1" wp14:anchorId="5402DA1A" wp14:editId="0C760764">
                <wp:simplePos x="0" y="0"/>
                <wp:positionH relativeFrom="column">
                  <wp:posOffset>4135293</wp:posOffset>
                </wp:positionH>
                <wp:positionV relativeFrom="paragraph">
                  <wp:posOffset>256713</wp:posOffset>
                </wp:positionV>
                <wp:extent cx="1019091" cy="107948"/>
                <wp:effectExtent l="0" t="0" r="10160" b="26035"/>
                <wp:wrapNone/>
                <wp:docPr id="390" name="二等辺三角形 390"/>
                <wp:cNvGraphicFramePr/>
                <a:graphic xmlns:a="http://schemas.openxmlformats.org/drawingml/2006/main">
                  <a:graphicData uri="http://schemas.microsoft.com/office/word/2010/wordprocessingShape">
                    <wps:wsp>
                      <wps:cNvSpPr/>
                      <wps:spPr>
                        <a:xfrm rot="10800000">
                          <a:off x="0" y="0"/>
                          <a:ext cx="1019091" cy="107948"/>
                        </a:xfrm>
                        <a:prstGeom prst="triangle">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二等辺三角形 390" o:spid="_x0000_s1026" type="#_x0000_t5" style="position:absolute;left:0;text-align:left;margin-left:325.6pt;margin-top:20.2pt;width:80.25pt;height:8.5pt;rotation:180;z-index:25237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" fillcolor="white [3201]" strokecolor="black [3200]"/>
            </w:pict>
          </mc:Fallback>
        </mc:AlternateContent>
      </w:r>
      <w:r w:rsidR="00EA29CC">
        <w:rPr>
          <w:rFonts w:ascii="HG丸ｺﾞｼｯｸM-PRO" w:eastAsia="HG丸ｺﾞｼｯｸM-PRO" w:hAnsi="HG丸ｺﾞｼｯｸM-PRO"/>
          <w:noProof/>
          <w:sz w:val="24"/>
        </w:rPr>
        <mc:AlternateContent>
          <mc:Choice Requires="wps">
            <w:drawing>
              <wp:anchor distT="0" distB="0" distL="114300" distR="114300" simplePos="0" relativeHeight="252436480" behindDoc="0" locked="0" layoutInCell="1" allowOverlap="1" wp14:anchorId="2706490B" wp14:editId="372CE9F0">
                <wp:simplePos x="0" y="0"/>
                <wp:positionH relativeFrom="column">
                  <wp:posOffset>-136525</wp:posOffset>
                </wp:positionH>
                <wp:positionV relativeFrom="paragraph">
                  <wp:posOffset>112234</wp:posOffset>
                </wp:positionV>
                <wp:extent cx="0" cy="245110"/>
                <wp:effectExtent l="95250" t="19050" r="57150" b="40640"/>
                <wp:wrapNone/>
                <wp:docPr id="448" name="直線矢印コネクタ 448"/>
                <wp:cNvGraphicFramePr/>
                <a:graphic xmlns:a="http://schemas.openxmlformats.org/drawingml/2006/main">
                  <a:graphicData uri="http://schemas.microsoft.com/office/word/2010/wordprocessingShape">
                    <wps:wsp>
                      <wps:cNvCnPr/>
                      <wps:spPr>
                        <a:xfrm>
                          <a:off x="0" y="0"/>
                          <a:ext cx="0" cy="245110"/>
                        </a:xfrm>
                        <a:prstGeom prst="straightConnector1">
                          <a:avLst/>
                        </a:prstGeom>
                        <a:ln w="44450" cap="rnd">
                          <a:solidFill>
                            <a:srgbClr val="AFCAFF"/>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8" o:spid="_x0000_s1026" type="#_x0000_t32" style="position:absolute;left:0;text-align:left;margin-left:-10.75pt;margin-top:8.85pt;width:0;height:19.3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" strokecolor="#afcaff" strokeweight="3.5pt">
                <v:stroke dashstyle="1 1" endarrow="block" endcap="round"/>
              </v:shape>
            </w:pict>
          </mc:Fallback>
        </mc:AlternateContent>
      </w:r>
      <w:r w:rsidR="00EA29CC">
        <w:rPr>
          <w:rFonts w:ascii="HG丸ｺﾞｼｯｸM-PRO" w:eastAsia="HG丸ｺﾞｼｯｸM-PRO" w:hAnsi="HG丸ｺﾞｼｯｸM-PRO"/>
          <w:noProof/>
          <w:sz w:val="24"/>
        </w:rPr>
        <mc:AlternateContent>
          <mc:Choice Requires="wps">
            <w:drawing>
              <wp:anchor distT="0" distB="0" distL="114300" distR="114300" simplePos="0" relativeHeight="252434432" behindDoc="0" locked="0" layoutInCell="1" allowOverlap="1" wp14:anchorId="511765D7" wp14:editId="09AAD827">
                <wp:simplePos x="0" y="0"/>
                <wp:positionH relativeFrom="column">
                  <wp:posOffset>-168275</wp:posOffset>
                </wp:positionH>
                <wp:positionV relativeFrom="paragraph">
                  <wp:posOffset>51596</wp:posOffset>
                </wp:positionV>
                <wp:extent cx="634365" cy="180975"/>
                <wp:effectExtent l="0" t="0" r="0" b="0"/>
                <wp:wrapNone/>
                <wp:docPr id="449" name="テキスト ボックス 449"/>
                <wp:cNvGraphicFramePr/>
                <a:graphic xmlns:a="http://schemas.openxmlformats.org/drawingml/2006/main">
                  <a:graphicData uri="http://schemas.microsoft.com/office/word/2010/wordprocessingShape">
                    <wps:wsp>
                      <wps:cNvSpPr txBox="1"/>
                      <wps:spPr>
                        <a:xfrm>
                          <a:off x="0" y="0"/>
                          <a:ext cx="634365" cy="180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273115" w:rsidRDefault="008C1777" w:rsidP="00EA29CC">
                            <w:pPr>
                              <w:spacing w:line="160" w:lineRule="exact"/>
                              <w:jc w:val="right"/>
                              <w:rPr>
                                <w:rFonts w:asciiTheme="majorEastAsia" w:eastAsiaTheme="majorEastAsia" w:hAnsiTheme="majorEastAsia"/>
                                <w:sz w:val="14"/>
                                <w:szCs w:val="16"/>
                              </w:rPr>
                            </w:pPr>
                            <w:r w:rsidRPr="00273115">
                              <w:rPr>
                                <w:rFonts w:asciiTheme="majorEastAsia" w:eastAsiaTheme="majorEastAsia" w:hAnsiTheme="majorEastAsia" w:hint="eastAsia"/>
                                <w:sz w:val="14"/>
                                <w:szCs w:val="16"/>
                              </w:rPr>
                              <w:t>H2</w:t>
                            </w:r>
                            <w:r>
                              <w:rPr>
                                <w:rFonts w:asciiTheme="majorEastAsia" w:eastAsiaTheme="majorEastAsia" w:hAnsiTheme="majorEastAsia" w:hint="eastAsia"/>
                                <w:sz w:val="14"/>
                                <w:szCs w:val="16"/>
                              </w:rPr>
                              <w:t>6</w:t>
                            </w:r>
                            <w:r w:rsidRPr="00273115">
                              <w:rPr>
                                <w:rFonts w:asciiTheme="majorEastAsia" w:eastAsiaTheme="majorEastAsia" w:hAnsiTheme="majorEastAsia" w:hint="eastAsia"/>
                                <w:sz w:val="14"/>
                                <w:szCs w:val="16"/>
                              </w:rPr>
                              <w:t>.</w:t>
                            </w:r>
                            <w:r>
                              <w:rPr>
                                <w:rFonts w:asciiTheme="majorEastAsia" w:eastAsiaTheme="majorEastAsia" w:hAnsiTheme="majorEastAsia" w:hint="eastAsia"/>
                                <w:sz w:val="14"/>
                                <w:szCs w:val="16"/>
                              </w:rPr>
                              <w:t>01</w:t>
                            </w:r>
                            <w:r w:rsidRPr="00273115">
                              <w:rPr>
                                <w:rFonts w:asciiTheme="majorEastAsia" w:eastAsiaTheme="majorEastAsia" w:hAnsiTheme="majorEastAsia" w:hint="eastAsia"/>
                                <w:sz w:val="14"/>
                                <w:szCs w:val="16"/>
                              </w:rPr>
                              <w:t>.</w:t>
                            </w:r>
                            <w:r>
                              <w:rPr>
                                <w:rFonts w:asciiTheme="majorEastAsia" w:eastAsiaTheme="majorEastAsia" w:hAnsiTheme="majorEastAsia" w:hint="eastAsia"/>
                                <w:sz w:val="14"/>
                                <w:szCs w:val="16"/>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9" o:spid="_x0000_s1122" type="#_x0000_t202" style="position:absolute;left:0;text-align:left;margin-left:-13.25pt;margin-top:4.05pt;width:49.95pt;height:14.25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" filled="f" stroked="f" strokeweight=".5pt">
                <v:textbox>
                  <w:txbxContent>
                    <w:p w:rsidR="008C1777" w:rsidRPr="00273115" w:rsidRDefault="008C1777" w:rsidP="00EA29CC">
                      <w:pPr>
                        <w:spacing w:line="160" w:lineRule="exact"/>
                        <w:jc w:val="right"/>
                        <w:rPr>
                          <w:rFonts w:asciiTheme="majorEastAsia" w:eastAsiaTheme="majorEastAsia" w:hAnsiTheme="majorEastAsia"/>
                          <w:sz w:val="14"/>
                          <w:szCs w:val="16"/>
                        </w:rPr>
                      </w:pPr>
                      <w:r w:rsidRPr="00273115">
                        <w:rPr>
                          <w:rFonts w:asciiTheme="majorEastAsia" w:eastAsiaTheme="majorEastAsia" w:hAnsiTheme="majorEastAsia" w:hint="eastAsia"/>
                          <w:sz w:val="14"/>
                          <w:szCs w:val="16"/>
                        </w:rPr>
                        <w:t>H2</w:t>
                      </w:r>
                      <w:r>
                        <w:rPr>
                          <w:rFonts w:asciiTheme="majorEastAsia" w:eastAsiaTheme="majorEastAsia" w:hAnsiTheme="majorEastAsia" w:hint="eastAsia"/>
                          <w:sz w:val="14"/>
                          <w:szCs w:val="16"/>
                        </w:rPr>
                        <w:t>6</w:t>
                      </w:r>
                      <w:r w:rsidRPr="00273115">
                        <w:rPr>
                          <w:rFonts w:asciiTheme="majorEastAsia" w:eastAsiaTheme="majorEastAsia" w:hAnsiTheme="majorEastAsia" w:hint="eastAsia"/>
                          <w:sz w:val="14"/>
                          <w:szCs w:val="16"/>
                        </w:rPr>
                        <w:t>.</w:t>
                      </w:r>
                      <w:r>
                        <w:rPr>
                          <w:rFonts w:asciiTheme="majorEastAsia" w:eastAsiaTheme="majorEastAsia" w:hAnsiTheme="majorEastAsia" w:hint="eastAsia"/>
                          <w:sz w:val="14"/>
                          <w:szCs w:val="16"/>
                        </w:rPr>
                        <w:t>01</w:t>
                      </w:r>
                      <w:r w:rsidRPr="00273115">
                        <w:rPr>
                          <w:rFonts w:asciiTheme="majorEastAsia" w:eastAsiaTheme="majorEastAsia" w:hAnsiTheme="majorEastAsia" w:hint="eastAsia"/>
                          <w:sz w:val="14"/>
                          <w:szCs w:val="16"/>
                        </w:rPr>
                        <w:t>.</w:t>
                      </w:r>
                      <w:r>
                        <w:rPr>
                          <w:rFonts w:asciiTheme="majorEastAsia" w:eastAsiaTheme="majorEastAsia" w:hAnsiTheme="majorEastAsia" w:hint="eastAsia"/>
                          <w:sz w:val="14"/>
                          <w:szCs w:val="16"/>
                        </w:rPr>
                        <w:t>17</w:t>
                      </w:r>
                    </w:p>
                  </w:txbxContent>
                </v:textbox>
              </v:shape>
            </w:pict>
          </mc:Fallback>
        </mc:AlternateContent>
      </w:r>
    </w:p>
    <w:p w:rsidR="00EA29CC" w:rsidRDefault="00724593" w:rsidP="00EA29CC">
      <w:pPr>
        <w:spacing w:beforeLines="20" w:before="72"/>
        <w:rPr>
          <w:rFonts w:ascii="HG丸ｺﾞｼｯｸM-PRO" w:eastAsia="HG丸ｺﾞｼｯｸM-PRO" w:hAnsi="HG丸ｺﾞｼｯｸM-PRO"/>
          <w:sz w:val="24"/>
        </w:rPr>
      </w:pPr>
      <w:r>
        <w:rPr>
          <w:rFonts w:ascii="ＭＳ 明朝" w:hAnsi="ＭＳ 明朝" w:hint="eastAsia"/>
          <w:noProof/>
          <w:color w:val="000000"/>
          <w:sz w:val="24"/>
        </w:rPr>
        <mc:AlternateContent>
          <mc:Choice Requires="wpg">
            <w:drawing>
              <wp:anchor distT="0" distB="0" distL="114300" distR="114300" simplePos="0" relativeHeight="252371968" behindDoc="0" locked="0" layoutInCell="1" allowOverlap="1" wp14:anchorId="7A330AFC" wp14:editId="133955F1">
                <wp:simplePos x="0" y="0"/>
                <wp:positionH relativeFrom="column">
                  <wp:posOffset>477994</wp:posOffset>
                </wp:positionH>
                <wp:positionV relativeFrom="paragraph">
                  <wp:posOffset>124894</wp:posOffset>
                </wp:positionV>
                <wp:extent cx="5528490" cy="1017888"/>
                <wp:effectExtent l="0" t="0" r="15240" b="11430"/>
                <wp:wrapNone/>
                <wp:docPr id="214" name="グループ化 214"/>
                <wp:cNvGraphicFramePr/>
                <a:graphic xmlns:a="http://schemas.openxmlformats.org/drawingml/2006/main">
                  <a:graphicData uri="http://schemas.microsoft.com/office/word/2010/wordprocessingGroup">
                    <wpg:wgp>
                      <wpg:cNvGrpSpPr/>
                      <wpg:grpSpPr>
                        <a:xfrm>
                          <a:off x="0" y="0"/>
                          <a:ext cx="5528490" cy="1017888"/>
                          <a:chOff x="0" y="0"/>
                          <a:chExt cx="5528945" cy="1017917"/>
                        </a:xfrm>
                      </wpg:grpSpPr>
                      <wps:wsp>
                        <wps:cNvPr id="215" name="テキスト ボックス 215"/>
                        <wps:cNvSpPr txBox="1"/>
                        <wps:spPr>
                          <a:xfrm>
                            <a:off x="0" y="0"/>
                            <a:ext cx="5528945" cy="1017917"/>
                          </a:xfrm>
                          <a:prstGeom prst="rect">
                            <a:avLst/>
                          </a:prstGeom>
                          <a:ln/>
                        </wps:spPr>
                        <wps:style>
                          <a:lnRef idx="2">
                            <a:schemeClr val="dk1"/>
                          </a:lnRef>
                          <a:fillRef idx="1">
                            <a:schemeClr val="lt1"/>
                          </a:fillRef>
                          <a:effectRef idx="0">
                            <a:schemeClr val="dk1"/>
                          </a:effectRef>
                          <a:fontRef idx="minor">
                            <a:schemeClr val="dk1"/>
                          </a:fontRef>
                        </wps:style>
                        <wps:txbx>
                          <w:txbxContent>
                            <w:p w:rsidR="008C1777" w:rsidRPr="004E21E1" w:rsidRDefault="008C1777" w:rsidP="00EA29CC">
                              <w:pPr>
                                <w:spacing w:line="240" w:lineRule="exact"/>
                                <w:rPr>
                                  <w:rFonts w:ascii="HGS創英角ｺﾞｼｯｸUB" w:eastAsia="HGS創英角ｺﾞｼｯｸUB" w:hAnsi="HGS創英角ｺﾞｼｯｸUB"/>
                                  <w:sz w:val="20"/>
                                  <w:szCs w:val="20"/>
                                </w:rPr>
                              </w:pPr>
                              <w:r w:rsidRPr="00431E23">
                                <w:rPr>
                                  <w:rFonts w:ascii="HGS創英角ｺﾞｼｯｸUB" w:eastAsia="HGS創英角ｺﾞｼｯｸUB" w:hAnsi="HGS創英角ｺﾞｼｯｸUB" w:hint="eastAsia"/>
                                  <w:sz w:val="20"/>
                                  <w:szCs w:val="20"/>
                                </w:rPr>
                                <w:t>第６章　バリアフリー化の推進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6" name="テキスト ボックス 216"/>
                        <wps:cNvSpPr txBox="1"/>
                        <wps:spPr>
                          <a:xfrm>
                            <a:off x="129396" y="241540"/>
                            <a:ext cx="2562045" cy="215900"/>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31E23" w:rsidRDefault="008C1777" w:rsidP="00EA29CC">
                              <w:pPr>
                                <w:spacing w:line="200" w:lineRule="exact"/>
                                <w:rPr>
                                  <w:rFonts w:asciiTheme="majorEastAsia" w:eastAsiaTheme="majorEastAsia" w:hAnsiTheme="majorEastAsia"/>
                                  <w:color w:val="FFFFFF" w:themeColor="background1"/>
                                  <w:w w:val="90"/>
                                  <w:sz w:val="18"/>
                                  <w:szCs w:val="18"/>
                                </w:rPr>
                              </w:pPr>
                              <w:r w:rsidRPr="00431E23">
                                <w:rPr>
                                  <w:rFonts w:asciiTheme="majorEastAsia" w:eastAsiaTheme="majorEastAsia" w:hAnsiTheme="majorEastAsia" w:hint="eastAsia"/>
                                  <w:color w:val="FFFFFF" w:themeColor="background1"/>
                                  <w:sz w:val="18"/>
                                  <w:szCs w:val="18"/>
                                </w:rPr>
                                <w:t xml:space="preserve">６－１　</w:t>
                              </w:r>
                              <w:r w:rsidRPr="00431E23">
                                <w:rPr>
                                  <w:rFonts w:asciiTheme="majorEastAsia" w:eastAsiaTheme="majorEastAsia" w:hAnsiTheme="majorEastAsia" w:hint="eastAsia"/>
                                  <w:color w:val="FFFFFF" w:themeColor="background1"/>
                                  <w:w w:val="90"/>
                                  <w:sz w:val="18"/>
                                  <w:szCs w:val="18"/>
                                </w:rPr>
                                <w:t>特定事業計画の作成及び特定事業の実施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テキスト ボックス 217"/>
                        <wps:cNvSpPr txBox="1"/>
                        <wps:spPr>
                          <a:xfrm>
                            <a:off x="129396" y="483080"/>
                            <a:ext cx="2562045" cy="215900"/>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431E23">
                                <w:rPr>
                                  <w:rFonts w:asciiTheme="majorEastAsia" w:eastAsiaTheme="majorEastAsia" w:hAnsiTheme="majorEastAsia" w:hint="eastAsia"/>
                                  <w:color w:val="FFFFFF" w:themeColor="background1"/>
                                  <w:sz w:val="18"/>
                                  <w:szCs w:val="18"/>
                                </w:rPr>
                                <w:t>６－３　関連計画や関連事業者との連携</w:t>
                              </w:r>
                            </w:p>
                            <w:p w:rsidR="008C1777" w:rsidRPr="00431E23" w:rsidRDefault="008C1777" w:rsidP="00EA29CC">
                              <w:pPr>
                                <w:spacing w:line="200" w:lineRule="exact"/>
                                <w:rPr>
                                  <w:rFonts w:asciiTheme="majorEastAsia" w:eastAsiaTheme="majorEastAsia" w:hAnsiTheme="majorEastAsia"/>
                                  <w:color w:val="FFFFFF" w:themeColor="background1"/>
                                  <w:w w:val="8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9" name="テキスト ボックス 219"/>
                        <wps:cNvSpPr txBox="1"/>
                        <wps:spPr>
                          <a:xfrm>
                            <a:off x="129396" y="733246"/>
                            <a:ext cx="5261658" cy="215900"/>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431E23">
                                <w:rPr>
                                  <w:rFonts w:asciiTheme="majorEastAsia" w:eastAsiaTheme="majorEastAsia" w:hAnsiTheme="majorEastAsia" w:hint="eastAsia"/>
                                  <w:color w:val="FFFFFF" w:themeColor="background1"/>
                                  <w:sz w:val="18"/>
                                  <w:szCs w:val="18"/>
                                </w:rPr>
                                <w:t>６－５　市民、関係事業者、行政の役割と責務に基づくバリアフリー化の推進</w:t>
                              </w:r>
                              <w:r w:rsidRPr="00431E23">
                                <w:rPr>
                                  <w:rFonts w:asciiTheme="majorEastAsia" w:eastAsiaTheme="majorEastAsia" w:hAnsiTheme="majorEastAsia" w:hint="eastAsia"/>
                                  <w:color w:val="FFFFFF" w:themeColor="background1"/>
                                  <w:sz w:val="18"/>
                                  <w:szCs w:val="1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0" name="テキスト ボックス 220"/>
                        <wps:cNvSpPr txBox="1"/>
                        <wps:spPr>
                          <a:xfrm>
                            <a:off x="2829464" y="483080"/>
                            <a:ext cx="2561590" cy="215900"/>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Pr>
                                  <w:rFonts w:asciiTheme="majorEastAsia" w:eastAsiaTheme="majorEastAsia" w:hAnsiTheme="majorEastAsia" w:hint="eastAsia"/>
                                  <w:color w:val="FFFFFF" w:themeColor="background1"/>
                                  <w:sz w:val="18"/>
                                  <w:szCs w:val="18"/>
                                </w:rPr>
                                <w:t>６</w:t>
                              </w:r>
                              <w:r w:rsidRPr="00431E23">
                                <w:rPr>
                                  <w:rFonts w:asciiTheme="majorEastAsia" w:eastAsiaTheme="majorEastAsia" w:hAnsiTheme="majorEastAsia" w:hint="eastAsia"/>
                                  <w:color w:val="FFFFFF" w:themeColor="background1"/>
                                  <w:sz w:val="18"/>
                                  <w:szCs w:val="18"/>
                                </w:rPr>
                                <w:t>－４　心と情報のバリアフリーの推進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1" name="テキスト ボックス 221"/>
                        <wps:cNvSpPr txBox="1"/>
                        <wps:spPr>
                          <a:xfrm>
                            <a:off x="2829464" y="241540"/>
                            <a:ext cx="2562045" cy="215900"/>
                          </a:xfrm>
                          <a:prstGeom prst="rect">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BA0CA2" w:rsidRDefault="008C1777" w:rsidP="00EA29CC">
                              <w:pPr>
                                <w:spacing w:line="200" w:lineRule="exact"/>
                                <w:rPr>
                                  <w:rFonts w:asciiTheme="majorEastAsia" w:eastAsiaTheme="majorEastAsia" w:hAnsiTheme="majorEastAsia"/>
                                  <w:color w:val="FFFFFF" w:themeColor="background1"/>
                                  <w:w w:val="80"/>
                                  <w:sz w:val="18"/>
                                  <w:szCs w:val="18"/>
                                </w:rPr>
                              </w:pPr>
                              <w:r w:rsidRPr="00431E23">
                                <w:rPr>
                                  <w:rFonts w:asciiTheme="majorEastAsia" w:eastAsiaTheme="majorEastAsia" w:hAnsiTheme="majorEastAsia" w:hint="eastAsia"/>
                                  <w:color w:val="FFFFFF" w:themeColor="background1"/>
                                  <w:sz w:val="18"/>
                                  <w:szCs w:val="18"/>
                                </w:rPr>
                                <w:t>６－２　基本構想の推進・管理体制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214" o:spid="_x0000_s1123" style="position:absolute;left:0;text-align:left;margin-left:37.65pt;margin-top:9.85pt;width:435.3pt;height:80.15pt;z-index:252371968" coordsize="55289,10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">
                <v:shape id="テキスト ボックス 215" o:spid="_x0000_s1124" type="#_x0000_t202" style="position:absolute;width:55289;height:10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qn08YA&#10;AADcAAAADwAAAGRycy9kb3ducmV2LnhtbESPQWvCQBSE70L/w/IKvYjZKLVIdA1BECpYiraIx2f2&#10;NRuafRuyq6b++m5B6HGYmW+YRd7bRlyo87VjBeMkBUFcOl1zpeDzYz2agfABWWPjmBT8kId8+TBY&#10;YKbdlXd02YdKRAj7DBWYENpMSl8asugT1xJH78t1FkOUXSV1h9cIt42cpOmLtFhzXDDY0spQ+b0/&#10;WwX4bk61v701t9WRi/XmeYuH4Vapp8e+mIMI1If/8L39qhVMxlP4OxOP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0qn08YAAADcAAAADwAAAAAAAAAAAAAAAACYAgAAZHJz&#10;L2Rvd25yZXYueG1sUEsFBgAAAAAEAAQA9QAAAIsDAAAAAA==&#10;" fillcolor="white [3201]" strokecolor="black [3200]" strokeweight="2pt">
                  <v:textbox>
                    <w:txbxContent>
                      <w:p w:rsidR="008C1777" w:rsidRPr="004E21E1" w:rsidRDefault="008C1777" w:rsidP="00EA29CC">
                        <w:pPr>
                          <w:spacing w:line="240" w:lineRule="exact"/>
                          <w:rPr>
                            <w:rFonts w:ascii="HGS創英角ｺﾞｼｯｸUB" w:eastAsia="HGS創英角ｺﾞｼｯｸUB" w:hAnsi="HGS創英角ｺﾞｼｯｸUB"/>
                            <w:sz w:val="20"/>
                            <w:szCs w:val="20"/>
                          </w:rPr>
                        </w:pPr>
                        <w:r w:rsidRPr="00431E23">
                          <w:rPr>
                            <w:rFonts w:ascii="HGS創英角ｺﾞｼｯｸUB" w:eastAsia="HGS創英角ｺﾞｼｯｸUB" w:hAnsi="HGS創英角ｺﾞｼｯｸUB" w:hint="eastAsia"/>
                            <w:sz w:val="20"/>
                            <w:szCs w:val="20"/>
                          </w:rPr>
                          <w:t>第６章　バリアフリー化の推進</w:t>
                        </w:r>
                      </w:p>
                    </w:txbxContent>
                  </v:textbox>
                </v:shape>
                <v:shape id="テキスト ボックス 216" o:spid="_x0000_s1125" type="#_x0000_t202" style="position:absolute;left:1293;top:2415;width:25621;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YCjcQA&#10;AADcAAAADwAAAGRycy9kb3ducmV2LnhtbESPQWvCQBSE70L/w/IKvekmFoKkrhKF2vao9tLbI/ua&#10;DWbfbrNbk/rr3YLgcZiZb5jlerSdOFMfWscK8lkGgrh2uuVGwefxdboAESKyxs4xKfijAOvVw2SJ&#10;pXYD7+l8iI1IEA4lKjAx+lLKUBuyGGbOEyfv2/UWY5J9I3WPQ4LbTs6zrJAWW04LBj1tDdWnw69V&#10;MD7/sDey3mVfFW3fgreXj81OqafHsXoBEWmM9/Ct/a4VzPMC/s+k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mAo3EAAAA3AAAAA8AAAAAAAAAAAAAAAAAmAIAAGRycy9k&#10;b3ducmV2LnhtbFBLBQYAAAAABAAEAPUAAACJAwAAAAA=&#10;" fillcolor="#7f7f7f [1612]" stroked="f" strokeweight=".5pt">
                  <v:textbox>
                    <w:txbxContent>
                      <w:p w:rsidR="008C1777" w:rsidRPr="00431E23" w:rsidRDefault="008C1777" w:rsidP="00EA29CC">
                        <w:pPr>
                          <w:spacing w:line="200" w:lineRule="exact"/>
                          <w:rPr>
                            <w:rFonts w:asciiTheme="majorEastAsia" w:eastAsiaTheme="majorEastAsia" w:hAnsiTheme="majorEastAsia"/>
                            <w:color w:val="FFFFFF" w:themeColor="background1"/>
                            <w:w w:val="90"/>
                            <w:sz w:val="18"/>
                            <w:szCs w:val="18"/>
                          </w:rPr>
                        </w:pPr>
                        <w:r w:rsidRPr="00431E23">
                          <w:rPr>
                            <w:rFonts w:asciiTheme="majorEastAsia" w:eastAsiaTheme="majorEastAsia" w:hAnsiTheme="majorEastAsia" w:hint="eastAsia"/>
                            <w:color w:val="FFFFFF" w:themeColor="background1"/>
                            <w:sz w:val="18"/>
                            <w:szCs w:val="18"/>
                          </w:rPr>
                          <w:t xml:space="preserve">６－１　</w:t>
                        </w:r>
                        <w:r w:rsidRPr="00431E23">
                          <w:rPr>
                            <w:rFonts w:asciiTheme="majorEastAsia" w:eastAsiaTheme="majorEastAsia" w:hAnsiTheme="majorEastAsia" w:hint="eastAsia"/>
                            <w:color w:val="FFFFFF" w:themeColor="background1"/>
                            <w:w w:val="90"/>
                            <w:sz w:val="18"/>
                            <w:szCs w:val="18"/>
                          </w:rPr>
                          <w:t>特定事業計画の作成及び特定事業の実施</w:t>
                        </w:r>
                      </w:p>
                    </w:txbxContent>
                  </v:textbox>
                </v:shape>
                <v:shape id="テキスト ボックス 217" o:spid="_x0000_s1126" type="#_x0000_t202" style="position:absolute;left:1293;top:4830;width:25621;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qnFsQA&#10;AADcAAAADwAAAGRycy9kb3ducmV2LnhtbESPQWsCMRSE70L/Q3iF3tzsKtSyGhcraNujtpfeHpvn&#10;ZunmJW6ibvvrG0HwOMzMN8yiGmwnztSH1rGCIstBENdOt9wo+PrcjF9AhIissXNMCn4pQLV8GC2w&#10;1O7COzrvYyMShEOJCkyMvpQy1IYshsx54uQdXG8xJtk3Uvd4SXDbyUmeP0uLLacFg57Whuqf/ckq&#10;GKZH9kbW2/x7Reu34O3fx+tWqafHYTUHEWmI9/Ct/a4VTIoZXM+k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qpxbEAAAA3AAAAA8AAAAAAAAAAAAAAAAAmAIAAGRycy9k&#10;b3ducmV2LnhtbFBLBQYAAAAABAAEAPUAAACJAwAAAAA=&#10;" fillcolor="#7f7f7f [1612]" stroked="f" strokeweight=".5pt">
                  <v:textbo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431E23">
                          <w:rPr>
                            <w:rFonts w:asciiTheme="majorEastAsia" w:eastAsiaTheme="majorEastAsia" w:hAnsiTheme="majorEastAsia" w:hint="eastAsia"/>
                            <w:color w:val="FFFFFF" w:themeColor="background1"/>
                            <w:sz w:val="18"/>
                            <w:szCs w:val="18"/>
                          </w:rPr>
                          <w:t>６－３　関連計画や関連事業者との連携</w:t>
                        </w:r>
                      </w:p>
                      <w:p w:rsidR="008C1777" w:rsidRPr="00431E23" w:rsidRDefault="008C1777" w:rsidP="00EA29CC">
                        <w:pPr>
                          <w:spacing w:line="200" w:lineRule="exact"/>
                          <w:rPr>
                            <w:rFonts w:asciiTheme="majorEastAsia" w:eastAsiaTheme="majorEastAsia" w:hAnsiTheme="majorEastAsia"/>
                            <w:color w:val="FFFFFF" w:themeColor="background1"/>
                            <w:w w:val="80"/>
                            <w:sz w:val="18"/>
                            <w:szCs w:val="18"/>
                          </w:rPr>
                        </w:pPr>
                      </w:p>
                    </w:txbxContent>
                  </v:textbox>
                </v:shape>
                <v:shape id="テキスト ボックス 219" o:spid="_x0000_s1127" type="#_x0000_t202" style="position:absolute;left:1293;top:7332;width:52617;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mW/8QA&#10;AADcAAAADwAAAGRycy9kb3ducmV2LnhtbESPQWsCMRSE70L/Q3iF3tzsKhS7GhcraNujtpfeHpvn&#10;ZunmJW6ibvvrG0HwOMzMN8yiGmwnztSH1rGCIstBENdOt9wo+PrcjGcgQkTW2DkmBb8UoFo+jBZY&#10;anfhHZ33sREJwqFEBSZGX0oZakMWQ+Y8cfIOrrcYk+wbqXu8JLjt5CTPn6XFltOCQU9rQ/XP/mQV&#10;DNMjeyPrbf69ovVb8Pbv43Wr1NPjsJqDiDTEe/jWftcKJsULXM+k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5lv/EAAAA3AAAAA8AAAAAAAAAAAAAAAAAmAIAAGRycy9k&#10;b3ducmV2LnhtbFBLBQYAAAAABAAEAPUAAACJAwAAAAA=&#10;" fillcolor="#7f7f7f [1612]" stroked="f" strokeweight=".5pt">
                  <v:textbo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sidRPr="00431E23">
                          <w:rPr>
                            <w:rFonts w:asciiTheme="majorEastAsia" w:eastAsiaTheme="majorEastAsia" w:hAnsiTheme="majorEastAsia" w:hint="eastAsia"/>
                            <w:color w:val="FFFFFF" w:themeColor="background1"/>
                            <w:sz w:val="18"/>
                            <w:szCs w:val="18"/>
                          </w:rPr>
                          <w:t>６－５　市民、関係事業者、行政の役割と責務に基づくバリアフリー化の推進</w:t>
                        </w:r>
                        <w:r w:rsidRPr="00431E23">
                          <w:rPr>
                            <w:rFonts w:asciiTheme="majorEastAsia" w:eastAsiaTheme="majorEastAsia" w:hAnsiTheme="majorEastAsia" w:hint="eastAsia"/>
                            <w:color w:val="FFFFFF" w:themeColor="background1"/>
                            <w:sz w:val="18"/>
                            <w:szCs w:val="18"/>
                          </w:rPr>
                          <w:tab/>
                        </w:r>
                      </w:p>
                    </w:txbxContent>
                  </v:textbox>
                </v:shape>
                <v:shape id="テキスト ボックス 220" o:spid="_x0000_s1128" type="#_x0000_t202" style="position:absolute;left:28294;top:4830;width:25616;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1378A&#10;AADcAAAADwAAAGRycy9kb3ducmV2LnhtbERPy4rCMBTdC/5DuMLsNLUDMnSMosL4WPrYzO7SXJti&#10;c5Npola/3iyEWR7OezrvbCNu1IbasYLxKANBXDpdc6XgdPwZfoEIEVlj45gUPCjAfNbvTbHQ7s57&#10;uh1iJVIIhwIVmBh9IWUoDVkMI+eJE3d2rcWYYFtJ3eI9hdtG5lk2kRZrTg0GPa0MlZfD1SroPv/Y&#10;G1mus98FrTbB2+duuVbqY9AtvkFE6uK/+O3eagV5nuanM+kIyN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b/XfvwAAANwAAAAPAAAAAAAAAAAAAAAAAJgCAABkcnMvZG93bnJl&#10;di54bWxQSwUGAAAAAAQABAD1AAAAhAMAAAAA&#10;" fillcolor="#7f7f7f [1612]" stroked="f" strokeweight=".5pt">
                  <v:textbox>
                    <w:txbxContent>
                      <w:p w:rsidR="008C1777" w:rsidRPr="004E21E1" w:rsidRDefault="008C1777" w:rsidP="00EA29CC">
                        <w:pPr>
                          <w:spacing w:line="200" w:lineRule="exact"/>
                          <w:rPr>
                            <w:rFonts w:asciiTheme="majorEastAsia" w:eastAsiaTheme="majorEastAsia" w:hAnsiTheme="majorEastAsia"/>
                            <w:color w:val="FFFFFF" w:themeColor="background1"/>
                            <w:sz w:val="18"/>
                            <w:szCs w:val="18"/>
                          </w:rPr>
                        </w:pPr>
                        <w:r>
                          <w:rPr>
                            <w:rFonts w:asciiTheme="majorEastAsia" w:eastAsiaTheme="majorEastAsia" w:hAnsiTheme="majorEastAsia" w:hint="eastAsia"/>
                            <w:color w:val="FFFFFF" w:themeColor="background1"/>
                            <w:sz w:val="18"/>
                            <w:szCs w:val="18"/>
                          </w:rPr>
                          <w:t>６</w:t>
                        </w:r>
                        <w:r w:rsidRPr="00431E23">
                          <w:rPr>
                            <w:rFonts w:asciiTheme="majorEastAsia" w:eastAsiaTheme="majorEastAsia" w:hAnsiTheme="majorEastAsia" w:hint="eastAsia"/>
                            <w:color w:val="FFFFFF" w:themeColor="background1"/>
                            <w:sz w:val="18"/>
                            <w:szCs w:val="18"/>
                          </w:rPr>
                          <w:t>－４　心と情報のバリアフリーの推進</w:t>
                        </w:r>
                      </w:p>
                    </w:txbxContent>
                  </v:textbox>
                </v:shape>
                <v:shape id="テキスト ボックス 221" o:spid="_x0000_s1129" type="#_x0000_t202" style="position:absolute;left:28294;top:2415;width:25621;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NQRMIA&#10;AADcAAAADwAAAGRycy9kb3ducmV2LnhtbESPQWsCMRSE74L/ITzBm2bdQpHVKCrU1qO2F2+PzXOz&#10;uHmJm1TX/npTEDwOM/MNM192thFXakPtWMFknIEgLp2uuVLw8/0xmoIIEVlj45gU3CnActHvzbHQ&#10;7sZ7uh5iJRKEQ4EKTIy+kDKUhiyGsfPEyTu51mJMsq2kbvGW4LaReZa9S4s1pwWDnjaGyvPh1yro&#10;3i7sjSy32XFFm8/g7d9uvVVqOOhWMxCRuvgKP9tfWkGeT+D/TDoC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I1BEwgAAANwAAAAPAAAAAAAAAAAAAAAAAJgCAABkcnMvZG93&#10;bnJldi54bWxQSwUGAAAAAAQABAD1AAAAhwMAAAAA&#10;" fillcolor="#7f7f7f [1612]" stroked="f" strokeweight=".5pt">
                  <v:textbox>
                    <w:txbxContent>
                      <w:p w:rsidR="008C1777" w:rsidRPr="00BA0CA2" w:rsidRDefault="008C1777" w:rsidP="00EA29CC">
                        <w:pPr>
                          <w:spacing w:line="200" w:lineRule="exact"/>
                          <w:rPr>
                            <w:rFonts w:asciiTheme="majorEastAsia" w:eastAsiaTheme="majorEastAsia" w:hAnsiTheme="majorEastAsia"/>
                            <w:color w:val="FFFFFF" w:themeColor="background1"/>
                            <w:w w:val="80"/>
                            <w:sz w:val="18"/>
                            <w:szCs w:val="18"/>
                          </w:rPr>
                        </w:pPr>
                        <w:r w:rsidRPr="00431E23">
                          <w:rPr>
                            <w:rFonts w:asciiTheme="majorEastAsia" w:eastAsiaTheme="majorEastAsia" w:hAnsiTheme="majorEastAsia" w:hint="eastAsia"/>
                            <w:color w:val="FFFFFF" w:themeColor="background1"/>
                            <w:sz w:val="18"/>
                            <w:szCs w:val="18"/>
                          </w:rPr>
                          <w:t>６－２　基本構想の推進・管理体制</w:t>
                        </w:r>
                      </w:p>
                    </w:txbxContent>
                  </v:textbox>
                </v:shape>
              </v:group>
            </w:pict>
          </mc:Fallback>
        </mc:AlternateContent>
      </w:r>
      <w:r w:rsidR="00EA29CC">
        <w:rPr>
          <w:rFonts w:ascii="ＭＳ 明朝" w:hAnsi="ＭＳ 明朝" w:hint="eastAsia"/>
          <w:noProof/>
          <w:color w:val="000000"/>
          <w:sz w:val="24"/>
        </w:rPr>
        <mc:AlternateContent>
          <mc:Choice Requires="wps">
            <w:drawing>
              <wp:anchor distT="0" distB="0" distL="114300" distR="114300" simplePos="0" relativeHeight="252435456" behindDoc="0" locked="0" layoutInCell="1" allowOverlap="1" wp14:anchorId="19A2C3B6" wp14:editId="143AE9B2">
                <wp:simplePos x="0" y="0"/>
                <wp:positionH relativeFrom="column">
                  <wp:posOffset>-212725</wp:posOffset>
                </wp:positionH>
                <wp:positionV relativeFrom="paragraph">
                  <wp:posOffset>94615</wp:posOffset>
                </wp:positionV>
                <wp:extent cx="572135" cy="373380"/>
                <wp:effectExtent l="0" t="0" r="18415" b="26670"/>
                <wp:wrapNone/>
                <wp:docPr id="450" name="テキスト ボックス 450"/>
                <wp:cNvGraphicFramePr/>
                <a:graphic xmlns:a="http://schemas.openxmlformats.org/drawingml/2006/main">
                  <a:graphicData uri="http://schemas.microsoft.com/office/word/2010/wordprocessingShape">
                    <wps:wsp>
                      <wps:cNvSpPr txBox="1"/>
                      <wps:spPr>
                        <a:xfrm>
                          <a:off x="0" y="0"/>
                          <a:ext cx="572135" cy="373380"/>
                        </a:xfrm>
                        <a:prstGeom prst="rect">
                          <a:avLst/>
                        </a:prstGeom>
                        <a:ln w="9525"/>
                      </wps:spPr>
                      <wps:style>
                        <a:lnRef idx="2">
                          <a:schemeClr val="dk1"/>
                        </a:lnRef>
                        <a:fillRef idx="1">
                          <a:schemeClr val="lt1"/>
                        </a:fillRef>
                        <a:effectRef idx="0">
                          <a:schemeClr val="dk1"/>
                        </a:effectRef>
                        <a:fontRef idx="minor">
                          <a:schemeClr val="dk1"/>
                        </a:fontRef>
                      </wps:style>
                      <wps:txbx>
                        <w:txbxContent>
                          <w:p w:rsidR="008C1777" w:rsidRPr="00273115" w:rsidRDefault="008C1777" w:rsidP="00EA29CC">
                            <w:pPr>
                              <w:spacing w:line="220" w:lineRule="exact"/>
                              <w:ind w:leftChars="-50" w:left="-105" w:rightChars="-50" w:right="-105"/>
                              <w:jc w:val="center"/>
                              <w:rPr>
                                <w:rFonts w:asciiTheme="majorEastAsia" w:eastAsiaTheme="majorEastAsia" w:hAnsiTheme="majorEastAsia"/>
                                <w:b/>
                                <w:color w:val="000000" w:themeColor="text1"/>
                                <w:w w:val="80"/>
                                <w:sz w:val="18"/>
                                <w:szCs w:val="18"/>
                              </w:rPr>
                            </w:pPr>
                            <w:r w:rsidRPr="00273115">
                              <w:rPr>
                                <w:rFonts w:asciiTheme="majorEastAsia" w:eastAsiaTheme="majorEastAsia" w:hAnsiTheme="majorEastAsia" w:hint="eastAsia"/>
                                <w:b/>
                                <w:color w:val="000000" w:themeColor="text1"/>
                                <w:w w:val="80"/>
                                <w:sz w:val="18"/>
                                <w:szCs w:val="18"/>
                              </w:rPr>
                              <w:t>パブリック</w:t>
                            </w:r>
                          </w:p>
                          <w:p w:rsidR="008C1777" w:rsidRPr="00273115" w:rsidRDefault="008C1777" w:rsidP="00EA29CC">
                            <w:pPr>
                              <w:spacing w:line="220" w:lineRule="exact"/>
                              <w:ind w:leftChars="-50" w:left="-105" w:rightChars="-50" w:right="-105"/>
                              <w:jc w:val="center"/>
                              <w:rPr>
                                <w:rFonts w:asciiTheme="majorEastAsia" w:eastAsiaTheme="majorEastAsia" w:hAnsiTheme="majorEastAsia"/>
                                <w:b/>
                                <w:color w:val="000000" w:themeColor="text1"/>
                                <w:w w:val="80"/>
                                <w:sz w:val="18"/>
                                <w:szCs w:val="18"/>
                              </w:rPr>
                            </w:pPr>
                            <w:r w:rsidRPr="00273115">
                              <w:rPr>
                                <w:rFonts w:asciiTheme="majorEastAsia" w:eastAsiaTheme="majorEastAsia" w:hAnsiTheme="majorEastAsia" w:hint="eastAsia"/>
                                <w:b/>
                                <w:color w:val="000000" w:themeColor="text1"/>
                                <w:w w:val="80"/>
                                <w:sz w:val="18"/>
                                <w:szCs w:val="18"/>
                              </w:rPr>
                              <w:t>コメント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50" o:spid="_x0000_s1130" type="#_x0000_t202" style="position:absolute;left:0;text-align:left;margin-left:-16.75pt;margin-top:7.45pt;width:45.05pt;height:29.4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" fillcolor="white [3201]" strokecolor="black [3200]">
                <v:textbox>
                  <w:txbxContent>
                    <w:p w:rsidR="008C1777" w:rsidRPr="00273115" w:rsidRDefault="008C1777" w:rsidP="00EA29CC">
                      <w:pPr>
                        <w:spacing w:line="220" w:lineRule="exact"/>
                        <w:ind w:leftChars="-50" w:left="-105" w:rightChars="-50" w:right="-105"/>
                        <w:jc w:val="center"/>
                        <w:rPr>
                          <w:rFonts w:asciiTheme="majorEastAsia" w:eastAsiaTheme="majorEastAsia" w:hAnsiTheme="majorEastAsia"/>
                          <w:b/>
                          <w:color w:val="000000" w:themeColor="text1"/>
                          <w:w w:val="80"/>
                          <w:sz w:val="18"/>
                          <w:szCs w:val="18"/>
                        </w:rPr>
                      </w:pPr>
                      <w:r w:rsidRPr="00273115">
                        <w:rPr>
                          <w:rFonts w:asciiTheme="majorEastAsia" w:eastAsiaTheme="majorEastAsia" w:hAnsiTheme="majorEastAsia" w:hint="eastAsia"/>
                          <w:b/>
                          <w:color w:val="000000" w:themeColor="text1"/>
                          <w:w w:val="80"/>
                          <w:sz w:val="18"/>
                          <w:szCs w:val="18"/>
                        </w:rPr>
                        <w:t>パブリック</w:t>
                      </w:r>
                    </w:p>
                    <w:p w:rsidR="008C1777" w:rsidRPr="00273115" w:rsidRDefault="008C1777" w:rsidP="00EA29CC">
                      <w:pPr>
                        <w:spacing w:line="220" w:lineRule="exact"/>
                        <w:ind w:leftChars="-50" w:left="-105" w:rightChars="-50" w:right="-105"/>
                        <w:jc w:val="center"/>
                        <w:rPr>
                          <w:rFonts w:asciiTheme="majorEastAsia" w:eastAsiaTheme="majorEastAsia" w:hAnsiTheme="majorEastAsia"/>
                          <w:b/>
                          <w:color w:val="000000" w:themeColor="text1"/>
                          <w:w w:val="80"/>
                          <w:sz w:val="18"/>
                          <w:szCs w:val="18"/>
                        </w:rPr>
                      </w:pPr>
                      <w:r w:rsidRPr="00273115">
                        <w:rPr>
                          <w:rFonts w:asciiTheme="majorEastAsia" w:eastAsiaTheme="majorEastAsia" w:hAnsiTheme="majorEastAsia" w:hint="eastAsia"/>
                          <w:b/>
                          <w:color w:val="000000" w:themeColor="text1"/>
                          <w:w w:val="80"/>
                          <w:sz w:val="18"/>
                          <w:szCs w:val="18"/>
                        </w:rPr>
                        <w:t>コメント</w:t>
                      </w:r>
                    </w:p>
                  </w:txbxContent>
                </v:textbox>
              </v:shape>
            </w:pict>
          </mc:Fallback>
        </mc:AlternateContent>
      </w:r>
      <w:r w:rsidR="00EA29CC">
        <w:rPr>
          <w:rFonts w:ascii="HG丸ｺﾞｼｯｸM-PRO" w:eastAsia="HG丸ｺﾞｼｯｸM-PRO" w:hAnsi="HG丸ｺﾞｼｯｸM-PRO"/>
          <w:noProof/>
          <w:sz w:val="24"/>
        </w:rPr>
        <mc:AlternateContent>
          <mc:Choice Requires="wps">
            <w:drawing>
              <wp:anchor distT="0" distB="0" distL="114300" distR="114300" simplePos="0" relativeHeight="252409856" behindDoc="0" locked="0" layoutInCell="1" allowOverlap="1" wp14:anchorId="33241D91" wp14:editId="0B8F1D98">
                <wp:simplePos x="0" y="0"/>
                <wp:positionH relativeFrom="column">
                  <wp:posOffset>370044</wp:posOffset>
                </wp:positionH>
                <wp:positionV relativeFrom="paragraph">
                  <wp:posOffset>88900</wp:posOffset>
                </wp:positionV>
                <wp:extent cx="100440" cy="1115695"/>
                <wp:effectExtent l="0" t="0" r="13970" b="27305"/>
                <wp:wrapNone/>
                <wp:docPr id="451" name="左中かっこ 451"/>
                <wp:cNvGraphicFramePr/>
                <a:graphic xmlns:a="http://schemas.openxmlformats.org/drawingml/2006/main">
                  <a:graphicData uri="http://schemas.microsoft.com/office/word/2010/wordprocessingShape">
                    <wps:wsp>
                      <wps:cNvSpPr/>
                      <wps:spPr>
                        <a:xfrm>
                          <a:off x="0" y="0"/>
                          <a:ext cx="100440" cy="1115695"/>
                        </a:xfrm>
                        <a:prstGeom prst="leftBrace">
                          <a:avLst>
                            <a:gd name="adj1" fmla="val 44597"/>
                            <a:gd name="adj2" fmla="val 77523"/>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中かっこ 451" o:spid="_x0000_s1026" type="#_x0000_t87" style="position:absolute;left:0;text-align:left;margin-left:29.15pt;margin-top:7pt;width:7.9pt;height:87.85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" adj="867,16745" strokecolor="#002060"/>
            </w:pict>
          </mc:Fallback>
        </mc:AlternateContent>
      </w:r>
    </w:p>
    <w:p w:rsidR="00EA29CC" w:rsidRDefault="00EA29CC" w:rsidP="00EA29CC">
      <w:pPr>
        <w:spacing w:beforeLines="20" w:before="72"/>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437504" behindDoc="0" locked="0" layoutInCell="1" allowOverlap="1" wp14:anchorId="0C6F0280" wp14:editId="19BF9768">
                <wp:simplePos x="0" y="0"/>
                <wp:positionH relativeFrom="column">
                  <wp:posOffset>-170815</wp:posOffset>
                </wp:positionH>
                <wp:positionV relativeFrom="paragraph">
                  <wp:posOffset>169071</wp:posOffset>
                </wp:positionV>
                <wp:extent cx="634365" cy="393065"/>
                <wp:effectExtent l="0" t="0" r="0" b="6985"/>
                <wp:wrapNone/>
                <wp:docPr id="452" name="テキスト ボックス 452"/>
                <wp:cNvGraphicFramePr/>
                <a:graphic xmlns:a="http://schemas.openxmlformats.org/drawingml/2006/main">
                  <a:graphicData uri="http://schemas.microsoft.com/office/word/2010/wordprocessingShape">
                    <wps:wsp>
                      <wps:cNvSpPr txBox="1"/>
                      <wps:spPr>
                        <a:xfrm>
                          <a:off x="0" y="0"/>
                          <a:ext cx="634365" cy="3930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Default="008C1777" w:rsidP="00EA29CC">
                            <w:pPr>
                              <w:spacing w:line="160" w:lineRule="exact"/>
                              <w:jc w:val="right"/>
                              <w:rPr>
                                <w:rFonts w:asciiTheme="majorEastAsia" w:eastAsiaTheme="majorEastAsia" w:hAnsiTheme="majorEastAsia"/>
                                <w:sz w:val="14"/>
                                <w:szCs w:val="16"/>
                              </w:rPr>
                            </w:pPr>
                            <w:r w:rsidRPr="00273115">
                              <w:rPr>
                                <w:rFonts w:asciiTheme="majorEastAsia" w:eastAsiaTheme="majorEastAsia" w:hAnsiTheme="majorEastAsia" w:hint="eastAsia"/>
                                <w:sz w:val="14"/>
                                <w:szCs w:val="16"/>
                              </w:rPr>
                              <w:t>H2</w:t>
                            </w:r>
                            <w:r>
                              <w:rPr>
                                <w:rFonts w:asciiTheme="majorEastAsia" w:eastAsiaTheme="majorEastAsia" w:hAnsiTheme="majorEastAsia" w:hint="eastAsia"/>
                                <w:sz w:val="14"/>
                                <w:szCs w:val="16"/>
                              </w:rPr>
                              <w:t>6</w:t>
                            </w:r>
                            <w:r w:rsidRPr="00273115">
                              <w:rPr>
                                <w:rFonts w:asciiTheme="majorEastAsia" w:eastAsiaTheme="majorEastAsia" w:hAnsiTheme="majorEastAsia" w:hint="eastAsia"/>
                                <w:sz w:val="14"/>
                                <w:szCs w:val="16"/>
                              </w:rPr>
                              <w:t>.</w:t>
                            </w:r>
                            <w:r>
                              <w:rPr>
                                <w:rFonts w:asciiTheme="majorEastAsia" w:eastAsiaTheme="majorEastAsia" w:hAnsiTheme="majorEastAsia" w:hint="eastAsia"/>
                                <w:sz w:val="14"/>
                                <w:szCs w:val="16"/>
                              </w:rPr>
                              <w:t>02</w:t>
                            </w:r>
                            <w:r w:rsidRPr="00273115">
                              <w:rPr>
                                <w:rFonts w:asciiTheme="majorEastAsia" w:eastAsiaTheme="majorEastAsia" w:hAnsiTheme="majorEastAsia" w:hint="eastAsia"/>
                                <w:sz w:val="14"/>
                                <w:szCs w:val="16"/>
                              </w:rPr>
                              <w:t>.</w:t>
                            </w:r>
                            <w:r>
                              <w:rPr>
                                <w:rFonts w:asciiTheme="majorEastAsia" w:eastAsiaTheme="majorEastAsia" w:hAnsiTheme="majorEastAsia" w:hint="eastAsia"/>
                                <w:sz w:val="14"/>
                                <w:szCs w:val="16"/>
                              </w:rPr>
                              <w:t>10</w:t>
                            </w:r>
                          </w:p>
                          <w:p w:rsidR="008C1777" w:rsidRDefault="008C1777" w:rsidP="00EA29CC">
                            <w:pPr>
                              <w:spacing w:line="160" w:lineRule="exact"/>
                              <w:jc w:val="right"/>
                              <w:rPr>
                                <w:rFonts w:asciiTheme="majorEastAsia" w:eastAsiaTheme="majorEastAsia" w:hAnsiTheme="majorEastAsia"/>
                                <w:sz w:val="14"/>
                                <w:szCs w:val="16"/>
                              </w:rPr>
                            </w:pPr>
                            <w:r>
                              <w:rPr>
                                <w:rFonts w:asciiTheme="majorEastAsia" w:eastAsiaTheme="majorEastAsia" w:hAnsiTheme="majorEastAsia" w:hint="eastAsia"/>
                                <w:sz w:val="14"/>
                                <w:szCs w:val="16"/>
                              </w:rPr>
                              <w:t>～03.10</w:t>
                            </w:r>
                          </w:p>
                          <w:p w:rsidR="008C1777" w:rsidRPr="00273115" w:rsidRDefault="008C1777" w:rsidP="00EA29CC">
                            <w:pPr>
                              <w:spacing w:line="160" w:lineRule="exact"/>
                              <w:jc w:val="right"/>
                              <w:rPr>
                                <w:rFonts w:asciiTheme="majorEastAsia" w:eastAsiaTheme="majorEastAsia" w:hAnsiTheme="majorEastAsia"/>
                                <w:sz w:val="14"/>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52" o:spid="_x0000_s1131" type="#_x0000_t202" style="position:absolute;left:0;text-align:left;margin-left:-13.45pt;margin-top:13.3pt;width:49.95pt;height:30.95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" filled="f" stroked="f" strokeweight=".5pt">
                <v:textbox>
                  <w:txbxContent>
                    <w:p w:rsidR="008C1777" w:rsidRDefault="008C1777" w:rsidP="00EA29CC">
                      <w:pPr>
                        <w:spacing w:line="160" w:lineRule="exact"/>
                        <w:jc w:val="right"/>
                        <w:rPr>
                          <w:rFonts w:asciiTheme="majorEastAsia" w:eastAsiaTheme="majorEastAsia" w:hAnsiTheme="majorEastAsia"/>
                          <w:sz w:val="14"/>
                          <w:szCs w:val="16"/>
                        </w:rPr>
                      </w:pPr>
                      <w:r w:rsidRPr="00273115">
                        <w:rPr>
                          <w:rFonts w:asciiTheme="majorEastAsia" w:eastAsiaTheme="majorEastAsia" w:hAnsiTheme="majorEastAsia" w:hint="eastAsia"/>
                          <w:sz w:val="14"/>
                          <w:szCs w:val="16"/>
                        </w:rPr>
                        <w:t>H2</w:t>
                      </w:r>
                      <w:r>
                        <w:rPr>
                          <w:rFonts w:asciiTheme="majorEastAsia" w:eastAsiaTheme="majorEastAsia" w:hAnsiTheme="majorEastAsia" w:hint="eastAsia"/>
                          <w:sz w:val="14"/>
                          <w:szCs w:val="16"/>
                        </w:rPr>
                        <w:t>6</w:t>
                      </w:r>
                      <w:r w:rsidRPr="00273115">
                        <w:rPr>
                          <w:rFonts w:asciiTheme="majorEastAsia" w:eastAsiaTheme="majorEastAsia" w:hAnsiTheme="majorEastAsia" w:hint="eastAsia"/>
                          <w:sz w:val="14"/>
                          <w:szCs w:val="16"/>
                        </w:rPr>
                        <w:t>.</w:t>
                      </w:r>
                      <w:r>
                        <w:rPr>
                          <w:rFonts w:asciiTheme="majorEastAsia" w:eastAsiaTheme="majorEastAsia" w:hAnsiTheme="majorEastAsia" w:hint="eastAsia"/>
                          <w:sz w:val="14"/>
                          <w:szCs w:val="16"/>
                        </w:rPr>
                        <w:t>02</w:t>
                      </w:r>
                      <w:r w:rsidRPr="00273115">
                        <w:rPr>
                          <w:rFonts w:asciiTheme="majorEastAsia" w:eastAsiaTheme="majorEastAsia" w:hAnsiTheme="majorEastAsia" w:hint="eastAsia"/>
                          <w:sz w:val="14"/>
                          <w:szCs w:val="16"/>
                        </w:rPr>
                        <w:t>.</w:t>
                      </w:r>
                      <w:r>
                        <w:rPr>
                          <w:rFonts w:asciiTheme="majorEastAsia" w:eastAsiaTheme="majorEastAsia" w:hAnsiTheme="majorEastAsia" w:hint="eastAsia"/>
                          <w:sz w:val="14"/>
                          <w:szCs w:val="16"/>
                        </w:rPr>
                        <w:t>10</w:t>
                      </w:r>
                    </w:p>
                    <w:p w:rsidR="008C1777" w:rsidRDefault="008C1777" w:rsidP="00EA29CC">
                      <w:pPr>
                        <w:spacing w:line="160" w:lineRule="exact"/>
                        <w:jc w:val="right"/>
                        <w:rPr>
                          <w:rFonts w:asciiTheme="majorEastAsia" w:eastAsiaTheme="majorEastAsia" w:hAnsiTheme="majorEastAsia"/>
                          <w:sz w:val="14"/>
                          <w:szCs w:val="16"/>
                        </w:rPr>
                      </w:pPr>
                      <w:r>
                        <w:rPr>
                          <w:rFonts w:asciiTheme="majorEastAsia" w:eastAsiaTheme="majorEastAsia" w:hAnsiTheme="majorEastAsia" w:hint="eastAsia"/>
                          <w:sz w:val="14"/>
                          <w:szCs w:val="16"/>
                        </w:rPr>
                        <w:t>～03.10</w:t>
                      </w:r>
                    </w:p>
                    <w:p w:rsidR="008C1777" w:rsidRPr="00273115" w:rsidRDefault="008C1777" w:rsidP="00EA29CC">
                      <w:pPr>
                        <w:spacing w:line="160" w:lineRule="exact"/>
                        <w:jc w:val="right"/>
                        <w:rPr>
                          <w:rFonts w:asciiTheme="majorEastAsia" w:eastAsiaTheme="majorEastAsia" w:hAnsiTheme="majorEastAsia"/>
                          <w:sz w:val="14"/>
                          <w:szCs w:val="16"/>
                        </w:rPr>
                      </w:pPr>
                    </w:p>
                  </w:txbxContent>
                </v:textbox>
              </v:shape>
            </w:pict>
          </mc:Fallback>
        </mc:AlternateContent>
      </w:r>
      <w:r>
        <w:rPr>
          <w:rFonts w:ascii="HG丸ｺﾞｼｯｸM-PRO" w:eastAsia="HG丸ｺﾞｼｯｸM-PRO" w:hAnsi="HG丸ｺﾞｼｯｸM-PRO"/>
          <w:noProof/>
          <w:sz w:val="24"/>
        </w:rPr>
        <mc:AlternateContent>
          <mc:Choice Requires="wps">
            <w:drawing>
              <wp:anchor distT="0" distB="0" distL="114300" distR="114300" simplePos="0" relativeHeight="252438528" behindDoc="0" locked="0" layoutInCell="1" allowOverlap="1" wp14:anchorId="66203F61" wp14:editId="7E2C5AD4">
                <wp:simplePos x="0" y="0"/>
                <wp:positionH relativeFrom="column">
                  <wp:posOffset>-136525</wp:posOffset>
                </wp:positionH>
                <wp:positionV relativeFrom="paragraph">
                  <wp:posOffset>246380</wp:posOffset>
                </wp:positionV>
                <wp:extent cx="0" cy="245110"/>
                <wp:effectExtent l="95250" t="19050" r="57150" b="40640"/>
                <wp:wrapNone/>
                <wp:docPr id="453" name="直線矢印コネクタ 453"/>
                <wp:cNvGraphicFramePr/>
                <a:graphic xmlns:a="http://schemas.openxmlformats.org/drawingml/2006/main">
                  <a:graphicData uri="http://schemas.microsoft.com/office/word/2010/wordprocessingShape">
                    <wps:wsp>
                      <wps:cNvCnPr/>
                      <wps:spPr>
                        <a:xfrm>
                          <a:off x="0" y="0"/>
                          <a:ext cx="0" cy="245110"/>
                        </a:xfrm>
                        <a:prstGeom prst="straightConnector1">
                          <a:avLst/>
                        </a:prstGeom>
                        <a:ln w="44450" cap="rnd">
                          <a:solidFill>
                            <a:srgbClr val="AFCAFF"/>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53" o:spid="_x0000_s1026" type="#_x0000_t32" style="position:absolute;left:0;text-align:left;margin-left:-10.75pt;margin-top:19.4pt;width:0;height:19.3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" strokecolor="#afcaff" strokeweight="3.5pt">
                <v:stroke dashstyle="1 1" endarrow="block" endcap="round"/>
              </v:shape>
            </w:pict>
          </mc:Fallback>
        </mc:AlternateContent>
      </w:r>
    </w:p>
    <w:p w:rsidR="00EA29CC" w:rsidRDefault="00EA29CC" w:rsidP="00EA29CC">
      <w:pPr>
        <w:spacing w:beforeLines="20" w:before="72"/>
        <w:rPr>
          <w:rFonts w:ascii="HG丸ｺﾞｼｯｸM-PRO" w:eastAsia="HG丸ｺﾞｼｯｸM-PRO" w:hAnsi="HG丸ｺﾞｼｯｸM-PRO"/>
          <w:sz w:val="24"/>
        </w:rPr>
      </w:pPr>
      <w:r>
        <w:rPr>
          <w:rFonts w:ascii="ＭＳ 明朝" w:hAnsi="ＭＳ 明朝" w:hint="eastAsia"/>
          <w:noProof/>
          <w:color w:val="000000"/>
          <w:sz w:val="24"/>
        </w:rPr>
        <mc:AlternateContent>
          <mc:Choice Requires="wps">
            <w:drawing>
              <wp:anchor distT="0" distB="0" distL="114300" distR="114300" simplePos="0" relativeHeight="252408832" behindDoc="0" locked="0" layoutInCell="1" allowOverlap="1" wp14:anchorId="06A57B1E" wp14:editId="1570EA5E">
                <wp:simplePos x="0" y="0"/>
                <wp:positionH relativeFrom="column">
                  <wp:posOffset>-212725</wp:posOffset>
                </wp:positionH>
                <wp:positionV relativeFrom="paragraph">
                  <wp:posOffset>213360</wp:posOffset>
                </wp:positionV>
                <wp:extent cx="572135" cy="373380"/>
                <wp:effectExtent l="0" t="0" r="0" b="7620"/>
                <wp:wrapNone/>
                <wp:docPr id="454" name="テキスト ボックス 454"/>
                <wp:cNvGraphicFramePr/>
                <a:graphic xmlns:a="http://schemas.openxmlformats.org/drawingml/2006/main">
                  <a:graphicData uri="http://schemas.microsoft.com/office/word/2010/wordprocessingShape">
                    <wps:wsp>
                      <wps:cNvSpPr txBox="1"/>
                      <wps:spPr>
                        <a:xfrm>
                          <a:off x="0" y="0"/>
                          <a:ext cx="572135" cy="373380"/>
                        </a:xfrm>
                        <a:prstGeom prst="rect">
                          <a:avLst/>
                        </a:prstGeom>
                        <a:solidFill>
                          <a:srgbClr val="DDE8FF"/>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883797" w:rsidRDefault="008C1777" w:rsidP="00EA29CC">
                            <w:pPr>
                              <w:spacing w:line="220" w:lineRule="exact"/>
                              <w:rPr>
                                <w:rFonts w:asciiTheme="majorEastAsia" w:eastAsiaTheme="majorEastAsia" w:hAnsiTheme="majorEastAsia"/>
                                <w:b/>
                                <w:color w:val="002060"/>
                                <w:sz w:val="18"/>
                                <w:szCs w:val="18"/>
                              </w:rPr>
                            </w:pPr>
                            <w:r w:rsidRPr="00883797">
                              <w:rPr>
                                <w:rFonts w:asciiTheme="majorEastAsia" w:eastAsiaTheme="majorEastAsia" w:hAnsiTheme="majorEastAsia" w:hint="eastAsia"/>
                                <w:b/>
                                <w:color w:val="002060"/>
                                <w:sz w:val="18"/>
                                <w:szCs w:val="18"/>
                              </w:rPr>
                              <w:t>第</w:t>
                            </w:r>
                            <w:r>
                              <w:rPr>
                                <w:rFonts w:asciiTheme="majorEastAsia" w:eastAsiaTheme="majorEastAsia" w:hAnsiTheme="majorEastAsia" w:hint="eastAsia"/>
                                <w:b/>
                                <w:color w:val="002060"/>
                                <w:sz w:val="18"/>
                                <w:szCs w:val="18"/>
                              </w:rPr>
                              <w:t>４</w:t>
                            </w:r>
                            <w:r w:rsidRPr="00883797">
                              <w:rPr>
                                <w:rFonts w:asciiTheme="majorEastAsia" w:eastAsiaTheme="majorEastAsia" w:hAnsiTheme="majorEastAsia" w:hint="eastAsia"/>
                                <w:b/>
                                <w:color w:val="002060"/>
                                <w:sz w:val="18"/>
                                <w:szCs w:val="18"/>
                              </w:rPr>
                              <w:t>回</w:t>
                            </w:r>
                          </w:p>
                          <w:p w:rsidR="008C1777" w:rsidRPr="00883797" w:rsidRDefault="008C1777" w:rsidP="00EA29CC">
                            <w:pPr>
                              <w:spacing w:line="220" w:lineRule="exact"/>
                              <w:rPr>
                                <w:rFonts w:asciiTheme="majorEastAsia" w:eastAsiaTheme="majorEastAsia" w:hAnsiTheme="majorEastAsia"/>
                                <w:b/>
                                <w:color w:val="002060"/>
                                <w:sz w:val="18"/>
                                <w:szCs w:val="18"/>
                              </w:rPr>
                            </w:pPr>
                            <w:r w:rsidRPr="00883797">
                              <w:rPr>
                                <w:rFonts w:asciiTheme="majorEastAsia" w:eastAsiaTheme="majorEastAsia" w:hAnsiTheme="majorEastAsia" w:hint="eastAsia"/>
                                <w:b/>
                                <w:color w:val="002060"/>
                                <w:sz w:val="18"/>
                                <w:szCs w:val="18"/>
                              </w:rPr>
                              <w:t>協議会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54" o:spid="_x0000_s1132" type="#_x0000_t202" style="position:absolute;left:0;text-align:left;margin-left:-16.75pt;margin-top:16.8pt;width:45.05pt;height:29.4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" fillcolor="#dde8ff" stroked="f" strokeweight=".5pt">
                <v:textbox>
                  <w:txbxContent>
                    <w:p w:rsidR="008C1777" w:rsidRPr="00883797" w:rsidRDefault="008C1777" w:rsidP="00EA29CC">
                      <w:pPr>
                        <w:spacing w:line="220" w:lineRule="exact"/>
                        <w:rPr>
                          <w:rFonts w:asciiTheme="majorEastAsia" w:eastAsiaTheme="majorEastAsia" w:hAnsiTheme="majorEastAsia"/>
                          <w:b/>
                          <w:color w:val="002060"/>
                          <w:sz w:val="18"/>
                          <w:szCs w:val="18"/>
                        </w:rPr>
                      </w:pPr>
                      <w:r w:rsidRPr="00883797">
                        <w:rPr>
                          <w:rFonts w:asciiTheme="majorEastAsia" w:eastAsiaTheme="majorEastAsia" w:hAnsiTheme="majorEastAsia" w:hint="eastAsia"/>
                          <w:b/>
                          <w:color w:val="002060"/>
                          <w:sz w:val="18"/>
                          <w:szCs w:val="18"/>
                        </w:rPr>
                        <w:t>第</w:t>
                      </w:r>
                      <w:r>
                        <w:rPr>
                          <w:rFonts w:asciiTheme="majorEastAsia" w:eastAsiaTheme="majorEastAsia" w:hAnsiTheme="majorEastAsia" w:hint="eastAsia"/>
                          <w:b/>
                          <w:color w:val="002060"/>
                          <w:sz w:val="18"/>
                          <w:szCs w:val="18"/>
                        </w:rPr>
                        <w:t>４</w:t>
                      </w:r>
                      <w:r w:rsidRPr="00883797">
                        <w:rPr>
                          <w:rFonts w:asciiTheme="majorEastAsia" w:eastAsiaTheme="majorEastAsia" w:hAnsiTheme="majorEastAsia" w:hint="eastAsia"/>
                          <w:b/>
                          <w:color w:val="002060"/>
                          <w:sz w:val="18"/>
                          <w:szCs w:val="18"/>
                        </w:rPr>
                        <w:t>回</w:t>
                      </w:r>
                    </w:p>
                    <w:p w:rsidR="008C1777" w:rsidRPr="00883797" w:rsidRDefault="008C1777" w:rsidP="00EA29CC">
                      <w:pPr>
                        <w:spacing w:line="220" w:lineRule="exact"/>
                        <w:rPr>
                          <w:rFonts w:asciiTheme="majorEastAsia" w:eastAsiaTheme="majorEastAsia" w:hAnsiTheme="majorEastAsia"/>
                          <w:b/>
                          <w:color w:val="002060"/>
                          <w:sz w:val="18"/>
                          <w:szCs w:val="18"/>
                        </w:rPr>
                      </w:pPr>
                      <w:r w:rsidRPr="00883797">
                        <w:rPr>
                          <w:rFonts w:asciiTheme="majorEastAsia" w:eastAsiaTheme="majorEastAsia" w:hAnsiTheme="majorEastAsia" w:hint="eastAsia"/>
                          <w:b/>
                          <w:color w:val="002060"/>
                          <w:sz w:val="18"/>
                          <w:szCs w:val="18"/>
                        </w:rPr>
                        <w:t>協議会</w:t>
                      </w:r>
                    </w:p>
                  </w:txbxContent>
                </v:textbox>
              </v:shape>
            </w:pict>
          </mc:Fallback>
        </mc:AlternateContent>
      </w:r>
    </w:p>
    <w:p w:rsidR="00EA29CC" w:rsidRDefault="00EA29CC" w:rsidP="00EA29CC">
      <w:pPr>
        <w:spacing w:beforeLines="20" w:before="72"/>
        <w:rPr>
          <w:rFonts w:ascii="HG丸ｺﾞｼｯｸM-PRO" w:eastAsia="HG丸ｺﾞｼｯｸM-PRO" w:hAnsi="HG丸ｺﾞｼｯｸM-PRO"/>
          <w:sz w:val="24"/>
        </w:rPr>
      </w:pPr>
    </w:p>
    <w:p w:rsidR="00EA29CC" w:rsidRPr="002931CF" w:rsidRDefault="00EA29CC" w:rsidP="00EA29CC">
      <w:pPr>
        <w:spacing w:beforeLines="20" w:before="72"/>
        <w:jc w:val="center"/>
        <w:rPr>
          <w:rFonts w:asciiTheme="majorEastAsia" w:eastAsiaTheme="majorEastAsia" w:hAnsiTheme="majorEastAsia"/>
          <w:sz w:val="22"/>
        </w:rPr>
      </w:pPr>
      <w:r>
        <w:rPr>
          <w:rFonts w:ascii="HG丸ｺﾞｼｯｸM-PRO" w:eastAsia="HG丸ｺﾞｼｯｸM-PRO" w:hAnsi="HG丸ｺﾞｼｯｸM-PRO"/>
          <w:noProof/>
          <w:sz w:val="24"/>
        </w:rPr>
        <mc:AlternateContent>
          <mc:Choice Requires="wps">
            <w:drawing>
              <wp:anchor distT="0" distB="0" distL="114300" distR="114300" simplePos="0" relativeHeight="252439552" behindDoc="0" locked="0" layoutInCell="1" allowOverlap="1" wp14:anchorId="27DBE208" wp14:editId="397B0421">
                <wp:simplePos x="0" y="0"/>
                <wp:positionH relativeFrom="column">
                  <wp:posOffset>-170275</wp:posOffset>
                </wp:positionH>
                <wp:positionV relativeFrom="paragraph">
                  <wp:posOffset>22348</wp:posOffset>
                </wp:positionV>
                <wp:extent cx="634365" cy="348018"/>
                <wp:effectExtent l="0" t="0" r="0" b="0"/>
                <wp:wrapNone/>
                <wp:docPr id="455" name="テキスト ボックス 455"/>
                <wp:cNvGraphicFramePr/>
                <a:graphic xmlns:a="http://schemas.openxmlformats.org/drawingml/2006/main">
                  <a:graphicData uri="http://schemas.microsoft.com/office/word/2010/wordprocessingShape">
                    <wps:wsp>
                      <wps:cNvSpPr txBox="1"/>
                      <wps:spPr>
                        <a:xfrm>
                          <a:off x="0" y="0"/>
                          <a:ext cx="634365" cy="3480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Default="008C1777" w:rsidP="00EA29CC">
                            <w:pPr>
                              <w:spacing w:line="160" w:lineRule="exact"/>
                              <w:jc w:val="right"/>
                              <w:rPr>
                                <w:rFonts w:asciiTheme="majorEastAsia" w:eastAsiaTheme="majorEastAsia" w:hAnsiTheme="majorEastAsia"/>
                                <w:sz w:val="14"/>
                                <w:szCs w:val="16"/>
                              </w:rPr>
                            </w:pPr>
                            <w:r w:rsidRPr="00273115">
                              <w:rPr>
                                <w:rFonts w:asciiTheme="majorEastAsia" w:eastAsiaTheme="majorEastAsia" w:hAnsiTheme="majorEastAsia" w:hint="eastAsia"/>
                                <w:sz w:val="14"/>
                                <w:szCs w:val="16"/>
                              </w:rPr>
                              <w:t>H2</w:t>
                            </w:r>
                            <w:r>
                              <w:rPr>
                                <w:rFonts w:asciiTheme="majorEastAsia" w:eastAsiaTheme="majorEastAsia" w:hAnsiTheme="majorEastAsia" w:hint="eastAsia"/>
                                <w:sz w:val="14"/>
                                <w:szCs w:val="16"/>
                              </w:rPr>
                              <w:t>6</w:t>
                            </w:r>
                            <w:r w:rsidRPr="00273115">
                              <w:rPr>
                                <w:rFonts w:asciiTheme="majorEastAsia" w:eastAsiaTheme="majorEastAsia" w:hAnsiTheme="majorEastAsia" w:hint="eastAsia"/>
                                <w:sz w:val="14"/>
                                <w:szCs w:val="16"/>
                              </w:rPr>
                              <w:t>.</w:t>
                            </w:r>
                            <w:r>
                              <w:rPr>
                                <w:rFonts w:asciiTheme="majorEastAsia" w:eastAsiaTheme="majorEastAsia" w:hAnsiTheme="majorEastAsia" w:hint="eastAsia"/>
                                <w:sz w:val="14"/>
                                <w:szCs w:val="16"/>
                              </w:rPr>
                              <w:t>03</w:t>
                            </w:r>
                            <w:r w:rsidRPr="00273115">
                              <w:rPr>
                                <w:rFonts w:asciiTheme="majorEastAsia" w:eastAsiaTheme="majorEastAsia" w:hAnsiTheme="majorEastAsia" w:hint="eastAsia"/>
                                <w:sz w:val="14"/>
                                <w:szCs w:val="16"/>
                              </w:rPr>
                              <w:t>.</w:t>
                            </w:r>
                            <w:r>
                              <w:rPr>
                                <w:rFonts w:asciiTheme="majorEastAsia" w:eastAsiaTheme="majorEastAsia" w:hAnsiTheme="majorEastAsia" w:hint="eastAsia"/>
                                <w:sz w:val="14"/>
                                <w:szCs w:val="16"/>
                              </w:rPr>
                              <w:t>25</w:t>
                            </w:r>
                          </w:p>
                          <w:p w:rsidR="008C1777" w:rsidRPr="00273115" w:rsidRDefault="008C1777" w:rsidP="00EA29CC">
                            <w:pPr>
                              <w:spacing w:line="160" w:lineRule="exact"/>
                              <w:jc w:val="right"/>
                              <w:rPr>
                                <w:rFonts w:asciiTheme="majorEastAsia" w:eastAsiaTheme="majorEastAsia" w:hAnsiTheme="majorEastAsia"/>
                                <w:sz w:val="14"/>
                                <w:szCs w:val="16"/>
                              </w:rPr>
                            </w:pPr>
                            <w:r>
                              <w:rPr>
                                <w:rFonts w:asciiTheme="majorEastAsia" w:eastAsiaTheme="majorEastAsia" w:hAnsiTheme="majorEastAsia" w:hint="eastAsia"/>
                                <w:sz w:val="14"/>
                                <w:szCs w:val="16"/>
                              </w:rPr>
                              <w:t>予定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55" o:spid="_x0000_s1133" type="#_x0000_t202" style="position:absolute;left:0;text-align:left;margin-left:-13.4pt;margin-top:1.75pt;width:49.95pt;height:27.4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" filled="f" stroked="f" strokeweight=".5pt">
                <v:textbox>
                  <w:txbxContent>
                    <w:p w:rsidR="008C1777" w:rsidRDefault="008C1777" w:rsidP="00EA29CC">
                      <w:pPr>
                        <w:spacing w:line="160" w:lineRule="exact"/>
                        <w:jc w:val="right"/>
                        <w:rPr>
                          <w:rFonts w:asciiTheme="majorEastAsia" w:eastAsiaTheme="majorEastAsia" w:hAnsiTheme="majorEastAsia"/>
                          <w:sz w:val="14"/>
                          <w:szCs w:val="16"/>
                        </w:rPr>
                      </w:pPr>
                      <w:r w:rsidRPr="00273115">
                        <w:rPr>
                          <w:rFonts w:asciiTheme="majorEastAsia" w:eastAsiaTheme="majorEastAsia" w:hAnsiTheme="majorEastAsia" w:hint="eastAsia"/>
                          <w:sz w:val="14"/>
                          <w:szCs w:val="16"/>
                        </w:rPr>
                        <w:t>H2</w:t>
                      </w:r>
                      <w:r>
                        <w:rPr>
                          <w:rFonts w:asciiTheme="majorEastAsia" w:eastAsiaTheme="majorEastAsia" w:hAnsiTheme="majorEastAsia" w:hint="eastAsia"/>
                          <w:sz w:val="14"/>
                          <w:szCs w:val="16"/>
                        </w:rPr>
                        <w:t>6</w:t>
                      </w:r>
                      <w:r w:rsidRPr="00273115">
                        <w:rPr>
                          <w:rFonts w:asciiTheme="majorEastAsia" w:eastAsiaTheme="majorEastAsia" w:hAnsiTheme="majorEastAsia" w:hint="eastAsia"/>
                          <w:sz w:val="14"/>
                          <w:szCs w:val="16"/>
                        </w:rPr>
                        <w:t>.</w:t>
                      </w:r>
                      <w:r>
                        <w:rPr>
                          <w:rFonts w:asciiTheme="majorEastAsia" w:eastAsiaTheme="majorEastAsia" w:hAnsiTheme="majorEastAsia" w:hint="eastAsia"/>
                          <w:sz w:val="14"/>
                          <w:szCs w:val="16"/>
                        </w:rPr>
                        <w:t>03</w:t>
                      </w:r>
                      <w:r w:rsidRPr="00273115">
                        <w:rPr>
                          <w:rFonts w:asciiTheme="majorEastAsia" w:eastAsiaTheme="majorEastAsia" w:hAnsiTheme="majorEastAsia" w:hint="eastAsia"/>
                          <w:sz w:val="14"/>
                          <w:szCs w:val="16"/>
                        </w:rPr>
                        <w:t>.</w:t>
                      </w:r>
                      <w:r>
                        <w:rPr>
                          <w:rFonts w:asciiTheme="majorEastAsia" w:eastAsiaTheme="majorEastAsia" w:hAnsiTheme="majorEastAsia" w:hint="eastAsia"/>
                          <w:sz w:val="14"/>
                          <w:szCs w:val="16"/>
                        </w:rPr>
                        <w:t>25</w:t>
                      </w:r>
                    </w:p>
                    <w:p w:rsidR="008C1777" w:rsidRPr="00273115" w:rsidRDefault="008C1777" w:rsidP="00EA29CC">
                      <w:pPr>
                        <w:spacing w:line="160" w:lineRule="exact"/>
                        <w:jc w:val="right"/>
                        <w:rPr>
                          <w:rFonts w:asciiTheme="majorEastAsia" w:eastAsiaTheme="majorEastAsia" w:hAnsiTheme="majorEastAsia"/>
                          <w:sz w:val="14"/>
                          <w:szCs w:val="16"/>
                        </w:rPr>
                      </w:pPr>
                      <w:r>
                        <w:rPr>
                          <w:rFonts w:asciiTheme="majorEastAsia" w:eastAsiaTheme="majorEastAsia" w:hAnsiTheme="majorEastAsia" w:hint="eastAsia"/>
                          <w:sz w:val="14"/>
                          <w:szCs w:val="16"/>
                        </w:rPr>
                        <w:t>予定</w:t>
                      </w:r>
                    </w:p>
                  </w:txbxContent>
                </v:textbox>
              </v:shape>
            </w:pict>
          </mc:Fallback>
        </mc:AlternateContent>
      </w:r>
      <w:r w:rsidRPr="002931CF">
        <w:rPr>
          <w:rFonts w:asciiTheme="majorEastAsia" w:eastAsiaTheme="majorEastAsia" w:hAnsiTheme="majorEastAsia" w:hint="eastAsia"/>
          <w:sz w:val="22"/>
        </w:rPr>
        <w:t>図</w:t>
      </w:r>
      <w:r w:rsidR="007A1EE8">
        <w:rPr>
          <w:rFonts w:asciiTheme="majorEastAsia" w:eastAsiaTheme="majorEastAsia" w:hAnsiTheme="majorEastAsia" w:hint="eastAsia"/>
          <w:sz w:val="22"/>
        </w:rPr>
        <w:t>３</w:t>
      </w:r>
      <w:r w:rsidRPr="002931CF">
        <w:rPr>
          <w:rFonts w:asciiTheme="majorEastAsia" w:eastAsiaTheme="majorEastAsia" w:hAnsiTheme="majorEastAsia" w:hint="eastAsia"/>
          <w:sz w:val="22"/>
        </w:rPr>
        <w:t>．</w:t>
      </w:r>
      <w:r>
        <w:rPr>
          <w:rFonts w:asciiTheme="majorEastAsia" w:eastAsiaTheme="majorEastAsia" w:hAnsiTheme="majorEastAsia" w:hint="eastAsia"/>
          <w:sz w:val="22"/>
        </w:rPr>
        <w:t>基本構想策定の進め方</w:t>
      </w:r>
    </w:p>
    <w:p w:rsidR="00EA29CC" w:rsidRPr="00BD65B5" w:rsidRDefault="00EA29CC" w:rsidP="00EA29CC">
      <w:pPr>
        <w:widowControl/>
        <w:jc w:val="left"/>
        <w:rPr>
          <w:rFonts w:ascii="HG丸ｺﾞｼｯｸM-PRO" w:eastAsia="HG丸ｺﾞｼｯｸM-PRO" w:hAnsi="HG丸ｺﾞｼｯｸM-PRO"/>
          <w:sz w:val="24"/>
        </w:rPr>
        <w:sectPr w:rsidR="00EA29CC" w:rsidRPr="00BD65B5" w:rsidSect="00433BA7">
          <w:headerReference w:type="even" r:id="rId17"/>
          <w:headerReference w:type="default" r:id="rId18"/>
          <w:footerReference w:type="even" r:id="rId19"/>
          <w:footerReference w:type="default" r:id="rId20"/>
          <w:pgSz w:w="11906" w:h="16838" w:code="9"/>
          <w:pgMar w:top="1134" w:right="1418" w:bottom="567" w:left="1418" w:header="567" w:footer="227" w:gutter="0"/>
          <w:pgNumType w:start="1"/>
          <w:cols w:space="425"/>
          <w:docGrid w:type="lines" w:linePitch="360"/>
        </w:sectPr>
      </w:pPr>
    </w:p>
    <w:p w:rsidR="00E66610" w:rsidRPr="00EA29CC" w:rsidRDefault="00E66610" w:rsidP="003E20AB">
      <w:pPr>
        <w:jc w:val="left"/>
        <w:rPr>
          <w:rFonts w:ascii="HG丸ｺﾞｼｯｸM-PRO" w:eastAsia="HG丸ｺﾞｼｯｸM-PRO" w:hAnsi="HG丸ｺﾞｼｯｸM-PRO"/>
          <w:sz w:val="24"/>
        </w:rPr>
      </w:pPr>
    </w:p>
    <w:p w:rsidR="003E20AB" w:rsidRPr="00211742" w:rsidRDefault="003E20AB" w:rsidP="003E20AB">
      <w:pPr>
        <w:jc w:val="left"/>
        <w:rPr>
          <w:rFonts w:ascii="HG丸ｺﾞｼｯｸM-PRO" w:eastAsia="HG丸ｺﾞｼｯｸM-PRO" w:hAnsi="HG丸ｺﾞｼｯｸM-PRO"/>
          <w:color w:val="FFFFFF" w:themeColor="background1"/>
          <w:sz w:val="24"/>
          <w14:textOutline w14:w="9525" w14:cap="rnd" w14:cmpd="sng" w14:algn="ctr">
            <w14:solidFill>
              <w14:srgbClr w14:val="000000"/>
            </w14:solidFill>
            <w14:prstDash w14:val="solid"/>
            <w14:bevel/>
          </w14:textOutline>
        </w:rPr>
      </w:pPr>
      <w:r w:rsidRPr="00211742">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第</w:t>
      </w:r>
      <w:r>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２</w:t>
      </w:r>
      <w:r w:rsidRPr="00211742">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 xml:space="preserve">章　</w:t>
      </w:r>
      <w:r w:rsidR="00425B61">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熊谷市の現状と課題</w:t>
      </w:r>
    </w:p>
    <w:p w:rsidR="003E20AB" w:rsidRDefault="003E20AB" w:rsidP="003E20AB">
      <w:pPr>
        <w:jc w:val="left"/>
        <w:rPr>
          <w:rFonts w:ascii="HG丸ｺﾞｼｯｸM-PRO" w:eastAsia="HG丸ｺﾞｼｯｸM-PRO" w:hAnsi="HG丸ｺﾞｼｯｸM-PRO"/>
          <w:sz w:val="24"/>
        </w:rPr>
      </w:pPr>
    </w:p>
    <w:p w:rsidR="003E20AB" w:rsidRPr="002F7C2D" w:rsidRDefault="003E20AB" w:rsidP="003E20AB">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t>２</w:t>
      </w:r>
      <w:r>
        <w:rPr>
          <w:rFonts w:ascii="HG丸ｺﾞｼｯｸM-PRO" w:eastAsia="HG丸ｺﾞｼｯｸM-PRO" w:hAnsi="HG丸ｺﾞｼｯｸM-PRO"/>
          <w:noProof/>
          <w:sz w:val="24"/>
        </w:rPr>
        <mc:AlternateContent>
          <mc:Choice Requires="wps">
            <w:drawing>
              <wp:anchor distT="0" distB="0" distL="114300" distR="114300" simplePos="0" relativeHeight="252058624" behindDoc="0" locked="1" layoutInCell="1" allowOverlap="1" wp14:anchorId="3F5A3ACF" wp14:editId="038EE25B">
                <wp:simplePos x="0" y="0"/>
                <wp:positionH relativeFrom="column">
                  <wp:posOffset>39370</wp:posOffset>
                </wp:positionH>
                <wp:positionV relativeFrom="paragraph">
                  <wp:posOffset>73025</wp:posOffset>
                </wp:positionV>
                <wp:extent cx="77470" cy="301625"/>
                <wp:effectExtent l="0" t="0" r="0" b="3175"/>
                <wp:wrapNone/>
                <wp:docPr id="292" name="正方形/長方形 292"/>
                <wp:cNvGraphicFramePr/>
                <a:graphic xmlns:a="http://schemas.openxmlformats.org/drawingml/2006/main">
                  <a:graphicData uri="http://schemas.microsoft.com/office/word/2010/wordprocessingShape">
                    <wps:wsp>
                      <wps:cNvSpPr/>
                      <wps:spPr>
                        <a:xfrm>
                          <a:off x="0" y="0"/>
                          <a:ext cx="77470" cy="301625"/>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92" o:spid="_x0000_s1026" style="position:absolute;left:0;text-align:left;margin-left:3.1pt;margin-top:5.75pt;width:6.1pt;height:23.7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" fillcolor="gray [1629]" stroked="f" strokeweight="2pt">
                <w10:anchorlock/>
              </v:rect>
            </w:pict>
          </mc:Fallback>
        </mc:AlternateContent>
      </w:r>
      <w:r w:rsidRPr="002F7C2D">
        <w:rPr>
          <w:rFonts w:ascii="HG丸ｺﾞｼｯｸM-PRO" w:eastAsia="HG丸ｺﾞｼｯｸM-PRO" w:hAnsi="HG丸ｺﾞｼｯｸM-PRO" w:hint="eastAsia"/>
          <w:sz w:val="28"/>
        </w:rPr>
        <w:t xml:space="preserve">－１　</w:t>
      </w:r>
      <w:r w:rsidR="00BB45FE">
        <w:rPr>
          <w:rFonts w:ascii="HG丸ｺﾞｼｯｸM-PRO" w:eastAsia="HG丸ｺﾞｼｯｸM-PRO" w:hAnsi="HG丸ｺﾞｼｯｸM-PRO" w:hint="eastAsia"/>
          <w:sz w:val="28"/>
        </w:rPr>
        <w:t>人口等の推移</w:t>
      </w:r>
    </w:p>
    <w:p w:rsidR="003E20AB" w:rsidRDefault="003E20AB" w:rsidP="003E20AB">
      <w:pPr>
        <w:jc w:val="left"/>
        <w:rPr>
          <w:rFonts w:ascii="HG丸ｺﾞｼｯｸM-PRO" w:eastAsia="HG丸ｺﾞｼｯｸM-PRO" w:hAnsi="HG丸ｺﾞｼｯｸM-PRO"/>
          <w:sz w:val="24"/>
        </w:rPr>
      </w:pPr>
    </w:p>
    <w:p w:rsidR="00F163C8" w:rsidRPr="00513CF2" w:rsidRDefault="00F163C8" w:rsidP="00F163C8">
      <w:pPr>
        <w:spacing w:afterLines="20" w:after="72"/>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＜人口・高齢化率＞</w:t>
      </w:r>
    </w:p>
    <w:p w:rsidR="003B343D" w:rsidRPr="00682E1D" w:rsidRDefault="005A6AA1" w:rsidP="005A6AA1">
      <w:pPr>
        <w:ind w:firstLineChars="100" w:firstLine="240"/>
        <w:rPr>
          <w:sz w:val="24"/>
        </w:rPr>
      </w:pPr>
      <w:r w:rsidRPr="00D63837">
        <w:rPr>
          <w:noProof/>
          <w:sz w:val="24"/>
        </w:rPr>
        <w:drawing>
          <wp:anchor distT="0" distB="0" distL="114300" distR="114300" simplePos="0" relativeHeight="252109824" behindDoc="1" locked="0" layoutInCell="1" allowOverlap="1" wp14:anchorId="1B8E77A8" wp14:editId="43911D28">
            <wp:simplePos x="0" y="0"/>
            <wp:positionH relativeFrom="column">
              <wp:posOffset>138430</wp:posOffset>
            </wp:positionH>
            <wp:positionV relativeFrom="paragraph">
              <wp:posOffset>788035</wp:posOffset>
            </wp:positionV>
            <wp:extent cx="5830920" cy="2481120"/>
            <wp:effectExtent l="0" t="0" r="0" b="0"/>
            <wp:wrapNone/>
            <wp:docPr id="268"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30920" cy="2481120"/>
                    </a:xfrm>
                    <a:prstGeom prst="rect">
                      <a:avLst/>
                    </a:prstGeom>
                    <a:noFill/>
                    <a:ln>
                      <a:noFill/>
                    </a:ln>
                  </pic:spPr>
                </pic:pic>
              </a:graphicData>
            </a:graphic>
            <wp14:sizeRelH relativeFrom="page">
              <wp14:pctWidth>0</wp14:pctWidth>
            </wp14:sizeRelH>
            <wp14:sizeRelV relativeFrom="page">
              <wp14:pctHeight>0</wp14:pctHeight>
            </wp14:sizeRelV>
          </wp:anchor>
        </w:drawing>
      </w:r>
      <w:r w:rsidR="003B343D">
        <w:rPr>
          <w:rFonts w:hint="eastAsia"/>
          <w:sz w:val="24"/>
        </w:rPr>
        <w:t>本市の人口は、平成２６年１月</w:t>
      </w:r>
      <w:r w:rsidR="005B717D">
        <w:rPr>
          <w:rFonts w:hint="eastAsia"/>
          <w:sz w:val="24"/>
        </w:rPr>
        <w:t>１日現在</w:t>
      </w:r>
      <w:r w:rsidR="003B343D">
        <w:rPr>
          <w:rFonts w:hint="eastAsia"/>
          <w:sz w:val="24"/>
        </w:rPr>
        <w:t>で２０２，１５５人となっており、</w:t>
      </w:r>
      <w:r w:rsidR="003B343D" w:rsidRPr="00A26A7C">
        <w:rPr>
          <w:rFonts w:hint="eastAsia"/>
          <w:sz w:val="24"/>
        </w:rPr>
        <w:t>減少傾向で推移しています。</w:t>
      </w:r>
      <w:r w:rsidR="003B343D">
        <w:rPr>
          <w:rFonts w:hint="eastAsia"/>
          <w:sz w:val="24"/>
        </w:rPr>
        <w:t>一方、高齢化率</w:t>
      </w:r>
      <w:r w:rsidR="003B343D" w:rsidRPr="00BE4156">
        <w:rPr>
          <w:rFonts w:hint="eastAsia"/>
          <w:sz w:val="24"/>
        </w:rPr>
        <w:t>（６５歳以上の人口</w:t>
      </w:r>
      <w:r w:rsidR="004427F9">
        <w:rPr>
          <w:rFonts w:hint="eastAsia"/>
          <w:sz w:val="24"/>
        </w:rPr>
        <w:t>が総人口に占める</w:t>
      </w:r>
      <w:r w:rsidR="003B343D" w:rsidRPr="00BE4156">
        <w:rPr>
          <w:rFonts w:hint="eastAsia"/>
          <w:sz w:val="24"/>
        </w:rPr>
        <w:t>割合）は</w:t>
      </w:r>
      <w:r w:rsidR="003B343D">
        <w:rPr>
          <w:rFonts w:hint="eastAsia"/>
          <w:sz w:val="24"/>
        </w:rPr>
        <w:t>年々増加しており</w:t>
      </w:r>
      <w:r w:rsidR="003B343D" w:rsidRPr="00BE4156">
        <w:rPr>
          <w:rFonts w:hint="eastAsia"/>
          <w:sz w:val="24"/>
        </w:rPr>
        <w:t>２</w:t>
      </w:r>
      <w:r w:rsidR="003B343D">
        <w:rPr>
          <w:rFonts w:hint="eastAsia"/>
          <w:sz w:val="24"/>
        </w:rPr>
        <w:t>４</w:t>
      </w:r>
      <w:r w:rsidR="003B343D" w:rsidRPr="00BE4156">
        <w:rPr>
          <w:rFonts w:hint="eastAsia"/>
          <w:sz w:val="24"/>
        </w:rPr>
        <w:t>％を超え</w:t>
      </w:r>
      <w:r w:rsidR="003B343D">
        <w:rPr>
          <w:rFonts w:hint="eastAsia"/>
          <w:sz w:val="24"/>
        </w:rPr>
        <w:t>て</w:t>
      </w:r>
      <w:r>
        <w:rPr>
          <w:rFonts w:hint="eastAsia"/>
          <w:sz w:val="24"/>
        </w:rPr>
        <w:t>い</w:t>
      </w:r>
      <w:r w:rsidR="003B343D">
        <w:rPr>
          <w:rFonts w:hint="eastAsia"/>
          <w:sz w:val="24"/>
        </w:rPr>
        <w:t>ます。</w:t>
      </w:r>
      <w:r w:rsidR="000B0509">
        <w:rPr>
          <w:rFonts w:hint="eastAsia"/>
          <w:sz w:val="24"/>
        </w:rPr>
        <w:t>また、外国人の人口は２，５９０</w:t>
      </w:r>
      <w:r w:rsidR="003B343D" w:rsidRPr="00D63837">
        <w:rPr>
          <w:rFonts w:hint="eastAsia"/>
          <w:sz w:val="24"/>
        </w:rPr>
        <w:t>人となっており、人口総数の</w:t>
      </w:r>
      <w:r w:rsidR="000B0509">
        <w:rPr>
          <w:rFonts w:hint="eastAsia"/>
          <w:sz w:val="24"/>
        </w:rPr>
        <w:t>およそ</w:t>
      </w:r>
      <w:r w:rsidR="003B343D" w:rsidRPr="00D63837">
        <w:rPr>
          <w:rFonts w:hint="eastAsia"/>
          <w:sz w:val="24"/>
        </w:rPr>
        <w:t>１％を占めています。</w:t>
      </w:r>
    </w:p>
    <w:p w:rsidR="003B343D" w:rsidRDefault="003B343D" w:rsidP="003B343D">
      <w:pPr>
        <w:jc w:val="left"/>
        <w:rPr>
          <w:rFonts w:ascii="HG丸ｺﾞｼｯｸM-PRO" w:eastAsia="HG丸ｺﾞｼｯｸM-PRO" w:hAnsi="HG丸ｺﾞｼｯｸM-PRO"/>
          <w:sz w:val="24"/>
        </w:rPr>
      </w:pPr>
    </w:p>
    <w:p w:rsidR="003B343D" w:rsidRDefault="003B343D" w:rsidP="003B343D">
      <w:pPr>
        <w:jc w:val="left"/>
        <w:rPr>
          <w:rFonts w:ascii="HG丸ｺﾞｼｯｸM-PRO" w:eastAsia="HG丸ｺﾞｼｯｸM-PRO" w:hAnsi="HG丸ｺﾞｼｯｸM-PRO"/>
          <w:sz w:val="24"/>
        </w:rPr>
      </w:pPr>
    </w:p>
    <w:p w:rsidR="003B343D" w:rsidRDefault="003B343D" w:rsidP="003B343D">
      <w:pPr>
        <w:jc w:val="left"/>
        <w:rPr>
          <w:rFonts w:ascii="HG丸ｺﾞｼｯｸM-PRO" w:eastAsia="HG丸ｺﾞｼｯｸM-PRO" w:hAnsi="HG丸ｺﾞｼｯｸM-PRO"/>
          <w:sz w:val="24"/>
        </w:rPr>
      </w:pPr>
    </w:p>
    <w:p w:rsidR="003B343D" w:rsidRDefault="003B343D" w:rsidP="003B343D">
      <w:pPr>
        <w:jc w:val="left"/>
        <w:rPr>
          <w:rFonts w:ascii="HG丸ｺﾞｼｯｸM-PRO" w:eastAsia="HG丸ｺﾞｼｯｸM-PRO" w:hAnsi="HG丸ｺﾞｼｯｸM-PRO"/>
          <w:sz w:val="24"/>
        </w:rPr>
      </w:pPr>
    </w:p>
    <w:p w:rsidR="003B343D" w:rsidRDefault="003B343D" w:rsidP="003B343D">
      <w:pPr>
        <w:jc w:val="left"/>
        <w:rPr>
          <w:rFonts w:ascii="HG丸ｺﾞｼｯｸM-PRO" w:eastAsia="HG丸ｺﾞｼｯｸM-PRO" w:hAnsi="HG丸ｺﾞｼｯｸM-PRO"/>
          <w:sz w:val="24"/>
        </w:rPr>
      </w:pPr>
    </w:p>
    <w:p w:rsidR="003B343D" w:rsidRDefault="003B343D" w:rsidP="003B343D">
      <w:pPr>
        <w:jc w:val="left"/>
        <w:rPr>
          <w:rFonts w:ascii="HG丸ｺﾞｼｯｸM-PRO" w:eastAsia="HG丸ｺﾞｼｯｸM-PRO" w:hAnsi="HG丸ｺﾞｼｯｸM-PRO"/>
          <w:sz w:val="24"/>
        </w:rPr>
      </w:pPr>
    </w:p>
    <w:p w:rsidR="003B343D" w:rsidRDefault="003B343D" w:rsidP="003B343D">
      <w:pPr>
        <w:jc w:val="left"/>
        <w:rPr>
          <w:rFonts w:ascii="HG丸ｺﾞｼｯｸM-PRO" w:eastAsia="HG丸ｺﾞｼｯｸM-PRO" w:hAnsi="HG丸ｺﾞｼｯｸM-PRO"/>
          <w:sz w:val="24"/>
        </w:rPr>
      </w:pPr>
    </w:p>
    <w:p w:rsidR="003B343D" w:rsidRDefault="003B343D" w:rsidP="003B343D">
      <w:pPr>
        <w:jc w:val="left"/>
        <w:rPr>
          <w:rFonts w:ascii="HG丸ｺﾞｼｯｸM-PRO" w:eastAsia="HG丸ｺﾞｼｯｸM-PRO" w:hAnsi="HG丸ｺﾞｼｯｸM-PRO"/>
          <w:sz w:val="24"/>
        </w:rPr>
      </w:pPr>
    </w:p>
    <w:p w:rsidR="003B343D" w:rsidRDefault="003B343D" w:rsidP="003B343D">
      <w:pPr>
        <w:jc w:val="left"/>
        <w:rPr>
          <w:rFonts w:ascii="HG丸ｺﾞｼｯｸM-PRO" w:eastAsia="HG丸ｺﾞｼｯｸM-PRO" w:hAnsi="HG丸ｺﾞｼｯｸM-PRO"/>
          <w:sz w:val="24"/>
        </w:rPr>
      </w:pPr>
    </w:p>
    <w:p w:rsidR="003B343D" w:rsidRDefault="003B343D" w:rsidP="003B343D">
      <w:pPr>
        <w:jc w:val="left"/>
        <w:rPr>
          <w:rFonts w:ascii="HG丸ｺﾞｼｯｸM-PRO" w:eastAsia="HG丸ｺﾞｼｯｸM-PRO" w:hAnsi="HG丸ｺﾞｼｯｸM-PRO"/>
          <w:sz w:val="24"/>
        </w:rPr>
      </w:pPr>
    </w:p>
    <w:p w:rsidR="003B343D" w:rsidRDefault="003B343D" w:rsidP="003B343D">
      <w:pPr>
        <w:jc w:val="center"/>
        <w:rPr>
          <w:rFonts w:asciiTheme="majorEastAsia" w:eastAsiaTheme="majorEastAsia" w:hAnsiTheme="majorEastAsia"/>
          <w:sz w:val="22"/>
        </w:rPr>
      </w:pPr>
      <w:r w:rsidRPr="007B2041">
        <w:rPr>
          <w:rFonts w:asciiTheme="majorEastAsia" w:eastAsiaTheme="majorEastAsia" w:hAnsiTheme="majorEastAsia" w:hint="eastAsia"/>
          <w:sz w:val="22"/>
        </w:rPr>
        <w:t>図</w:t>
      </w:r>
      <w:r w:rsidR="007A1EE8">
        <w:rPr>
          <w:rFonts w:asciiTheme="majorEastAsia" w:eastAsiaTheme="majorEastAsia" w:hAnsiTheme="majorEastAsia" w:hint="eastAsia"/>
          <w:sz w:val="22"/>
        </w:rPr>
        <w:t>４</w:t>
      </w:r>
      <w:r w:rsidRPr="007B2041">
        <w:rPr>
          <w:rFonts w:asciiTheme="majorEastAsia" w:eastAsiaTheme="majorEastAsia" w:hAnsiTheme="majorEastAsia" w:hint="eastAsia"/>
          <w:sz w:val="22"/>
        </w:rPr>
        <w:t xml:space="preserve">　熊谷市の年齢別人口と高齢化率（各年１月１日）</w:t>
      </w:r>
      <w:r w:rsidR="00C53FAC">
        <w:rPr>
          <w:rFonts w:asciiTheme="majorEastAsia" w:eastAsiaTheme="majorEastAsia" w:hAnsiTheme="majorEastAsia" w:hint="eastAsia"/>
          <w:sz w:val="22"/>
        </w:rPr>
        <w:t xml:space="preserve">　</w:t>
      </w:r>
      <w:r w:rsidR="00C53FAC" w:rsidRPr="00E67D34">
        <w:rPr>
          <w:rFonts w:asciiTheme="majorEastAsia" w:eastAsiaTheme="majorEastAsia" w:hAnsiTheme="majorEastAsia" w:hint="eastAsia"/>
          <w:sz w:val="18"/>
        </w:rPr>
        <w:t>参考：熊谷市統計書</w:t>
      </w:r>
    </w:p>
    <w:p w:rsidR="00F163C8" w:rsidRPr="00513CF2" w:rsidRDefault="00F163C8" w:rsidP="00F163C8">
      <w:pPr>
        <w:spacing w:beforeLines="50" w:before="180" w:afterLines="20" w:after="72"/>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＜障害者数＞</w:t>
      </w:r>
    </w:p>
    <w:p w:rsidR="003B343D" w:rsidRPr="00B75478" w:rsidRDefault="00F163C8" w:rsidP="00F163C8">
      <w:pPr>
        <w:ind w:firstLineChars="100" w:firstLine="210"/>
        <w:rPr>
          <w:sz w:val="24"/>
        </w:rPr>
      </w:pPr>
      <w:r w:rsidRPr="00FB2A2E">
        <w:rPr>
          <w:noProof/>
        </w:rPr>
        <w:drawing>
          <wp:anchor distT="0" distB="0" distL="114300" distR="114300" simplePos="0" relativeHeight="252110848" behindDoc="1" locked="0" layoutInCell="1" allowOverlap="1" wp14:anchorId="3118590E" wp14:editId="0E1D398B">
            <wp:simplePos x="0" y="0"/>
            <wp:positionH relativeFrom="column">
              <wp:posOffset>198755</wp:posOffset>
            </wp:positionH>
            <wp:positionV relativeFrom="paragraph">
              <wp:posOffset>824865</wp:posOffset>
            </wp:positionV>
            <wp:extent cx="4907915" cy="1923415"/>
            <wp:effectExtent l="0" t="0" r="6985" b="635"/>
            <wp:wrapNone/>
            <wp:docPr id="269" name="図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07915" cy="1923415"/>
                    </a:xfrm>
                    <a:prstGeom prst="rect">
                      <a:avLst/>
                    </a:prstGeom>
                    <a:noFill/>
                    <a:ln>
                      <a:noFill/>
                    </a:ln>
                  </pic:spPr>
                </pic:pic>
              </a:graphicData>
            </a:graphic>
            <wp14:sizeRelH relativeFrom="page">
              <wp14:pctWidth>0</wp14:pctWidth>
            </wp14:sizeRelH>
            <wp14:sizeRelV relativeFrom="page">
              <wp14:pctHeight>0</wp14:pctHeight>
            </wp14:sizeRelV>
          </wp:anchor>
        </w:drawing>
      </w:r>
      <w:r w:rsidR="003B343D">
        <w:rPr>
          <w:rFonts w:hint="eastAsia"/>
          <w:sz w:val="24"/>
        </w:rPr>
        <w:t>各障害者手帳所持者</w:t>
      </w:r>
      <w:r w:rsidR="003B343D" w:rsidRPr="00FB2A2E">
        <w:rPr>
          <w:rFonts w:hint="eastAsia"/>
          <w:color w:val="000000" w:themeColor="text1"/>
          <w:sz w:val="24"/>
        </w:rPr>
        <w:t>数は、平成２４年度末で身体障害者手帳所持者</w:t>
      </w:r>
      <w:r w:rsidR="003B343D">
        <w:rPr>
          <w:rFonts w:hint="eastAsia"/>
          <w:color w:val="000000" w:themeColor="text1"/>
          <w:sz w:val="24"/>
        </w:rPr>
        <w:t>数</w:t>
      </w:r>
      <w:r w:rsidR="003B343D" w:rsidRPr="00FB2A2E">
        <w:rPr>
          <w:rFonts w:hint="eastAsia"/>
          <w:color w:val="000000" w:themeColor="text1"/>
          <w:sz w:val="24"/>
        </w:rPr>
        <w:t>が６，１５８人、療育手帳所持者数（知的障害者）が１，２４８人、精神障害者保健福祉手帳保持者</w:t>
      </w:r>
      <w:r w:rsidR="003B343D">
        <w:rPr>
          <w:rFonts w:hint="eastAsia"/>
          <w:color w:val="000000" w:themeColor="text1"/>
          <w:sz w:val="24"/>
        </w:rPr>
        <w:t>数</w:t>
      </w:r>
      <w:r w:rsidR="003B343D" w:rsidRPr="00FB2A2E">
        <w:rPr>
          <w:rFonts w:hint="eastAsia"/>
          <w:color w:val="000000" w:themeColor="text1"/>
          <w:sz w:val="24"/>
        </w:rPr>
        <w:t>が８２１人となっており、身</w:t>
      </w:r>
      <w:r w:rsidR="003B343D" w:rsidRPr="0058553A">
        <w:rPr>
          <w:rFonts w:hint="eastAsia"/>
          <w:sz w:val="24"/>
        </w:rPr>
        <w:t>体障害者</w:t>
      </w:r>
      <w:r w:rsidR="003B343D">
        <w:rPr>
          <w:rFonts w:hint="eastAsia"/>
          <w:sz w:val="24"/>
        </w:rPr>
        <w:t>は横ばい、知的障害者及び精神障害者は微増傾向にあります。</w:t>
      </w:r>
    </w:p>
    <w:p w:rsidR="003B343D" w:rsidRDefault="003B343D" w:rsidP="003B343D">
      <w:pPr>
        <w:jc w:val="left"/>
        <w:rPr>
          <w:rFonts w:ascii="HG丸ｺﾞｼｯｸM-PRO" w:eastAsia="HG丸ｺﾞｼｯｸM-PRO" w:hAnsi="HG丸ｺﾞｼｯｸM-PRO"/>
          <w:sz w:val="24"/>
        </w:rPr>
      </w:pPr>
    </w:p>
    <w:p w:rsidR="003B343D" w:rsidRDefault="003B343D" w:rsidP="003B343D">
      <w:pPr>
        <w:jc w:val="left"/>
        <w:rPr>
          <w:rFonts w:ascii="HG丸ｺﾞｼｯｸM-PRO" w:eastAsia="HG丸ｺﾞｼｯｸM-PRO" w:hAnsi="HG丸ｺﾞｼｯｸM-PRO"/>
          <w:sz w:val="24"/>
        </w:rPr>
      </w:pPr>
    </w:p>
    <w:p w:rsidR="003B343D" w:rsidRDefault="003B343D" w:rsidP="003B343D">
      <w:pPr>
        <w:jc w:val="left"/>
        <w:rPr>
          <w:rFonts w:ascii="HG丸ｺﾞｼｯｸM-PRO" w:eastAsia="HG丸ｺﾞｼｯｸM-PRO" w:hAnsi="HG丸ｺﾞｼｯｸM-PRO"/>
          <w:sz w:val="24"/>
        </w:rPr>
      </w:pPr>
    </w:p>
    <w:p w:rsidR="003B343D" w:rsidRDefault="003B343D" w:rsidP="003B343D">
      <w:pPr>
        <w:jc w:val="left"/>
        <w:rPr>
          <w:rFonts w:ascii="HG丸ｺﾞｼｯｸM-PRO" w:eastAsia="HG丸ｺﾞｼｯｸM-PRO" w:hAnsi="HG丸ｺﾞｼｯｸM-PRO"/>
          <w:sz w:val="24"/>
        </w:rPr>
      </w:pPr>
    </w:p>
    <w:p w:rsidR="003B343D" w:rsidRDefault="003B343D" w:rsidP="003B343D">
      <w:pPr>
        <w:jc w:val="left"/>
        <w:rPr>
          <w:rFonts w:ascii="HG丸ｺﾞｼｯｸM-PRO" w:eastAsia="HG丸ｺﾞｼｯｸM-PRO" w:hAnsi="HG丸ｺﾞｼｯｸM-PRO"/>
          <w:sz w:val="24"/>
        </w:rPr>
      </w:pPr>
    </w:p>
    <w:p w:rsidR="003B343D" w:rsidRDefault="003B343D" w:rsidP="003B343D">
      <w:pPr>
        <w:jc w:val="left"/>
        <w:rPr>
          <w:rFonts w:ascii="HG丸ｺﾞｼｯｸM-PRO" w:eastAsia="HG丸ｺﾞｼｯｸM-PRO" w:hAnsi="HG丸ｺﾞｼｯｸM-PRO"/>
          <w:sz w:val="24"/>
        </w:rPr>
      </w:pPr>
    </w:p>
    <w:p w:rsidR="003B343D" w:rsidRDefault="003B343D" w:rsidP="003B343D">
      <w:pPr>
        <w:jc w:val="left"/>
        <w:rPr>
          <w:rFonts w:ascii="HG丸ｺﾞｼｯｸM-PRO" w:eastAsia="HG丸ｺﾞｼｯｸM-PRO" w:hAnsi="HG丸ｺﾞｼｯｸM-PRO"/>
          <w:sz w:val="24"/>
        </w:rPr>
      </w:pPr>
    </w:p>
    <w:p w:rsidR="003B343D" w:rsidRPr="007B2041" w:rsidRDefault="003B343D" w:rsidP="00F163C8">
      <w:pPr>
        <w:spacing w:beforeLines="100" w:before="360"/>
        <w:jc w:val="center"/>
        <w:rPr>
          <w:rFonts w:ascii="HGS創英角ｺﾞｼｯｸUB" w:eastAsia="HGS創英角ｺﾞｼｯｸUB" w:hAnsi="HGS創英角ｺﾞｼｯｸUB"/>
          <w:sz w:val="22"/>
        </w:rPr>
      </w:pPr>
      <w:r w:rsidRPr="007B2041">
        <w:rPr>
          <w:rFonts w:asciiTheme="majorEastAsia" w:eastAsiaTheme="majorEastAsia" w:hAnsiTheme="majorEastAsia" w:hint="eastAsia"/>
          <w:sz w:val="22"/>
        </w:rPr>
        <w:t>図</w:t>
      </w:r>
      <w:r w:rsidR="007A1EE8">
        <w:rPr>
          <w:rFonts w:asciiTheme="majorEastAsia" w:eastAsiaTheme="majorEastAsia" w:hAnsiTheme="majorEastAsia" w:hint="eastAsia"/>
          <w:sz w:val="22"/>
        </w:rPr>
        <w:t>５</w:t>
      </w:r>
      <w:r w:rsidRPr="007B2041">
        <w:rPr>
          <w:rFonts w:asciiTheme="majorEastAsia" w:eastAsiaTheme="majorEastAsia" w:hAnsiTheme="majorEastAsia" w:hint="eastAsia"/>
          <w:sz w:val="22"/>
        </w:rPr>
        <w:t xml:space="preserve">　熊谷市の各障害者手帳所持者数（各年度末）</w:t>
      </w:r>
    </w:p>
    <w:p w:rsidR="00B25749" w:rsidRDefault="003B343D" w:rsidP="00F163C8">
      <w:pPr>
        <w:spacing w:afterLines="20" w:after="72"/>
        <w:ind w:firstLineChars="100" w:firstLine="180"/>
        <w:jc w:val="right"/>
        <w:rPr>
          <w:rFonts w:asciiTheme="majorEastAsia" w:eastAsiaTheme="majorEastAsia" w:hAnsiTheme="majorEastAsia"/>
          <w:sz w:val="18"/>
        </w:rPr>
      </w:pPr>
      <w:r w:rsidRPr="00E67D34">
        <w:rPr>
          <w:rFonts w:asciiTheme="majorEastAsia" w:eastAsiaTheme="majorEastAsia" w:hAnsiTheme="majorEastAsia" w:hint="eastAsia"/>
          <w:sz w:val="18"/>
        </w:rPr>
        <w:t>参考：</w:t>
      </w:r>
      <w:r w:rsidRPr="006738AE">
        <w:rPr>
          <w:rFonts w:asciiTheme="majorEastAsia" w:eastAsiaTheme="majorEastAsia" w:hAnsiTheme="majorEastAsia" w:hint="eastAsia"/>
          <w:sz w:val="18"/>
        </w:rPr>
        <w:t>埼玉県総合リハビリテーションセンター</w:t>
      </w:r>
      <w:r>
        <w:rPr>
          <w:rFonts w:asciiTheme="majorEastAsia" w:eastAsiaTheme="majorEastAsia" w:hAnsiTheme="majorEastAsia" w:hint="eastAsia"/>
          <w:sz w:val="18"/>
        </w:rPr>
        <w:t>・</w:t>
      </w:r>
      <w:r w:rsidRPr="006738AE">
        <w:rPr>
          <w:rFonts w:asciiTheme="majorEastAsia" w:eastAsiaTheme="majorEastAsia" w:hAnsiTheme="majorEastAsia" w:hint="eastAsia"/>
          <w:sz w:val="18"/>
        </w:rPr>
        <w:t>埼玉県</w:t>
      </w:r>
      <w:r>
        <w:rPr>
          <w:rFonts w:asciiTheme="majorEastAsia" w:eastAsiaTheme="majorEastAsia" w:hAnsiTheme="majorEastAsia" w:hint="eastAsia"/>
          <w:sz w:val="18"/>
        </w:rPr>
        <w:t>立</w:t>
      </w:r>
      <w:r w:rsidRPr="006738AE">
        <w:rPr>
          <w:rFonts w:asciiTheme="majorEastAsia" w:eastAsiaTheme="majorEastAsia" w:hAnsiTheme="majorEastAsia" w:hint="eastAsia"/>
          <w:sz w:val="18"/>
        </w:rPr>
        <w:t>精神保健福祉センター</w:t>
      </w:r>
    </w:p>
    <w:tbl>
      <w:tblPr>
        <w:tblStyle w:val="a8"/>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72"/>
      </w:tblGrid>
      <w:tr w:rsidR="00B25749" w:rsidTr="004A67D0">
        <w:trPr>
          <w:trHeight w:val="70"/>
        </w:trPr>
        <w:tc>
          <w:tcPr>
            <w:tcW w:w="9072" w:type="dxa"/>
          </w:tcPr>
          <w:p w:rsidR="00B25749" w:rsidRPr="008630FD" w:rsidRDefault="00B25749" w:rsidP="00B25749">
            <w:pPr>
              <w:spacing w:beforeLines="20" w:before="72"/>
              <w:rPr>
                <w:rFonts w:ascii="HGS創英角ｺﾞｼｯｸUB" w:eastAsia="HGS創英角ｺﾞｼｯｸUB" w:hAnsi="HGS創英角ｺﾞｼｯｸUB"/>
                <w:sz w:val="24"/>
              </w:rPr>
            </w:pPr>
            <w:r w:rsidRPr="008630FD">
              <w:rPr>
                <w:rFonts w:ascii="HGS創英角ｺﾞｼｯｸUB" w:eastAsia="HGS創英角ｺﾞｼｯｸUB" w:hAnsi="HGS創英角ｺﾞｼｯｸUB" w:hint="eastAsia"/>
                <w:sz w:val="24"/>
              </w:rPr>
              <w:t>▼基本構想策定に向けた課題</w:t>
            </w:r>
          </w:p>
          <w:p w:rsidR="00B25749" w:rsidRPr="00AB3B14" w:rsidRDefault="00B25749" w:rsidP="00E669A8">
            <w:pPr>
              <w:spacing w:beforeLines="20" w:before="72" w:afterLines="20" w:after="72"/>
              <w:ind w:leftChars="100" w:left="450" w:hangingChars="100" w:hanging="240"/>
              <w:rPr>
                <w:sz w:val="24"/>
              </w:rPr>
            </w:pPr>
            <w:r>
              <w:rPr>
                <w:rFonts w:hint="eastAsia"/>
                <w:sz w:val="24"/>
              </w:rPr>
              <w:t>○</w:t>
            </w:r>
            <w:r w:rsidR="00250F09">
              <w:rPr>
                <w:rFonts w:hint="eastAsia"/>
                <w:sz w:val="24"/>
              </w:rPr>
              <w:t>更なる</w:t>
            </w:r>
            <w:r>
              <w:rPr>
                <w:rFonts w:hint="eastAsia"/>
                <w:sz w:val="24"/>
              </w:rPr>
              <w:t>高齢化</w:t>
            </w:r>
            <w:r w:rsidR="00250F09">
              <w:rPr>
                <w:rFonts w:hint="eastAsia"/>
                <w:sz w:val="24"/>
              </w:rPr>
              <w:t>の</w:t>
            </w:r>
            <w:r w:rsidR="009368D4">
              <w:rPr>
                <w:rFonts w:hint="eastAsia"/>
                <w:sz w:val="24"/>
              </w:rPr>
              <w:t>進展</w:t>
            </w:r>
            <w:r w:rsidR="00250F09">
              <w:rPr>
                <w:rFonts w:hint="eastAsia"/>
                <w:sz w:val="24"/>
              </w:rPr>
              <w:t>や</w:t>
            </w:r>
            <w:r w:rsidR="009368D4">
              <w:rPr>
                <w:rFonts w:hint="eastAsia"/>
                <w:sz w:val="24"/>
              </w:rPr>
              <w:t>障害者の高齢化</w:t>
            </w:r>
            <w:r w:rsidR="00250F09">
              <w:rPr>
                <w:rFonts w:hint="eastAsia"/>
                <w:sz w:val="24"/>
              </w:rPr>
              <w:t>に応じた対策を講じる必要があります。</w:t>
            </w:r>
          </w:p>
        </w:tc>
      </w:tr>
    </w:tbl>
    <w:p w:rsidR="00BB45FE" w:rsidRPr="002F7C2D" w:rsidRDefault="00BB45FE" w:rsidP="00A10E9D">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lastRenderedPageBreak/>
        <w:t>２</w:t>
      </w:r>
      <w:r>
        <w:rPr>
          <w:rFonts w:ascii="HG丸ｺﾞｼｯｸM-PRO" w:eastAsia="HG丸ｺﾞｼｯｸM-PRO" w:hAnsi="HG丸ｺﾞｼｯｸM-PRO"/>
          <w:noProof/>
          <w:sz w:val="24"/>
        </w:rPr>
        <mc:AlternateContent>
          <mc:Choice Requires="wps">
            <w:drawing>
              <wp:anchor distT="0" distB="0" distL="114300" distR="114300" simplePos="0" relativeHeight="252103680" behindDoc="0" locked="1" layoutInCell="1" allowOverlap="1" wp14:anchorId="1235399A" wp14:editId="1EEF93F3">
                <wp:simplePos x="0" y="0"/>
                <wp:positionH relativeFrom="column">
                  <wp:posOffset>39370</wp:posOffset>
                </wp:positionH>
                <wp:positionV relativeFrom="paragraph">
                  <wp:posOffset>73025</wp:posOffset>
                </wp:positionV>
                <wp:extent cx="77470" cy="301625"/>
                <wp:effectExtent l="0" t="0" r="0" b="3175"/>
                <wp:wrapNone/>
                <wp:docPr id="287" name="正方形/長方形 287"/>
                <wp:cNvGraphicFramePr/>
                <a:graphic xmlns:a="http://schemas.openxmlformats.org/drawingml/2006/main">
                  <a:graphicData uri="http://schemas.microsoft.com/office/word/2010/wordprocessingShape">
                    <wps:wsp>
                      <wps:cNvSpPr/>
                      <wps:spPr>
                        <a:xfrm>
                          <a:off x="0" y="0"/>
                          <a:ext cx="77470" cy="301625"/>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87" o:spid="_x0000_s1026" style="position:absolute;left:0;text-align:left;margin-left:3.1pt;margin-top:5.75pt;width:6.1pt;height:23.7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" fillcolor="gray [1629]" stroked="f" strokeweight="2pt">
                <w10:anchorlock/>
              </v:rect>
            </w:pict>
          </mc:Fallback>
        </mc:AlternateContent>
      </w:r>
      <w:r w:rsidRPr="002F7C2D">
        <w:rPr>
          <w:rFonts w:ascii="HG丸ｺﾞｼｯｸM-PRO" w:eastAsia="HG丸ｺﾞｼｯｸM-PRO" w:hAnsi="HG丸ｺﾞｼｯｸM-PRO" w:hint="eastAsia"/>
          <w:sz w:val="28"/>
        </w:rPr>
        <w:t>－</w:t>
      </w:r>
      <w:r>
        <w:rPr>
          <w:rFonts w:ascii="HG丸ｺﾞｼｯｸM-PRO" w:eastAsia="HG丸ｺﾞｼｯｸM-PRO" w:hAnsi="HG丸ｺﾞｼｯｸM-PRO" w:hint="eastAsia"/>
          <w:sz w:val="28"/>
        </w:rPr>
        <w:t>２</w:t>
      </w:r>
      <w:r w:rsidRPr="002F7C2D">
        <w:rPr>
          <w:rFonts w:ascii="HG丸ｺﾞｼｯｸM-PRO" w:eastAsia="HG丸ｺﾞｼｯｸM-PRO" w:hAnsi="HG丸ｺﾞｼｯｸM-PRO" w:hint="eastAsia"/>
          <w:sz w:val="28"/>
        </w:rPr>
        <w:t xml:space="preserve">　</w:t>
      </w:r>
      <w:r w:rsidR="00800F8A">
        <w:rPr>
          <w:rFonts w:ascii="HG丸ｺﾞｼｯｸM-PRO" w:eastAsia="HG丸ｺﾞｼｯｸM-PRO" w:hAnsi="HG丸ｺﾞｼｯｸM-PRO" w:hint="eastAsia"/>
          <w:sz w:val="28"/>
        </w:rPr>
        <w:t>アンケート調査からみるバリアフリー化の必要性</w:t>
      </w:r>
    </w:p>
    <w:p w:rsidR="00BB45FE" w:rsidRDefault="00BB45FE" w:rsidP="00BB45FE">
      <w:pPr>
        <w:jc w:val="left"/>
        <w:rPr>
          <w:rFonts w:ascii="HG丸ｺﾞｼｯｸM-PRO" w:eastAsia="HG丸ｺﾞｼｯｸM-PRO" w:hAnsi="HG丸ｺﾞｼｯｸM-PRO"/>
          <w:sz w:val="24"/>
        </w:rPr>
      </w:pPr>
    </w:p>
    <w:p w:rsidR="00E2269A" w:rsidRPr="00513CF2" w:rsidRDefault="00E2269A" w:rsidP="00D077B8">
      <w:pPr>
        <w:spacing w:afterLines="20" w:after="72"/>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＜平成２２年度　熊谷市民意識調査＞</w:t>
      </w:r>
    </w:p>
    <w:tbl>
      <w:tblPr>
        <w:tblStyle w:val="a8"/>
        <w:tblW w:w="0" w:type="auto"/>
        <w:jc w:val="center"/>
        <w:shd w:val="clear" w:color="auto" w:fill="F2F2F2" w:themeFill="background1" w:themeFillShade="F2"/>
        <w:tblLook w:val="04A0" w:firstRow="1" w:lastRow="0" w:firstColumn="1" w:lastColumn="0" w:noHBand="0" w:noVBand="1"/>
      </w:tblPr>
      <w:tblGrid>
        <w:gridCol w:w="7371"/>
      </w:tblGrid>
      <w:tr w:rsidR="00A50433" w:rsidRPr="003E5ADF" w:rsidTr="00F12F38">
        <w:trPr>
          <w:cantSplit/>
          <w:trHeight w:val="1134"/>
          <w:jc w:val="center"/>
        </w:trPr>
        <w:tc>
          <w:tcPr>
            <w:tcW w:w="7371" w:type="dxa"/>
            <w:shd w:val="clear" w:color="auto" w:fill="F2F2F2" w:themeFill="background1" w:themeFillShade="F2"/>
          </w:tcPr>
          <w:p w:rsidR="00A50433" w:rsidRPr="00A50433" w:rsidRDefault="00A50433" w:rsidP="003E5ADF">
            <w:pPr>
              <w:spacing w:line="320" w:lineRule="exact"/>
              <w:rPr>
                <w:rFonts w:ascii="HGS創英角ｺﾞｼｯｸUB" w:eastAsia="HGS創英角ｺﾞｼｯｸUB" w:hAnsi="HGS創英角ｺﾞｼｯｸUB"/>
                <w:sz w:val="22"/>
              </w:rPr>
            </w:pPr>
            <w:r w:rsidRPr="00A50433">
              <w:rPr>
                <w:rFonts w:ascii="HGS創英角ｺﾞｼｯｸUB" w:eastAsia="HGS創英角ｺﾞｼｯｸUB" w:hAnsi="HGS創英角ｺﾞｼｯｸUB" w:hint="eastAsia"/>
                <w:sz w:val="22"/>
              </w:rPr>
              <w:t>調査の概要</w:t>
            </w:r>
          </w:p>
          <w:p w:rsidR="00A50433" w:rsidRPr="003E5ADF" w:rsidRDefault="00A50433" w:rsidP="00A50433">
            <w:pPr>
              <w:spacing w:line="320" w:lineRule="exact"/>
              <w:ind w:firstLineChars="100" w:firstLine="220"/>
              <w:rPr>
                <w:rFonts w:asciiTheme="majorEastAsia" w:eastAsiaTheme="majorEastAsia" w:hAnsiTheme="majorEastAsia"/>
                <w:sz w:val="22"/>
              </w:rPr>
            </w:pPr>
            <w:r w:rsidRPr="003E5ADF">
              <w:rPr>
                <w:rFonts w:asciiTheme="majorEastAsia" w:eastAsiaTheme="majorEastAsia" w:hAnsiTheme="majorEastAsia" w:hint="eastAsia"/>
                <w:sz w:val="22"/>
              </w:rPr>
              <w:t>調査地域：熊谷市全域</w:t>
            </w:r>
          </w:p>
          <w:p w:rsidR="00A50433" w:rsidRPr="003E5ADF" w:rsidRDefault="00A50433" w:rsidP="00A50433">
            <w:pPr>
              <w:spacing w:line="320" w:lineRule="exact"/>
              <w:ind w:firstLineChars="100" w:firstLine="220"/>
              <w:rPr>
                <w:rFonts w:asciiTheme="majorEastAsia" w:eastAsiaTheme="majorEastAsia" w:hAnsiTheme="majorEastAsia"/>
                <w:sz w:val="22"/>
              </w:rPr>
            </w:pPr>
            <w:r w:rsidRPr="003E5ADF">
              <w:rPr>
                <w:rFonts w:asciiTheme="majorEastAsia" w:eastAsiaTheme="majorEastAsia" w:hAnsiTheme="majorEastAsia" w:hint="eastAsia"/>
                <w:sz w:val="22"/>
              </w:rPr>
              <w:t>調査対象：市内居住の満２０歳以上の男女（無作為）　３，０００人</w:t>
            </w:r>
          </w:p>
          <w:p w:rsidR="00A50433" w:rsidRPr="003E5ADF" w:rsidRDefault="00A50433" w:rsidP="003E5ADF">
            <w:pPr>
              <w:spacing w:line="320" w:lineRule="exact"/>
              <w:ind w:firstLineChars="607" w:firstLine="1335"/>
              <w:rPr>
                <w:rFonts w:asciiTheme="majorEastAsia" w:eastAsiaTheme="majorEastAsia" w:hAnsiTheme="majorEastAsia"/>
                <w:sz w:val="22"/>
              </w:rPr>
            </w:pPr>
            <w:r w:rsidRPr="003E5ADF">
              <w:rPr>
                <w:rFonts w:asciiTheme="majorEastAsia" w:eastAsiaTheme="majorEastAsia" w:hAnsiTheme="majorEastAsia" w:hint="eastAsia"/>
                <w:sz w:val="22"/>
              </w:rPr>
              <w:t>平成２２年度市政モニター　３０人</w:t>
            </w:r>
          </w:p>
          <w:p w:rsidR="00A50433" w:rsidRPr="003E5ADF" w:rsidRDefault="00A50433" w:rsidP="00A50433">
            <w:pPr>
              <w:spacing w:line="320" w:lineRule="exact"/>
              <w:ind w:firstLineChars="100" w:firstLine="220"/>
              <w:rPr>
                <w:rFonts w:asciiTheme="majorEastAsia" w:eastAsiaTheme="majorEastAsia" w:hAnsiTheme="majorEastAsia"/>
                <w:sz w:val="22"/>
              </w:rPr>
            </w:pPr>
            <w:r w:rsidRPr="003E5ADF">
              <w:rPr>
                <w:rFonts w:asciiTheme="majorEastAsia" w:eastAsiaTheme="majorEastAsia" w:hAnsiTheme="majorEastAsia" w:hint="eastAsia"/>
                <w:sz w:val="22"/>
              </w:rPr>
              <w:t>調査期間：平成２２年１１月１日～１１月１５日</w:t>
            </w:r>
          </w:p>
          <w:p w:rsidR="00A50433" w:rsidRPr="003E5ADF" w:rsidRDefault="00A50433" w:rsidP="00A50433">
            <w:pPr>
              <w:spacing w:line="320" w:lineRule="exact"/>
              <w:ind w:firstLineChars="100" w:firstLine="220"/>
              <w:rPr>
                <w:rFonts w:asciiTheme="majorEastAsia" w:eastAsiaTheme="majorEastAsia" w:hAnsiTheme="majorEastAsia"/>
                <w:sz w:val="22"/>
              </w:rPr>
            </w:pPr>
            <w:r w:rsidRPr="003E5ADF">
              <w:rPr>
                <w:rFonts w:asciiTheme="majorEastAsia" w:eastAsiaTheme="majorEastAsia" w:hAnsiTheme="majorEastAsia" w:hint="eastAsia"/>
                <w:sz w:val="22"/>
              </w:rPr>
              <w:t>有効回収数：２，０１１票（回収率６６．４％）</w:t>
            </w:r>
          </w:p>
        </w:tc>
      </w:tr>
    </w:tbl>
    <w:p w:rsidR="006203F6" w:rsidRDefault="007F51F1" w:rsidP="006203F6">
      <w:pPr>
        <w:spacing w:beforeLines="20" w:before="72"/>
        <w:ind w:firstLineChars="100" w:firstLine="240"/>
        <w:rPr>
          <w:sz w:val="24"/>
        </w:rPr>
      </w:pPr>
      <w:r>
        <w:rPr>
          <w:rFonts w:hint="eastAsia"/>
          <w:sz w:val="24"/>
        </w:rPr>
        <w:t>本調査は、</w:t>
      </w:r>
      <w:r w:rsidRPr="007F51F1">
        <w:rPr>
          <w:rFonts w:hint="eastAsia"/>
          <w:sz w:val="24"/>
        </w:rPr>
        <w:t>市民意識の動向と現在の市民の多様なニーズを把握</w:t>
      </w:r>
      <w:r>
        <w:rPr>
          <w:rFonts w:hint="eastAsia"/>
          <w:sz w:val="24"/>
        </w:rPr>
        <w:t>し、市民の意向を反映させた市政運営を行うための基礎資料を得ることを目的に</w:t>
      </w:r>
      <w:r w:rsidR="006203F6">
        <w:rPr>
          <w:rFonts w:hint="eastAsia"/>
          <w:sz w:val="24"/>
        </w:rPr>
        <w:t>実施されました。</w:t>
      </w:r>
      <w:r w:rsidR="004752CB">
        <w:rPr>
          <w:rFonts w:hint="eastAsia"/>
          <w:sz w:val="24"/>
        </w:rPr>
        <w:t>調査結果より以下のことが</w:t>
      </w:r>
      <w:r w:rsidR="00656623">
        <w:rPr>
          <w:rFonts w:hint="eastAsia"/>
          <w:sz w:val="24"/>
        </w:rPr>
        <w:t>示されています</w:t>
      </w:r>
      <w:r w:rsidR="004752CB">
        <w:rPr>
          <w:rFonts w:hint="eastAsia"/>
          <w:sz w:val="24"/>
        </w:rPr>
        <w:t>。</w:t>
      </w:r>
    </w:p>
    <w:p w:rsidR="005B717D" w:rsidRDefault="00F70ABA" w:rsidP="004752CB">
      <w:pPr>
        <w:pStyle w:val="a3"/>
        <w:numPr>
          <w:ilvl w:val="0"/>
          <w:numId w:val="20"/>
        </w:numPr>
        <w:spacing w:beforeLines="20" w:before="72"/>
        <w:ind w:leftChars="0"/>
        <w:rPr>
          <w:sz w:val="24"/>
        </w:rPr>
      </w:pPr>
      <w:r w:rsidRPr="00A46614">
        <w:rPr>
          <w:rFonts w:hint="eastAsia"/>
          <w:kern w:val="0"/>
          <w:sz w:val="24"/>
        </w:rPr>
        <w:t>「</w:t>
      </w:r>
      <w:r w:rsidR="00291ACA" w:rsidRPr="00A46614">
        <w:rPr>
          <w:rFonts w:hint="eastAsia"/>
          <w:kern w:val="0"/>
          <w:sz w:val="24"/>
        </w:rPr>
        <w:t>ユニバーサルデザイン</w:t>
      </w:r>
      <w:r w:rsidR="00A46614">
        <w:rPr>
          <w:rStyle w:val="ab"/>
          <w:kern w:val="0"/>
          <w:sz w:val="24"/>
        </w:rPr>
        <w:footnoteReference w:id="8"/>
      </w:r>
      <w:r w:rsidR="00291ACA" w:rsidRPr="00A46614">
        <w:rPr>
          <w:rFonts w:hint="eastAsia"/>
          <w:kern w:val="0"/>
          <w:sz w:val="24"/>
        </w:rPr>
        <w:t>によるまちづくりが進んでいない</w:t>
      </w:r>
      <w:r w:rsidRPr="00A46614">
        <w:rPr>
          <w:rFonts w:hint="eastAsia"/>
          <w:kern w:val="0"/>
          <w:sz w:val="24"/>
        </w:rPr>
        <w:t>」</w:t>
      </w:r>
      <w:r w:rsidR="00291ACA" w:rsidRPr="00A46614">
        <w:rPr>
          <w:rFonts w:hint="eastAsia"/>
          <w:kern w:val="0"/>
          <w:sz w:val="24"/>
        </w:rPr>
        <w:t>と感じる市民が</w:t>
      </w:r>
    </w:p>
    <w:p w:rsidR="004752CB" w:rsidRDefault="00291ACA" w:rsidP="005B717D">
      <w:pPr>
        <w:pStyle w:val="a3"/>
        <w:spacing w:beforeLines="20" w:before="72"/>
        <w:ind w:leftChars="0" w:left="660"/>
        <w:rPr>
          <w:sz w:val="24"/>
        </w:rPr>
      </w:pPr>
      <w:r>
        <w:rPr>
          <w:rFonts w:hint="eastAsia"/>
          <w:sz w:val="24"/>
        </w:rPr>
        <w:t>７７．５％と非常に多い。</w:t>
      </w:r>
    </w:p>
    <w:p w:rsidR="00291ACA" w:rsidRPr="004752CB" w:rsidRDefault="00F70ABA" w:rsidP="004752CB">
      <w:pPr>
        <w:pStyle w:val="a3"/>
        <w:numPr>
          <w:ilvl w:val="0"/>
          <w:numId w:val="20"/>
        </w:numPr>
        <w:spacing w:beforeLines="20" w:before="72"/>
        <w:ind w:leftChars="0"/>
        <w:rPr>
          <w:sz w:val="24"/>
        </w:rPr>
      </w:pPr>
      <w:r>
        <w:rPr>
          <w:rFonts w:hint="eastAsia"/>
          <w:sz w:val="24"/>
        </w:rPr>
        <w:t>「高齢者や障害者が住みなれた地域で安心して暮らせるまちづくり」を望ましい熊谷市の将来像に選ぶ市民が４９．９％と選択項目のうち最も多い。</w:t>
      </w:r>
    </w:p>
    <w:p w:rsidR="00E2269A" w:rsidRPr="00513CF2" w:rsidRDefault="00E2269A" w:rsidP="00B27761">
      <w:pPr>
        <w:spacing w:beforeLines="50" w:before="180" w:afterLines="20" w:after="72"/>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＜平成２４年度　市民生活の現状および満足度についてのアンケート調査＞</w:t>
      </w:r>
    </w:p>
    <w:tbl>
      <w:tblPr>
        <w:tblStyle w:val="a8"/>
        <w:tblW w:w="0" w:type="auto"/>
        <w:jc w:val="center"/>
        <w:shd w:val="clear" w:color="auto" w:fill="F2F2F2" w:themeFill="background1" w:themeFillShade="F2"/>
        <w:tblLook w:val="04A0" w:firstRow="1" w:lastRow="0" w:firstColumn="1" w:lastColumn="0" w:noHBand="0" w:noVBand="1"/>
      </w:tblPr>
      <w:tblGrid>
        <w:gridCol w:w="7371"/>
      </w:tblGrid>
      <w:tr w:rsidR="00A50433" w:rsidRPr="003E5ADF" w:rsidTr="00F12F38">
        <w:trPr>
          <w:cantSplit/>
          <w:trHeight w:val="1134"/>
          <w:jc w:val="center"/>
        </w:trPr>
        <w:tc>
          <w:tcPr>
            <w:tcW w:w="7371" w:type="dxa"/>
            <w:shd w:val="clear" w:color="auto" w:fill="F2F2F2" w:themeFill="background1" w:themeFillShade="F2"/>
          </w:tcPr>
          <w:p w:rsidR="00A50433" w:rsidRPr="00A50433" w:rsidRDefault="00A50433" w:rsidP="00A50433">
            <w:pPr>
              <w:spacing w:line="320" w:lineRule="exact"/>
              <w:rPr>
                <w:rFonts w:ascii="HGS創英角ｺﾞｼｯｸUB" w:eastAsia="HGS創英角ｺﾞｼｯｸUB" w:hAnsi="HGS創英角ｺﾞｼｯｸUB"/>
                <w:sz w:val="22"/>
              </w:rPr>
            </w:pPr>
            <w:r w:rsidRPr="00A50433">
              <w:rPr>
                <w:rFonts w:ascii="HGS創英角ｺﾞｼｯｸUB" w:eastAsia="HGS創英角ｺﾞｼｯｸUB" w:hAnsi="HGS創英角ｺﾞｼｯｸUB" w:hint="eastAsia"/>
                <w:sz w:val="22"/>
              </w:rPr>
              <w:t>調査の概要</w:t>
            </w:r>
          </w:p>
          <w:p w:rsidR="00A50433" w:rsidRPr="003E5ADF" w:rsidRDefault="00A50433" w:rsidP="00A50433">
            <w:pPr>
              <w:spacing w:line="320" w:lineRule="exact"/>
              <w:ind w:firstLineChars="100" w:firstLine="220"/>
              <w:rPr>
                <w:rFonts w:asciiTheme="majorEastAsia" w:eastAsiaTheme="majorEastAsia" w:hAnsiTheme="majorEastAsia"/>
                <w:sz w:val="22"/>
              </w:rPr>
            </w:pPr>
            <w:r w:rsidRPr="003E5ADF">
              <w:rPr>
                <w:rFonts w:asciiTheme="majorEastAsia" w:eastAsiaTheme="majorEastAsia" w:hAnsiTheme="majorEastAsia" w:hint="eastAsia"/>
                <w:sz w:val="22"/>
              </w:rPr>
              <w:t>調査地域：熊谷市全域</w:t>
            </w:r>
          </w:p>
          <w:p w:rsidR="00A50433" w:rsidRPr="003E5ADF" w:rsidRDefault="00A50433" w:rsidP="00A50433">
            <w:pPr>
              <w:spacing w:line="320" w:lineRule="exact"/>
              <w:ind w:firstLineChars="100" w:firstLine="220"/>
              <w:rPr>
                <w:rFonts w:asciiTheme="majorEastAsia" w:eastAsiaTheme="majorEastAsia" w:hAnsiTheme="majorEastAsia"/>
                <w:sz w:val="22"/>
              </w:rPr>
            </w:pPr>
            <w:r w:rsidRPr="003E5ADF">
              <w:rPr>
                <w:rFonts w:asciiTheme="majorEastAsia" w:eastAsiaTheme="majorEastAsia" w:hAnsiTheme="majorEastAsia" w:hint="eastAsia"/>
                <w:sz w:val="22"/>
              </w:rPr>
              <w:t>調査対象：市内居住の満１８歳以上の男女（無作為）　３，０００人</w:t>
            </w:r>
          </w:p>
          <w:p w:rsidR="00A50433" w:rsidRPr="003E5ADF" w:rsidRDefault="00A50433" w:rsidP="00A50433">
            <w:pPr>
              <w:spacing w:line="320" w:lineRule="exact"/>
              <w:ind w:firstLineChars="100" w:firstLine="220"/>
              <w:rPr>
                <w:rFonts w:asciiTheme="majorEastAsia" w:eastAsiaTheme="majorEastAsia" w:hAnsiTheme="majorEastAsia"/>
                <w:sz w:val="22"/>
              </w:rPr>
            </w:pPr>
            <w:r w:rsidRPr="003E5ADF">
              <w:rPr>
                <w:rFonts w:asciiTheme="majorEastAsia" w:eastAsiaTheme="majorEastAsia" w:hAnsiTheme="majorEastAsia" w:hint="eastAsia"/>
                <w:sz w:val="22"/>
              </w:rPr>
              <w:t>調査期間：平成２</w:t>
            </w:r>
            <w:r>
              <w:rPr>
                <w:rFonts w:asciiTheme="majorEastAsia" w:eastAsiaTheme="majorEastAsia" w:hAnsiTheme="majorEastAsia" w:hint="eastAsia"/>
                <w:sz w:val="22"/>
              </w:rPr>
              <w:t>５</w:t>
            </w:r>
            <w:r w:rsidRPr="003E5ADF">
              <w:rPr>
                <w:rFonts w:asciiTheme="majorEastAsia" w:eastAsiaTheme="majorEastAsia" w:hAnsiTheme="majorEastAsia" w:hint="eastAsia"/>
                <w:sz w:val="22"/>
              </w:rPr>
              <w:t>年</w:t>
            </w:r>
            <w:r>
              <w:rPr>
                <w:rFonts w:asciiTheme="majorEastAsia" w:eastAsiaTheme="majorEastAsia" w:hAnsiTheme="majorEastAsia" w:hint="eastAsia"/>
                <w:sz w:val="22"/>
              </w:rPr>
              <w:t>２</w:t>
            </w:r>
            <w:r w:rsidRPr="003E5ADF">
              <w:rPr>
                <w:rFonts w:asciiTheme="majorEastAsia" w:eastAsiaTheme="majorEastAsia" w:hAnsiTheme="majorEastAsia" w:hint="eastAsia"/>
                <w:sz w:val="22"/>
              </w:rPr>
              <w:t>月</w:t>
            </w:r>
            <w:r>
              <w:rPr>
                <w:rFonts w:asciiTheme="majorEastAsia" w:eastAsiaTheme="majorEastAsia" w:hAnsiTheme="majorEastAsia" w:hint="eastAsia"/>
                <w:sz w:val="22"/>
              </w:rPr>
              <w:t>中旬</w:t>
            </w:r>
          </w:p>
          <w:p w:rsidR="00A50433" w:rsidRPr="003E5ADF" w:rsidRDefault="00A50433" w:rsidP="00A50433">
            <w:pPr>
              <w:spacing w:line="320" w:lineRule="exact"/>
              <w:ind w:firstLineChars="100" w:firstLine="220"/>
              <w:rPr>
                <w:rFonts w:asciiTheme="majorEastAsia" w:eastAsiaTheme="majorEastAsia" w:hAnsiTheme="majorEastAsia"/>
                <w:sz w:val="22"/>
              </w:rPr>
            </w:pPr>
            <w:r w:rsidRPr="003E5ADF">
              <w:rPr>
                <w:rFonts w:asciiTheme="majorEastAsia" w:eastAsiaTheme="majorEastAsia" w:hAnsiTheme="majorEastAsia" w:hint="eastAsia"/>
                <w:sz w:val="22"/>
              </w:rPr>
              <w:t>有効回収数：</w:t>
            </w:r>
            <w:r>
              <w:rPr>
                <w:rFonts w:asciiTheme="majorEastAsia" w:eastAsiaTheme="majorEastAsia" w:hAnsiTheme="majorEastAsia" w:hint="eastAsia"/>
                <w:sz w:val="22"/>
              </w:rPr>
              <w:t>１</w:t>
            </w:r>
            <w:r w:rsidRPr="003E5ADF">
              <w:rPr>
                <w:rFonts w:asciiTheme="majorEastAsia" w:eastAsiaTheme="majorEastAsia" w:hAnsiTheme="majorEastAsia" w:hint="eastAsia"/>
                <w:sz w:val="22"/>
              </w:rPr>
              <w:t>，</w:t>
            </w:r>
            <w:r>
              <w:rPr>
                <w:rFonts w:asciiTheme="majorEastAsia" w:eastAsiaTheme="majorEastAsia" w:hAnsiTheme="majorEastAsia" w:hint="eastAsia"/>
                <w:sz w:val="22"/>
              </w:rPr>
              <w:t>０４３</w:t>
            </w:r>
            <w:r w:rsidRPr="003E5ADF">
              <w:rPr>
                <w:rFonts w:asciiTheme="majorEastAsia" w:eastAsiaTheme="majorEastAsia" w:hAnsiTheme="majorEastAsia" w:hint="eastAsia"/>
                <w:sz w:val="22"/>
              </w:rPr>
              <w:t>票（回収率</w:t>
            </w:r>
            <w:r>
              <w:rPr>
                <w:rFonts w:asciiTheme="majorEastAsia" w:eastAsiaTheme="majorEastAsia" w:hAnsiTheme="majorEastAsia" w:hint="eastAsia"/>
                <w:sz w:val="22"/>
              </w:rPr>
              <w:t>３４</w:t>
            </w:r>
            <w:r w:rsidRPr="003E5ADF">
              <w:rPr>
                <w:rFonts w:asciiTheme="majorEastAsia" w:eastAsiaTheme="majorEastAsia" w:hAnsiTheme="majorEastAsia" w:hint="eastAsia"/>
                <w:sz w:val="22"/>
              </w:rPr>
              <w:t>．</w:t>
            </w:r>
            <w:r>
              <w:rPr>
                <w:rFonts w:asciiTheme="majorEastAsia" w:eastAsiaTheme="majorEastAsia" w:hAnsiTheme="majorEastAsia" w:hint="eastAsia"/>
                <w:sz w:val="22"/>
              </w:rPr>
              <w:t>８</w:t>
            </w:r>
            <w:r w:rsidRPr="003E5ADF">
              <w:rPr>
                <w:rFonts w:asciiTheme="majorEastAsia" w:eastAsiaTheme="majorEastAsia" w:hAnsiTheme="majorEastAsia" w:hint="eastAsia"/>
                <w:sz w:val="22"/>
              </w:rPr>
              <w:t>％）</w:t>
            </w:r>
          </w:p>
        </w:tc>
      </w:tr>
    </w:tbl>
    <w:p w:rsidR="00E2269A" w:rsidRPr="00D077B8" w:rsidRDefault="00E50007" w:rsidP="00EB763A">
      <w:pPr>
        <w:spacing w:beforeLines="20" w:before="72"/>
        <w:ind w:firstLineChars="100" w:firstLine="240"/>
        <w:rPr>
          <w:sz w:val="24"/>
        </w:rPr>
      </w:pPr>
      <w:r>
        <w:rPr>
          <w:rFonts w:hint="eastAsia"/>
          <w:sz w:val="24"/>
        </w:rPr>
        <w:t>本調査は、熊谷市総合振興計画</w:t>
      </w:r>
      <w:r w:rsidRPr="00E50007">
        <w:rPr>
          <w:rFonts w:hint="eastAsia"/>
          <w:sz w:val="24"/>
        </w:rPr>
        <w:t>で位置づけているまちづくりに関し</w:t>
      </w:r>
      <w:r>
        <w:rPr>
          <w:rFonts w:hint="eastAsia"/>
          <w:sz w:val="24"/>
        </w:rPr>
        <w:t>て</w:t>
      </w:r>
      <w:r w:rsidRPr="00E50007">
        <w:rPr>
          <w:rFonts w:hint="eastAsia"/>
          <w:sz w:val="24"/>
        </w:rPr>
        <w:t>、その進み具合を測るための</w:t>
      </w:r>
      <w:r>
        <w:rPr>
          <w:rFonts w:hint="eastAsia"/>
          <w:sz w:val="24"/>
        </w:rPr>
        <w:t>“</w:t>
      </w:r>
      <w:r w:rsidRPr="00E50007">
        <w:rPr>
          <w:rFonts w:hint="eastAsia"/>
          <w:sz w:val="24"/>
        </w:rPr>
        <w:t>ものさし</w:t>
      </w:r>
      <w:r>
        <w:rPr>
          <w:rFonts w:hint="eastAsia"/>
          <w:sz w:val="24"/>
        </w:rPr>
        <w:t>”</w:t>
      </w:r>
      <w:r w:rsidRPr="00E50007">
        <w:rPr>
          <w:rFonts w:hint="eastAsia"/>
          <w:sz w:val="24"/>
        </w:rPr>
        <w:t>である成果指標について、現状を把握する</w:t>
      </w:r>
      <w:r>
        <w:rPr>
          <w:rFonts w:hint="eastAsia"/>
          <w:sz w:val="24"/>
        </w:rPr>
        <w:t>ことを目的に実施されました。調査結果より以下のことが示されています。</w:t>
      </w:r>
    </w:p>
    <w:p w:rsidR="00E50007" w:rsidRDefault="007D35D8" w:rsidP="00E50007">
      <w:pPr>
        <w:pStyle w:val="a3"/>
        <w:numPr>
          <w:ilvl w:val="0"/>
          <w:numId w:val="20"/>
        </w:numPr>
        <w:spacing w:beforeLines="20" w:before="72"/>
        <w:ind w:leftChars="0"/>
        <w:rPr>
          <w:sz w:val="24"/>
        </w:rPr>
      </w:pPr>
      <w:r>
        <w:rPr>
          <w:rFonts w:hint="eastAsia"/>
          <w:sz w:val="24"/>
        </w:rPr>
        <w:t>「高齢者が元気に暮らせる環境をつくる」や「障害者が暮らしやすい環境をつくる」、「楽しく子育てできる環境をつくる」と</w:t>
      </w:r>
      <w:r w:rsidR="00970902">
        <w:rPr>
          <w:rFonts w:hint="eastAsia"/>
          <w:sz w:val="24"/>
        </w:rPr>
        <w:t>いった</w:t>
      </w:r>
      <w:r w:rsidR="00B27761">
        <w:rPr>
          <w:rFonts w:hint="eastAsia"/>
          <w:sz w:val="24"/>
        </w:rPr>
        <w:t>施策</w:t>
      </w:r>
      <w:r>
        <w:rPr>
          <w:rFonts w:hint="eastAsia"/>
          <w:sz w:val="24"/>
        </w:rPr>
        <w:t>は、約８５％が</w:t>
      </w:r>
      <w:r w:rsidR="00B27761">
        <w:rPr>
          <w:rFonts w:hint="eastAsia"/>
          <w:sz w:val="24"/>
        </w:rPr>
        <w:t>重要</w:t>
      </w:r>
      <w:r>
        <w:rPr>
          <w:rFonts w:hint="eastAsia"/>
          <w:sz w:val="24"/>
        </w:rPr>
        <w:t>であると感じている。</w:t>
      </w:r>
    </w:p>
    <w:p w:rsidR="00B27761" w:rsidRDefault="00970902" w:rsidP="00B27761">
      <w:pPr>
        <w:pStyle w:val="a3"/>
        <w:numPr>
          <w:ilvl w:val="0"/>
          <w:numId w:val="20"/>
        </w:numPr>
        <w:spacing w:beforeLines="20" w:before="72" w:afterLines="50" w:after="180"/>
        <w:ind w:leftChars="0"/>
        <w:rPr>
          <w:sz w:val="24"/>
        </w:rPr>
      </w:pPr>
      <w:r>
        <w:rPr>
          <w:rFonts w:hint="eastAsia"/>
          <w:sz w:val="24"/>
        </w:rPr>
        <w:t>「ユニバーサルデザインによるまちづくりが進んでいる」と感じる市民</w:t>
      </w:r>
      <w:r w:rsidR="00DA7127">
        <w:rPr>
          <w:rFonts w:hint="eastAsia"/>
          <w:sz w:val="24"/>
        </w:rPr>
        <w:t>の割合は</w:t>
      </w:r>
      <w:r w:rsidR="00C83870">
        <w:rPr>
          <w:rFonts w:hint="eastAsia"/>
          <w:sz w:val="24"/>
        </w:rPr>
        <w:t>、目標値が３０％であるのに対し、</w:t>
      </w:r>
      <w:r>
        <w:rPr>
          <w:rFonts w:hint="eastAsia"/>
          <w:sz w:val="24"/>
        </w:rPr>
        <w:t>年々減少し</w:t>
      </w:r>
      <w:r w:rsidR="00896AF2">
        <w:rPr>
          <w:rFonts w:hint="eastAsia"/>
          <w:sz w:val="24"/>
        </w:rPr>
        <w:t>ており、</w:t>
      </w:r>
      <w:r>
        <w:rPr>
          <w:rFonts w:hint="eastAsia"/>
          <w:sz w:val="24"/>
        </w:rPr>
        <w:t>平成２４年度は１５．１％</w:t>
      </w:r>
      <w:r w:rsidR="00C83870">
        <w:rPr>
          <w:rFonts w:hint="eastAsia"/>
          <w:sz w:val="24"/>
        </w:rPr>
        <w:t>である</w:t>
      </w:r>
      <w:r>
        <w:rPr>
          <w:rFonts w:hint="eastAsia"/>
          <w:sz w:val="24"/>
        </w:rPr>
        <w:t>。</w:t>
      </w:r>
    </w:p>
    <w:tbl>
      <w:tblPr>
        <w:tblStyle w:val="a8"/>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72"/>
      </w:tblGrid>
      <w:tr w:rsidR="00E669A8" w:rsidTr="004A67D0">
        <w:trPr>
          <w:trHeight w:val="70"/>
        </w:trPr>
        <w:tc>
          <w:tcPr>
            <w:tcW w:w="9072" w:type="dxa"/>
          </w:tcPr>
          <w:p w:rsidR="00E669A8" w:rsidRPr="008630FD" w:rsidRDefault="00E669A8" w:rsidP="00E669A8">
            <w:pPr>
              <w:spacing w:beforeLines="20" w:before="72"/>
              <w:rPr>
                <w:rFonts w:ascii="HGS創英角ｺﾞｼｯｸUB" w:eastAsia="HGS創英角ｺﾞｼｯｸUB" w:hAnsi="HGS創英角ｺﾞｼｯｸUB"/>
                <w:sz w:val="24"/>
              </w:rPr>
            </w:pPr>
            <w:r w:rsidRPr="008630FD">
              <w:rPr>
                <w:rFonts w:ascii="HGS創英角ｺﾞｼｯｸUB" w:eastAsia="HGS創英角ｺﾞｼｯｸUB" w:hAnsi="HGS創英角ｺﾞｼｯｸUB" w:hint="eastAsia"/>
                <w:sz w:val="24"/>
              </w:rPr>
              <w:t>▼基本構想策定に向けた課題</w:t>
            </w:r>
          </w:p>
          <w:p w:rsidR="00E669A8" w:rsidRDefault="00E669A8" w:rsidP="00E75CD9">
            <w:pPr>
              <w:spacing w:beforeLines="20" w:before="72"/>
              <w:ind w:leftChars="100" w:left="450" w:hangingChars="100" w:hanging="240"/>
              <w:rPr>
                <w:sz w:val="24"/>
              </w:rPr>
            </w:pPr>
            <w:r>
              <w:rPr>
                <w:rFonts w:hint="eastAsia"/>
                <w:sz w:val="24"/>
              </w:rPr>
              <w:t>○</w:t>
            </w:r>
            <w:r w:rsidR="0040268A">
              <w:rPr>
                <w:rFonts w:hint="eastAsia"/>
                <w:sz w:val="24"/>
              </w:rPr>
              <w:t>ユニバーサルデザインによるまちづくり</w:t>
            </w:r>
            <w:r w:rsidR="009745E5">
              <w:rPr>
                <w:rFonts w:hint="eastAsia"/>
                <w:sz w:val="24"/>
              </w:rPr>
              <w:t>に関する</w:t>
            </w:r>
            <w:r w:rsidR="00224943">
              <w:rPr>
                <w:rFonts w:hint="eastAsia"/>
                <w:sz w:val="24"/>
              </w:rPr>
              <w:t>実践的</w:t>
            </w:r>
            <w:r w:rsidR="009745E5">
              <w:rPr>
                <w:rFonts w:hint="eastAsia"/>
                <w:sz w:val="24"/>
              </w:rPr>
              <w:t>な取組を推進する</w:t>
            </w:r>
            <w:r w:rsidR="007C42ED">
              <w:rPr>
                <w:rFonts w:hint="eastAsia"/>
                <w:sz w:val="24"/>
              </w:rPr>
              <w:t>必要があります。</w:t>
            </w:r>
          </w:p>
          <w:p w:rsidR="0040268A" w:rsidRPr="00AB3B14" w:rsidRDefault="0040268A" w:rsidP="00343CE7">
            <w:pPr>
              <w:spacing w:beforeLines="20" w:before="72" w:afterLines="20" w:after="72"/>
              <w:ind w:leftChars="100" w:left="450" w:hangingChars="100" w:hanging="240"/>
              <w:rPr>
                <w:sz w:val="24"/>
              </w:rPr>
            </w:pPr>
            <w:r>
              <w:rPr>
                <w:rFonts w:hint="eastAsia"/>
                <w:sz w:val="24"/>
              </w:rPr>
              <w:t>○</w:t>
            </w:r>
            <w:r w:rsidR="00343CE7">
              <w:rPr>
                <w:rFonts w:hint="eastAsia"/>
                <w:sz w:val="24"/>
              </w:rPr>
              <w:t>高齢者・障害者・子育て世代等が安心して暮らせるまちづくりを推進する</w:t>
            </w:r>
            <w:r w:rsidR="007C42ED">
              <w:rPr>
                <w:rFonts w:hint="eastAsia"/>
                <w:sz w:val="24"/>
              </w:rPr>
              <w:t>必要があります。</w:t>
            </w:r>
          </w:p>
        </w:tc>
      </w:tr>
    </w:tbl>
    <w:p w:rsidR="00BB45FE" w:rsidRPr="002F7C2D" w:rsidRDefault="00BB45FE" w:rsidP="00BB45FE">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lastRenderedPageBreak/>
        <w:t>２</w:t>
      </w:r>
      <w:r>
        <w:rPr>
          <w:rFonts w:ascii="HG丸ｺﾞｼｯｸM-PRO" w:eastAsia="HG丸ｺﾞｼｯｸM-PRO" w:hAnsi="HG丸ｺﾞｼｯｸM-PRO"/>
          <w:noProof/>
          <w:sz w:val="24"/>
        </w:rPr>
        <mc:AlternateContent>
          <mc:Choice Requires="wps">
            <w:drawing>
              <wp:anchor distT="0" distB="0" distL="114300" distR="114300" simplePos="0" relativeHeight="252105728" behindDoc="0" locked="1" layoutInCell="1" allowOverlap="1" wp14:anchorId="680BA44C" wp14:editId="21AADB57">
                <wp:simplePos x="0" y="0"/>
                <wp:positionH relativeFrom="column">
                  <wp:posOffset>39370</wp:posOffset>
                </wp:positionH>
                <wp:positionV relativeFrom="paragraph">
                  <wp:posOffset>73025</wp:posOffset>
                </wp:positionV>
                <wp:extent cx="77470" cy="301625"/>
                <wp:effectExtent l="0" t="0" r="0" b="3175"/>
                <wp:wrapNone/>
                <wp:docPr id="314" name="正方形/長方形 314"/>
                <wp:cNvGraphicFramePr/>
                <a:graphic xmlns:a="http://schemas.openxmlformats.org/drawingml/2006/main">
                  <a:graphicData uri="http://schemas.microsoft.com/office/word/2010/wordprocessingShape">
                    <wps:wsp>
                      <wps:cNvSpPr/>
                      <wps:spPr>
                        <a:xfrm>
                          <a:off x="0" y="0"/>
                          <a:ext cx="77470" cy="301625"/>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4" o:spid="_x0000_s1026" style="position:absolute;left:0;text-align:left;margin-left:3.1pt;margin-top:5.75pt;width:6.1pt;height:23.7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" fillcolor="gray [1629]" stroked="f" strokeweight="2pt">
                <w10:anchorlock/>
              </v:rect>
            </w:pict>
          </mc:Fallback>
        </mc:AlternateContent>
      </w:r>
      <w:r w:rsidRPr="002F7C2D">
        <w:rPr>
          <w:rFonts w:ascii="HG丸ｺﾞｼｯｸM-PRO" w:eastAsia="HG丸ｺﾞｼｯｸM-PRO" w:hAnsi="HG丸ｺﾞｼｯｸM-PRO" w:hint="eastAsia"/>
          <w:sz w:val="28"/>
        </w:rPr>
        <w:t>－</w:t>
      </w:r>
      <w:r>
        <w:rPr>
          <w:rFonts w:ascii="HG丸ｺﾞｼｯｸM-PRO" w:eastAsia="HG丸ｺﾞｼｯｸM-PRO" w:hAnsi="HG丸ｺﾞｼｯｸM-PRO" w:hint="eastAsia"/>
          <w:sz w:val="28"/>
        </w:rPr>
        <w:t>３</w:t>
      </w:r>
      <w:r w:rsidRPr="002F7C2D">
        <w:rPr>
          <w:rFonts w:ascii="HG丸ｺﾞｼｯｸM-PRO" w:eastAsia="HG丸ｺﾞｼｯｸM-PRO" w:hAnsi="HG丸ｺﾞｼｯｸM-PRO" w:hint="eastAsia"/>
          <w:sz w:val="28"/>
        </w:rPr>
        <w:t xml:space="preserve">　</w:t>
      </w:r>
      <w:r w:rsidR="00800F8A">
        <w:rPr>
          <w:rFonts w:ascii="HG丸ｺﾞｼｯｸM-PRO" w:eastAsia="HG丸ｺﾞｼｯｸM-PRO" w:hAnsi="HG丸ｺﾞｼｯｸM-PRO" w:hint="eastAsia"/>
          <w:sz w:val="28"/>
        </w:rPr>
        <w:t>旧基本構想の成果と課題</w:t>
      </w:r>
    </w:p>
    <w:p w:rsidR="00BB45FE" w:rsidRDefault="00BB45FE" w:rsidP="00BB45FE">
      <w:pPr>
        <w:jc w:val="left"/>
        <w:rPr>
          <w:rFonts w:ascii="HG丸ｺﾞｼｯｸM-PRO" w:eastAsia="HG丸ｺﾞｼｯｸM-PRO" w:hAnsi="HG丸ｺﾞｼｯｸM-PRO"/>
          <w:sz w:val="24"/>
        </w:rPr>
      </w:pPr>
    </w:p>
    <w:p w:rsidR="005B717D" w:rsidRDefault="00537FCA" w:rsidP="00537FCA">
      <w:pPr>
        <w:ind w:firstLineChars="100" w:firstLine="240"/>
        <w:rPr>
          <w:sz w:val="24"/>
        </w:rPr>
      </w:pPr>
      <w:r>
        <w:rPr>
          <w:rFonts w:hint="eastAsia"/>
          <w:sz w:val="24"/>
        </w:rPr>
        <w:t>本市では、</w:t>
      </w:r>
      <w:r w:rsidRPr="00892762">
        <w:rPr>
          <w:rFonts w:hint="eastAsia"/>
          <w:sz w:val="24"/>
        </w:rPr>
        <w:t>平成１４年</w:t>
      </w:r>
      <w:r>
        <w:rPr>
          <w:rFonts w:hint="eastAsia"/>
          <w:sz w:val="24"/>
        </w:rPr>
        <w:t>３月に</w:t>
      </w:r>
      <w:r w:rsidRPr="00892762">
        <w:rPr>
          <w:rFonts w:hint="eastAsia"/>
          <w:sz w:val="24"/>
        </w:rPr>
        <w:t>交通バリアフリー法に基づく</w:t>
      </w:r>
      <w:r w:rsidR="00CA42A2">
        <w:rPr>
          <w:rFonts w:hint="eastAsia"/>
          <w:sz w:val="24"/>
        </w:rPr>
        <w:t>旧基本構想</w:t>
      </w:r>
      <w:r w:rsidRPr="00892762">
        <w:rPr>
          <w:rFonts w:hint="eastAsia"/>
          <w:sz w:val="24"/>
        </w:rPr>
        <w:t>を策定し、熊</w:t>
      </w:r>
      <w:r w:rsidRPr="005B717D">
        <w:rPr>
          <w:rFonts w:hint="eastAsia"/>
          <w:spacing w:val="3"/>
          <w:kern w:val="0"/>
          <w:sz w:val="24"/>
          <w:fitText w:val="9120" w:id="572695553"/>
        </w:rPr>
        <w:t>谷駅及び籠原駅を中心とした２つの重点整備地区において、平成２２年（一部平</w:t>
      </w:r>
      <w:r w:rsidRPr="005B717D">
        <w:rPr>
          <w:rFonts w:hint="eastAsia"/>
          <w:spacing w:val="12"/>
          <w:kern w:val="0"/>
          <w:sz w:val="24"/>
          <w:fitText w:val="9120" w:id="572695553"/>
        </w:rPr>
        <w:t>成</w:t>
      </w:r>
    </w:p>
    <w:p w:rsidR="00537FCA" w:rsidRPr="00892762" w:rsidRDefault="00537FCA" w:rsidP="005B717D">
      <w:pPr>
        <w:rPr>
          <w:sz w:val="24"/>
        </w:rPr>
      </w:pPr>
      <w:r w:rsidRPr="00892762">
        <w:rPr>
          <w:rFonts w:hint="eastAsia"/>
          <w:sz w:val="24"/>
        </w:rPr>
        <w:t>１６年）を目標年次</w:t>
      </w:r>
      <w:r>
        <w:rPr>
          <w:rFonts w:hint="eastAsia"/>
          <w:sz w:val="24"/>
        </w:rPr>
        <w:t>として事業を</w:t>
      </w:r>
      <w:r w:rsidRPr="00892762">
        <w:rPr>
          <w:rFonts w:hint="eastAsia"/>
          <w:sz w:val="24"/>
        </w:rPr>
        <w:t>推進してきました。</w:t>
      </w:r>
    </w:p>
    <w:p w:rsidR="00537FCA" w:rsidRDefault="00537FCA" w:rsidP="002E4E4F">
      <w:pPr>
        <w:spacing w:beforeLines="20" w:before="72" w:afterLines="50" w:after="180"/>
        <w:ind w:firstLineChars="100" w:firstLine="240"/>
        <w:rPr>
          <w:sz w:val="24"/>
        </w:rPr>
      </w:pPr>
      <w:r w:rsidRPr="008B5F7D">
        <w:rPr>
          <w:rFonts w:hint="eastAsia"/>
          <w:sz w:val="24"/>
        </w:rPr>
        <w:t>平成１８年１１月には、障害者団体や警察、道路管理者、交通事業者の参加による整備状況の点検（交通バリアフリー再点検）を行い</w:t>
      </w:r>
      <w:r>
        <w:rPr>
          <w:rFonts w:hint="eastAsia"/>
          <w:sz w:val="24"/>
        </w:rPr>
        <w:t>、事業の中間評価を実施しました。</w:t>
      </w:r>
    </w:p>
    <w:p w:rsidR="00537FCA" w:rsidRPr="00513CF2" w:rsidRDefault="00537FCA" w:rsidP="002E4E4F">
      <w:pPr>
        <w:spacing w:beforeLines="100" w:before="36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w:t>
      </w:r>
      <w:r w:rsidRPr="00513CF2">
        <w:rPr>
          <w:rFonts w:ascii="HGS創英角ｺﾞｼｯｸUB" w:eastAsia="HGS創英角ｺﾞｼｯｸUB" w:hAnsi="HGS創英角ｺﾞｼｯｸUB" w:hint="eastAsia"/>
          <w:sz w:val="24"/>
        </w:rPr>
        <w:t>熊谷駅周辺地区</w:t>
      </w:r>
      <w:r>
        <w:rPr>
          <w:rFonts w:ascii="HGS創英角ｺﾞｼｯｸUB" w:eastAsia="HGS創英角ｺﾞｼｯｸUB" w:hAnsi="HGS創英角ｺﾞｼｯｸUB" w:hint="eastAsia"/>
          <w:sz w:val="24"/>
        </w:rPr>
        <w:t>における特定事業の実施状況＞</w:t>
      </w:r>
    </w:p>
    <w:p w:rsidR="00537FCA" w:rsidRDefault="00537FCA" w:rsidP="002E4E4F">
      <w:pPr>
        <w:ind w:firstLineChars="100" w:firstLine="240"/>
        <w:rPr>
          <w:sz w:val="24"/>
        </w:rPr>
      </w:pPr>
      <w:r>
        <w:rPr>
          <w:rFonts w:hint="eastAsia"/>
          <w:noProof/>
          <w:sz w:val="24"/>
        </w:rPr>
        <w:drawing>
          <wp:anchor distT="0" distB="0" distL="114300" distR="114300" simplePos="0" relativeHeight="252113920" behindDoc="0" locked="0" layoutInCell="1" allowOverlap="1" wp14:anchorId="32AD6961" wp14:editId="41B080BC">
            <wp:simplePos x="0" y="0"/>
            <wp:positionH relativeFrom="column">
              <wp:posOffset>4417695</wp:posOffset>
            </wp:positionH>
            <wp:positionV relativeFrom="paragraph">
              <wp:posOffset>359410</wp:posOffset>
            </wp:positionV>
            <wp:extent cx="1387475" cy="1791970"/>
            <wp:effectExtent l="0" t="0" r="3175" b="0"/>
            <wp:wrapNone/>
            <wp:docPr id="105" name="図 105" descr="T:\06_BF・UD\511-6072_H25熊谷市BF\91_写真\Resized\2013-07-10 14.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06_BF・UD\511-6072_H25熊谷市BF\91_写真\Resized\2013-07-10 14.17.3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87475" cy="1791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64BE">
        <w:rPr>
          <w:rFonts w:ascii="ＭＳ 明朝" w:hAnsi="ＭＳ 明朝" w:hint="eastAsia"/>
          <w:sz w:val="24"/>
        </w:rPr>
        <w:t>公共交通特定事業は、</w:t>
      </w:r>
      <w:r w:rsidRPr="00180872">
        <w:rPr>
          <w:rFonts w:ascii="ＭＳ ゴシック" w:eastAsia="ＭＳ ゴシック" w:hAnsi="ＭＳ ゴシック" w:hint="eastAsia"/>
          <w:sz w:val="24"/>
          <w:u w:val="single"/>
        </w:rPr>
        <w:t>JR熊谷駅及び秩父鉄道熊谷駅について概ね整備が完了</w:t>
      </w:r>
      <w:r w:rsidRPr="004964BE">
        <w:rPr>
          <w:rFonts w:ascii="ＭＳ 明朝" w:hAnsi="ＭＳ 明朝" w:hint="eastAsia"/>
          <w:sz w:val="24"/>
        </w:rPr>
        <w:t>し、路線バスについても、</w:t>
      </w:r>
      <w:r w:rsidRPr="00180872">
        <w:rPr>
          <w:rFonts w:ascii="ＭＳ ゴシック" w:eastAsia="ＭＳ ゴシック" w:hAnsi="ＭＳ ゴシック" w:hint="eastAsia"/>
          <w:sz w:val="24"/>
          <w:u w:val="single"/>
        </w:rPr>
        <w:t>低床バス車両の導入が順次進んで</w:t>
      </w:r>
      <w:r w:rsidRPr="004964BE">
        <w:rPr>
          <w:rFonts w:ascii="ＭＳ 明朝" w:hAnsi="ＭＳ 明朝" w:hint="eastAsia"/>
          <w:sz w:val="24"/>
        </w:rPr>
        <w:t>います。</w:t>
      </w:r>
    </w:p>
    <w:p w:rsidR="00537FCA" w:rsidRDefault="00537FCA" w:rsidP="002E4E4F">
      <w:pPr>
        <w:spacing w:beforeLines="20" w:before="72"/>
        <w:ind w:rightChars="1070" w:right="2247" w:firstLineChars="100" w:firstLine="240"/>
        <w:rPr>
          <w:sz w:val="24"/>
        </w:rPr>
      </w:pPr>
      <w:r>
        <w:rPr>
          <w:rFonts w:hint="eastAsia"/>
          <w:noProof/>
          <w:sz w:val="24"/>
        </w:rPr>
        <mc:AlternateContent>
          <mc:Choice Requires="wps">
            <w:drawing>
              <wp:anchor distT="0" distB="0" distL="114300" distR="114300" simplePos="0" relativeHeight="252112896" behindDoc="0" locked="0" layoutInCell="1" allowOverlap="1" wp14:anchorId="2B47859D" wp14:editId="71DD9F4A">
                <wp:simplePos x="0" y="0"/>
                <wp:positionH relativeFrom="column">
                  <wp:posOffset>4015740</wp:posOffset>
                </wp:positionH>
                <wp:positionV relativeFrom="paragraph">
                  <wp:posOffset>1598295</wp:posOffset>
                </wp:positionV>
                <wp:extent cx="2179320" cy="306705"/>
                <wp:effectExtent l="0" t="0" r="0" b="0"/>
                <wp:wrapNone/>
                <wp:docPr id="104" name="テキスト ボックス 104"/>
                <wp:cNvGraphicFramePr/>
                <a:graphic xmlns:a="http://schemas.openxmlformats.org/drawingml/2006/main">
                  <a:graphicData uri="http://schemas.microsoft.com/office/word/2010/wordprocessingShape">
                    <wps:wsp>
                      <wps:cNvSpPr txBox="1"/>
                      <wps:spPr>
                        <a:xfrm>
                          <a:off x="0" y="0"/>
                          <a:ext cx="2179320" cy="306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125F89" w:rsidRDefault="008C1777" w:rsidP="00537FCA">
                            <w:pPr>
                              <w:jc w:val="center"/>
                              <w:rPr>
                                <w:rFonts w:asciiTheme="majorEastAsia" w:eastAsiaTheme="majorEastAsia" w:hAnsiTheme="majorEastAsia"/>
                                <w:w w:val="90"/>
                                <w:sz w:val="22"/>
                                <w:szCs w:val="24"/>
                              </w:rPr>
                            </w:pPr>
                            <w:r w:rsidRPr="00125F89">
                              <w:rPr>
                                <w:rFonts w:asciiTheme="majorEastAsia" w:eastAsiaTheme="majorEastAsia" w:hAnsiTheme="majorEastAsia" w:hint="eastAsia"/>
                                <w:w w:val="90"/>
                                <w:sz w:val="22"/>
                                <w:szCs w:val="24"/>
                              </w:rPr>
                              <w:t>写真１．熊谷ＵＤブロック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4" o:spid="_x0000_s1134" type="#_x0000_t202" style="position:absolute;left:0;text-align:left;margin-left:316.2pt;margin-top:125.85pt;width:171.6pt;height:24.1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" filled="f" stroked="f" strokeweight=".5pt">
                <v:textbox>
                  <w:txbxContent>
                    <w:p w:rsidR="008C1777" w:rsidRPr="00125F89" w:rsidRDefault="008C1777" w:rsidP="00537FCA">
                      <w:pPr>
                        <w:jc w:val="center"/>
                        <w:rPr>
                          <w:rFonts w:asciiTheme="majorEastAsia" w:eastAsiaTheme="majorEastAsia" w:hAnsiTheme="majorEastAsia"/>
                          <w:w w:val="90"/>
                          <w:sz w:val="22"/>
                          <w:szCs w:val="24"/>
                        </w:rPr>
                      </w:pPr>
                      <w:r w:rsidRPr="00125F89">
                        <w:rPr>
                          <w:rFonts w:asciiTheme="majorEastAsia" w:eastAsiaTheme="majorEastAsia" w:hAnsiTheme="majorEastAsia" w:hint="eastAsia"/>
                          <w:w w:val="90"/>
                          <w:sz w:val="22"/>
                          <w:szCs w:val="24"/>
                        </w:rPr>
                        <w:t>写真１．熊谷ＵＤブロック</w:t>
                      </w:r>
                    </w:p>
                  </w:txbxContent>
                </v:textbox>
              </v:shape>
            </w:pict>
          </mc:Fallback>
        </mc:AlternateContent>
      </w:r>
      <w:r w:rsidRPr="004964BE">
        <w:rPr>
          <w:rFonts w:ascii="ＭＳ 明朝" w:hAnsi="ＭＳ 明朝" w:hint="eastAsia"/>
          <w:sz w:val="24"/>
        </w:rPr>
        <w:t>道路特定事業は、</w:t>
      </w:r>
      <w:r w:rsidRPr="00180872">
        <w:rPr>
          <w:rFonts w:ascii="ＭＳ ゴシック" w:eastAsia="ＭＳ ゴシック" w:hAnsi="ＭＳ ゴシック" w:hint="eastAsia"/>
          <w:sz w:val="24"/>
          <w:u w:val="single"/>
        </w:rPr>
        <w:t>特定経路</w:t>
      </w:r>
      <w:r w:rsidR="00F91458">
        <w:rPr>
          <w:rStyle w:val="ab"/>
          <w:rFonts w:ascii="ＭＳ ゴシック" w:eastAsia="ＭＳ ゴシック" w:hAnsi="ＭＳ ゴシック"/>
          <w:sz w:val="24"/>
          <w:u w:val="single"/>
        </w:rPr>
        <w:footnoteReference w:id="9"/>
      </w:r>
      <w:r w:rsidRPr="00180872">
        <w:rPr>
          <w:rFonts w:ascii="ＭＳ ゴシック" w:eastAsia="ＭＳ ゴシック" w:hAnsi="ＭＳ ゴシック" w:hint="eastAsia"/>
          <w:sz w:val="24"/>
          <w:u w:val="single"/>
        </w:rPr>
        <w:t>の約</w:t>
      </w:r>
      <w:r>
        <w:rPr>
          <w:rFonts w:ascii="ＭＳ ゴシック" w:eastAsia="ＭＳ ゴシック" w:hAnsi="ＭＳ ゴシック" w:hint="eastAsia"/>
          <w:sz w:val="24"/>
          <w:u w:val="single"/>
        </w:rPr>
        <w:t>９０</w:t>
      </w:r>
      <w:r w:rsidRPr="00180872">
        <w:rPr>
          <w:rFonts w:ascii="ＭＳ ゴシック" w:eastAsia="ＭＳ ゴシック" w:hAnsi="ＭＳ ゴシック" w:hint="eastAsia"/>
          <w:sz w:val="24"/>
          <w:u w:val="single"/>
        </w:rPr>
        <w:t>％の区間でバリアフリー化</w:t>
      </w:r>
      <w:r w:rsidRPr="004964BE">
        <w:rPr>
          <w:rFonts w:ascii="ＭＳ 明朝" w:hAnsi="ＭＳ 明朝" w:hint="eastAsia"/>
          <w:sz w:val="24"/>
        </w:rPr>
        <w:t>が進み、歩道の幅員や平坦性の確保及び視覚障害者誘導用ブロック</w:t>
      </w:r>
      <w:r w:rsidR="002E4E4F">
        <w:rPr>
          <w:rStyle w:val="ab"/>
          <w:rFonts w:ascii="ＭＳ 明朝" w:hAnsi="ＭＳ 明朝"/>
          <w:sz w:val="24"/>
        </w:rPr>
        <w:footnoteReference w:id="10"/>
      </w:r>
      <w:r w:rsidRPr="004964BE">
        <w:rPr>
          <w:rFonts w:ascii="ＭＳ 明朝" w:hAnsi="ＭＳ 明朝" w:hint="eastAsia"/>
          <w:sz w:val="24"/>
        </w:rPr>
        <w:t>の設置が実施されています。また、</w:t>
      </w:r>
      <w:r w:rsidRPr="00180872">
        <w:rPr>
          <w:rFonts w:ascii="ＭＳ ゴシック" w:eastAsia="ＭＳ ゴシック" w:hAnsi="ＭＳ ゴシック" w:hint="eastAsia"/>
          <w:sz w:val="24"/>
          <w:u w:val="single"/>
        </w:rPr>
        <w:t>熊谷ＵＤブロック</w:t>
      </w:r>
      <w:r w:rsidR="002E4E4F">
        <w:rPr>
          <w:rStyle w:val="ab"/>
          <w:rFonts w:ascii="ＭＳ ゴシック" w:eastAsia="ＭＳ ゴシック" w:hAnsi="ＭＳ ゴシック"/>
          <w:sz w:val="24"/>
          <w:u w:val="single"/>
        </w:rPr>
        <w:footnoteReference w:id="11"/>
      </w:r>
      <w:r w:rsidRPr="00180872">
        <w:rPr>
          <w:rFonts w:ascii="ＭＳ ゴシック" w:eastAsia="ＭＳ ゴシック" w:hAnsi="ＭＳ ゴシック" w:hint="eastAsia"/>
          <w:sz w:val="24"/>
          <w:u w:val="single"/>
        </w:rPr>
        <w:t>の普及も進み</w:t>
      </w:r>
      <w:r w:rsidRPr="004964BE">
        <w:rPr>
          <w:rFonts w:ascii="ＭＳ 明朝" w:hAnsi="ＭＳ 明朝" w:hint="eastAsia"/>
          <w:sz w:val="24"/>
        </w:rPr>
        <w:t>、地区内の５９箇所の交差点に設置されています</w:t>
      </w:r>
      <w:r>
        <w:rPr>
          <w:rFonts w:ascii="ＭＳ 明朝" w:hAnsi="ＭＳ 明朝" w:hint="eastAsia"/>
          <w:sz w:val="24"/>
        </w:rPr>
        <w:t>。</w:t>
      </w:r>
      <w:r w:rsidR="00A0728F">
        <w:rPr>
          <w:rFonts w:ascii="ＭＳ 明朝" w:hAnsi="ＭＳ 明朝" w:hint="eastAsia"/>
          <w:sz w:val="24"/>
        </w:rPr>
        <w:t>その一方で、熊谷駅</w:t>
      </w:r>
      <w:r w:rsidR="001C31E1">
        <w:rPr>
          <w:rFonts w:ascii="ＭＳ 明朝" w:hAnsi="ＭＳ 明朝" w:hint="eastAsia"/>
          <w:sz w:val="24"/>
        </w:rPr>
        <w:t>正面口</w:t>
      </w:r>
      <w:r w:rsidRPr="004964BE">
        <w:rPr>
          <w:rFonts w:ascii="ＭＳ 明朝" w:hAnsi="ＭＳ 明朝" w:hint="eastAsia"/>
          <w:sz w:val="24"/>
        </w:rPr>
        <w:t>から東口を結ぶ市道８０５４１号線や北大通線・星川通線の一部区間で事業が未着手で</w:t>
      </w:r>
      <w:r w:rsidR="00476BB1">
        <w:rPr>
          <w:rFonts w:ascii="ＭＳ 明朝" w:hAnsi="ＭＳ 明朝" w:hint="eastAsia"/>
          <w:sz w:val="24"/>
        </w:rPr>
        <w:t>あるほか</w:t>
      </w:r>
      <w:r w:rsidRPr="004964BE">
        <w:rPr>
          <w:rFonts w:ascii="ＭＳ 明朝" w:hAnsi="ＭＳ 明朝" w:hint="eastAsia"/>
          <w:sz w:val="24"/>
        </w:rPr>
        <w:t>、国道１７号と熊谷停車場線</w:t>
      </w:r>
      <w:r>
        <w:rPr>
          <w:rFonts w:ascii="ＭＳ 明朝" w:hAnsi="ＭＳ 明朝" w:hint="eastAsia"/>
          <w:sz w:val="24"/>
        </w:rPr>
        <w:t>等</w:t>
      </w:r>
      <w:r w:rsidRPr="004964BE">
        <w:rPr>
          <w:rFonts w:ascii="ＭＳ 明朝" w:hAnsi="ＭＳ 明朝" w:hint="eastAsia"/>
          <w:sz w:val="24"/>
        </w:rPr>
        <w:t>の交差点では、歩道橋により歩道の幅員が十分に確保されていない箇所も見受けられます。</w:t>
      </w:r>
    </w:p>
    <w:p w:rsidR="00537FCA" w:rsidRDefault="00537FCA" w:rsidP="002E4E4F">
      <w:pPr>
        <w:spacing w:beforeLines="20" w:before="72"/>
        <w:ind w:rightChars="-9" w:right="-19" w:firstLineChars="100" w:firstLine="240"/>
        <w:rPr>
          <w:sz w:val="24"/>
        </w:rPr>
      </w:pPr>
      <w:r w:rsidRPr="004964BE">
        <w:rPr>
          <w:rFonts w:ascii="ＭＳ 明朝" w:hAnsi="ＭＳ 明朝" w:hint="eastAsia"/>
          <w:sz w:val="24"/>
        </w:rPr>
        <w:t>交通安全特定事業は、</w:t>
      </w:r>
      <w:r w:rsidRPr="00180872">
        <w:rPr>
          <w:rFonts w:ascii="ＭＳ ゴシック" w:eastAsia="ＭＳ ゴシック" w:hAnsi="ＭＳ ゴシック" w:hint="eastAsia"/>
          <w:sz w:val="24"/>
          <w:u w:val="single"/>
        </w:rPr>
        <w:t>高齢者や障害者に対応した信号機の改良が、特定経路内のほぼ全箇所で完了</w:t>
      </w:r>
      <w:r w:rsidRPr="004964BE">
        <w:rPr>
          <w:rFonts w:ascii="ＭＳ 明朝" w:hAnsi="ＭＳ 明朝" w:hint="eastAsia"/>
          <w:sz w:val="24"/>
        </w:rPr>
        <w:t>しています。</w:t>
      </w:r>
    </w:p>
    <w:p w:rsidR="00537FCA" w:rsidRPr="00513CF2" w:rsidRDefault="00537FCA" w:rsidP="002E4E4F">
      <w:pPr>
        <w:widowControl/>
        <w:spacing w:beforeLines="100" w:before="360"/>
        <w:jc w:val="left"/>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w:t>
      </w:r>
      <w:r w:rsidRPr="00513CF2">
        <w:rPr>
          <w:rFonts w:ascii="HGS創英角ｺﾞｼｯｸUB" w:eastAsia="HGS創英角ｺﾞｼｯｸUB" w:hAnsi="HGS創英角ｺﾞｼｯｸUB" w:hint="eastAsia"/>
          <w:sz w:val="24"/>
        </w:rPr>
        <w:t>籠原駅周辺地区</w:t>
      </w:r>
      <w:r>
        <w:rPr>
          <w:rFonts w:ascii="HGS創英角ｺﾞｼｯｸUB" w:eastAsia="HGS創英角ｺﾞｼｯｸUB" w:hAnsi="HGS創英角ｺﾞｼｯｸUB" w:hint="eastAsia"/>
          <w:sz w:val="24"/>
        </w:rPr>
        <w:t>における特定事業の実施状況＞</w:t>
      </w:r>
    </w:p>
    <w:p w:rsidR="00537FCA" w:rsidRDefault="00537FCA" w:rsidP="002E4E4F">
      <w:pPr>
        <w:widowControl/>
        <w:ind w:firstLineChars="100" w:firstLine="240"/>
        <w:jc w:val="left"/>
        <w:rPr>
          <w:sz w:val="24"/>
        </w:rPr>
      </w:pPr>
      <w:r>
        <w:rPr>
          <w:rFonts w:hint="eastAsia"/>
          <w:sz w:val="24"/>
        </w:rPr>
        <w:t>公共交通特定事業や交通安全特定事業は、熊谷駅周辺地区と同様に旧基本構想に基づくバリアフリー整備が進み、</w:t>
      </w:r>
      <w:r w:rsidRPr="00BC6D3E">
        <w:rPr>
          <w:rFonts w:asciiTheme="majorEastAsia" w:eastAsiaTheme="majorEastAsia" w:hAnsiTheme="majorEastAsia" w:hint="eastAsia"/>
          <w:sz w:val="24"/>
          <w:u w:val="single"/>
        </w:rPr>
        <w:t>熊谷ＵＤブロックの普及は区画整理事業</w:t>
      </w:r>
      <w:r>
        <w:rPr>
          <w:rFonts w:asciiTheme="majorEastAsia" w:eastAsiaTheme="majorEastAsia" w:hAnsiTheme="majorEastAsia" w:hint="eastAsia"/>
          <w:sz w:val="24"/>
          <w:u w:val="single"/>
        </w:rPr>
        <w:t>等</w:t>
      </w:r>
      <w:r w:rsidRPr="00BC6D3E">
        <w:rPr>
          <w:rFonts w:asciiTheme="majorEastAsia" w:eastAsiaTheme="majorEastAsia" w:hAnsiTheme="majorEastAsia" w:hint="eastAsia"/>
          <w:sz w:val="24"/>
          <w:u w:val="single"/>
        </w:rPr>
        <w:t>の進捗にあわせて順次進んで</w:t>
      </w:r>
      <w:r>
        <w:rPr>
          <w:rFonts w:hint="eastAsia"/>
          <w:sz w:val="24"/>
        </w:rPr>
        <w:t>います。</w:t>
      </w:r>
    </w:p>
    <w:p w:rsidR="00537FCA" w:rsidRDefault="00537FCA" w:rsidP="00241AD5">
      <w:pPr>
        <w:widowControl/>
        <w:spacing w:beforeLines="20" w:before="72" w:afterLines="50" w:after="180"/>
        <w:ind w:firstLineChars="100" w:firstLine="240"/>
        <w:jc w:val="left"/>
        <w:rPr>
          <w:sz w:val="24"/>
        </w:rPr>
      </w:pPr>
      <w:r>
        <w:rPr>
          <w:rFonts w:hint="eastAsia"/>
          <w:sz w:val="24"/>
        </w:rPr>
        <w:t>道路特定事業について、</w:t>
      </w:r>
      <w:r w:rsidRPr="00D273EF">
        <w:rPr>
          <w:rFonts w:hint="eastAsia"/>
          <w:sz w:val="24"/>
        </w:rPr>
        <w:t>ＪＲ高崎線</w:t>
      </w:r>
      <w:r w:rsidR="005B717D">
        <w:rPr>
          <w:rFonts w:hint="eastAsia"/>
          <w:sz w:val="24"/>
        </w:rPr>
        <w:t>の北側</w:t>
      </w:r>
      <w:r w:rsidRPr="00D273EF">
        <w:rPr>
          <w:rFonts w:hint="eastAsia"/>
          <w:sz w:val="24"/>
        </w:rPr>
        <w:t>は、「籠原中央第一土地区画整理事業」が進行中であり、</w:t>
      </w:r>
      <w:r w:rsidRPr="00B44488">
        <w:rPr>
          <w:rFonts w:asciiTheme="majorEastAsia" w:eastAsiaTheme="majorEastAsia" w:hAnsiTheme="majorEastAsia" w:hint="eastAsia"/>
          <w:sz w:val="24"/>
          <w:u w:val="single"/>
        </w:rPr>
        <w:t>区画整理事業の進捗とあわせて道路のバリアフリー整備を実施</w:t>
      </w:r>
      <w:r w:rsidR="00E01647">
        <w:rPr>
          <w:rFonts w:asciiTheme="majorEastAsia" w:eastAsiaTheme="majorEastAsia" w:hAnsiTheme="majorEastAsia" w:hint="eastAsia"/>
          <w:sz w:val="24"/>
          <w:u w:val="single"/>
        </w:rPr>
        <w:t>しています</w:t>
      </w:r>
      <w:r>
        <w:rPr>
          <w:rFonts w:hint="eastAsia"/>
          <w:sz w:val="24"/>
        </w:rPr>
        <w:t>。</w:t>
      </w:r>
      <w:r w:rsidRPr="00D273EF">
        <w:rPr>
          <w:rFonts w:hint="eastAsia"/>
          <w:sz w:val="24"/>
        </w:rPr>
        <w:t>一方、ＪＲ高崎線</w:t>
      </w:r>
      <w:r w:rsidR="005B717D">
        <w:rPr>
          <w:rFonts w:hint="eastAsia"/>
          <w:sz w:val="24"/>
        </w:rPr>
        <w:t>の南側</w:t>
      </w:r>
      <w:r w:rsidRPr="00D273EF">
        <w:rPr>
          <w:rFonts w:hint="eastAsia"/>
          <w:sz w:val="24"/>
        </w:rPr>
        <w:t>は、「籠原中央第二土地区画整理事業」が</w:t>
      </w:r>
      <w:r>
        <w:rPr>
          <w:rFonts w:hint="eastAsia"/>
          <w:sz w:val="24"/>
        </w:rPr>
        <w:t>旧基本構想</w:t>
      </w:r>
      <w:r w:rsidRPr="00D273EF">
        <w:rPr>
          <w:rFonts w:hint="eastAsia"/>
          <w:sz w:val="24"/>
        </w:rPr>
        <w:t>策定段階で既に事業が着手されていたことから、</w:t>
      </w:r>
      <w:r>
        <w:rPr>
          <w:rFonts w:hint="eastAsia"/>
          <w:sz w:val="24"/>
        </w:rPr>
        <w:t>歩道幅員は確保されているものの、視覚障害者誘導用ブロックの設置や横断歩道等接続</w:t>
      </w:r>
      <w:r w:rsidR="00476BB1">
        <w:rPr>
          <w:rFonts w:hint="eastAsia"/>
          <w:sz w:val="24"/>
        </w:rPr>
        <w:t>箇所での</w:t>
      </w:r>
      <w:r>
        <w:rPr>
          <w:rFonts w:hint="eastAsia"/>
          <w:sz w:val="24"/>
        </w:rPr>
        <w:t>平坦部の確保が</w:t>
      </w:r>
      <w:r w:rsidR="00241AD5">
        <w:rPr>
          <w:rFonts w:hint="eastAsia"/>
          <w:sz w:val="24"/>
        </w:rPr>
        <w:t>十分では</w:t>
      </w:r>
      <w:r w:rsidR="00476BB1">
        <w:rPr>
          <w:rFonts w:hint="eastAsia"/>
          <w:sz w:val="24"/>
        </w:rPr>
        <w:t>なく</w:t>
      </w:r>
      <w:r>
        <w:rPr>
          <w:rFonts w:hint="eastAsia"/>
          <w:sz w:val="24"/>
        </w:rPr>
        <w:t>、更新時期にあわせて整備を進めていく必要があります。</w:t>
      </w:r>
    </w:p>
    <w:p w:rsidR="002E4E4F" w:rsidRDefault="002E4E4F">
      <w:pPr>
        <w:widowControl/>
        <w:jc w:val="left"/>
        <w:rPr>
          <w:sz w:val="24"/>
        </w:rPr>
      </w:pPr>
      <w:r>
        <w:rPr>
          <w:sz w:val="24"/>
        </w:rPr>
        <w:br w:type="page"/>
      </w:r>
    </w:p>
    <w:tbl>
      <w:tblPr>
        <w:tblStyle w:val="a8"/>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72"/>
      </w:tblGrid>
      <w:tr w:rsidR="00537FCA" w:rsidTr="004A67D0">
        <w:trPr>
          <w:trHeight w:val="70"/>
        </w:trPr>
        <w:tc>
          <w:tcPr>
            <w:tcW w:w="9072" w:type="dxa"/>
          </w:tcPr>
          <w:p w:rsidR="00537FCA" w:rsidRPr="008630FD" w:rsidRDefault="00537FCA" w:rsidP="00537FCA">
            <w:pPr>
              <w:spacing w:beforeLines="20" w:before="72"/>
              <w:rPr>
                <w:rFonts w:ascii="HGS創英角ｺﾞｼｯｸUB" w:eastAsia="HGS創英角ｺﾞｼｯｸUB" w:hAnsi="HGS創英角ｺﾞｼｯｸUB"/>
                <w:sz w:val="24"/>
              </w:rPr>
            </w:pPr>
            <w:r w:rsidRPr="008630FD">
              <w:rPr>
                <w:rFonts w:ascii="HGS創英角ｺﾞｼｯｸUB" w:eastAsia="HGS創英角ｺﾞｼｯｸUB" w:hAnsi="HGS創英角ｺﾞｼｯｸUB" w:hint="eastAsia"/>
                <w:sz w:val="24"/>
              </w:rPr>
              <w:lastRenderedPageBreak/>
              <w:t>▼基本構想策定に向けた課題</w:t>
            </w:r>
          </w:p>
          <w:p w:rsidR="00537FCA" w:rsidRDefault="00203013" w:rsidP="00537FCA">
            <w:pPr>
              <w:spacing w:beforeLines="20" w:before="72"/>
              <w:ind w:leftChars="100" w:left="450" w:hangingChars="100" w:hanging="240"/>
              <w:rPr>
                <w:sz w:val="24"/>
              </w:rPr>
            </w:pPr>
            <w:r>
              <w:rPr>
                <w:rFonts w:hint="eastAsia"/>
                <w:sz w:val="24"/>
              </w:rPr>
              <w:t>○旧基本構想に位置づけた特定事業のうち、未着手の事業は早期の</w:t>
            </w:r>
            <w:r w:rsidR="00537FCA">
              <w:rPr>
                <w:rFonts w:hint="eastAsia"/>
                <w:sz w:val="24"/>
              </w:rPr>
              <w:t>対応を検討し、継続実施の事業は</w:t>
            </w:r>
            <w:r w:rsidR="00537FCA" w:rsidRPr="003E5E95">
              <w:rPr>
                <w:rFonts w:hint="eastAsia"/>
                <w:sz w:val="24"/>
              </w:rPr>
              <w:t>今後も引続き事業の推進を図る必要があります。</w:t>
            </w:r>
          </w:p>
          <w:p w:rsidR="00537FCA" w:rsidRDefault="00537FCA" w:rsidP="00B724AC">
            <w:pPr>
              <w:spacing w:beforeLines="20" w:before="72"/>
              <w:ind w:leftChars="100" w:left="450" w:hangingChars="100" w:hanging="240"/>
              <w:rPr>
                <w:sz w:val="24"/>
              </w:rPr>
            </w:pPr>
            <w:r>
              <w:rPr>
                <w:rFonts w:hint="eastAsia"/>
                <w:sz w:val="24"/>
              </w:rPr>
              <w:t>○</w:t>
            </w:r>
            <w:r w:rsidRPr="003E5E95">
              <w:rPr>
                <w:rFonts w:hint="eastAsia"/>
                <w:sz w:val="24"/>
              </w:rPr>
              <w:t>事業が実施された箇所</w:t>
            </w:r>
            <w:r>
              <w:rPr>
                <w:rFonts w:hint="eastAsia"/>
                <w:sz w:val="24"/>
              </w:rPr>
              <w:t>の</w:t>
            </w:r>
            <w:r w:rsidRPr="003E5E95">
              <w:rPr>
                <w:rFonts w:hint="eastAsia"/>
                <w:sz w:val="24"/>
              </w:rPr>
              <w:t>整備状況を確認し、事業の再設定の必要性や適切な維持管理の推進を検討する必要があります。</w:t>
            </w:r>
          </w:p>
          <w:p w:rsidR="00537FCA" w:rsidRPr="00AB3B14" w:rsidRDefault="00537FCA" w:rsidP="00B724AC">
            <w:pPr>
              <w:spacing w:beforeLines="20" w:before="72" w:afterLines="20" w:after="72"/>
              <w:ind w:leftChars="100" w:left="450" w:hangingChars="100" w:hanging="240"/>
              <w:rPr>
                <w:sz w:val="24"/>
              </w:rPr>
            </w:pPr>
            <w:r>
              <w:rPr>
                <w:rFonts w:hint="eastAsia"/>
                <w:sz w:val="24"/>
              </w:rPr>
              <w:t>○旧基本構想で長期的な課題として整理した“筑波交差点のバリアフリー化”や“自転車通行環境の整備”等について再度対応を検討する必要があります。</w:t>
            </w:r>
          </w:p>
        </w:tc>
      </w:tr>
    </w:tbl>
    <w:p w:rsidR="002E4E4F" w:rsidRDefault="002E4E4F" w:rsidP="002E4E4F">
      <w:pPr>
        <w:spacing w:line="480" w:lineRule="exact"/>
        <w:ind w:firstLineChars="100" w:firstLine="280"/>
        <w:jc w:val="left"/>
        <w:rPr>
          <w:rFonts w:ascii="HG丸ｺﾞｼｯｸM-PRO" w:eastAsia="HG丸ｺﾞｼｯｸM-PRO" w:hAnsi="HG丸ｺﾞｼｯｸM-PRO"/>
          <w:sz w:val="28"/>
        </w:rPr>
      </w:pPr>
    </w:p>
    <w:p w:rsidR="00E01647" w:rsidRDefault="00E01647" w:rsidP="002E4E4F">
      <w:pPr>
        <w:spacing w:line="480" w:lineRule="exact"/>
        <w:ind w:firstLineChars="100" w:firstLine="280"/>
        <w:jc w:val="left"/>
        <w:rPr>
          <w:rFonts w:ascii="HG丸ｺﾞｼｯｸM-PRO" w:eastAsia="HG丸ｺﾞｼｯｸM-PRO" w:hAnsi="HG丸ｺﾞｼｯｸM-PRO"/>
          <w:sz w:val="28"/>
        </w:rPr>
      </w:pPr>
    </w:p>
    <w:p w:rsidR="00E01647" w:rsidRDefault="00E01647" w:rsidP="002E4E4F">
      <w:pPr>
        <w:spacing w:line="480" w:lineRule="exact"/>
        <w:ind w:firstLineChars="100" w:firstLine="280"/>
        <w:jc w:val="left"/>
        <w:rPr>
          <w:rFonts w:ascii="HG丸ｺﾞｼｯｸM-PRO" w:eastAsia="HG丸ｺﾞｼｯｸM-PRO" w:hAnsi="HG丸ｺﾞｼｯｸM-PRO"/>
          <w:sz w:val="28"/>
        </w:rPr>
      </w:pPr>
    </w:p>
    <w:p w:rsidR="00E01647" w:rsidRDefault="00B724AC" w:rsidP="00B724AC">
      <w:pPr>
        <w:spacing w:line="480" w:lineRule="exact"/>
        <w:ind w:firstLineChars="100" w:firstLine="210"/>
        <w:jc w:val="left"/>
        <w:rPr>
          <w:rFonts w:ascii="HG丸ｺﾞｼｯｸM-PRO" w:eastAsia="HG丸ｺﾞｼｯｸM-PRO" w:hAnsi="HG丸ｺﾞｼｯｸM-PRO"/>
          <w:sz w:val="28"/>
        </w:rPr>
      </w:pPr>
      <w:r w:rsidRPr="009F31B3">
        <w:rPr>
          <w:noProof/>
        </w:rPr>
        <w:drawing>
          <wp:anchor distT="0" distB="0" distL="114300" distR="114300" simplePos="0" relativeHeight="252525568" behindDoc="0" locked="0" layoutInCell="1" allowOverlap="1" wp14:anchorId="15128908" wp14:editId="031FC66F">
            <wp:simplePos x="0" y="0"/>
            <wp:positionH relativeFrom="column">
              <wp:posOffset>4445</wp:posOffset>
            </wp:positionH>
            <wp:positionV relativeFrom="paragraph">
              <wp:posOffset>232410</wp:posOffset>
            </wp:positionV>
            <wp:extent cx="5800725" cy="4565015"/>
            <wp:effectExtent l="0" t="0" r="9525"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00725" cy="4565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1647" w:rsidRDefault="00E01647" w:rsidP="002E4E4F">
      <w:pPr>
        <w:spacing w:line="480" w:lineRule="exact"/>
        <w:ind w:firstLineChars="100" w:firstLine="280"/>
        <w:jc w:val="left"/>
        <w:rPr>
          <w:rFonts w:ascii="HG丸ｺﾞｼｯｸM-PRO" w:eastAsia="HG丸ｺﾞｼｯｸM-PRO" w:hAnsi="HG丸ｺﾞｼｯｸM-PRO"/>
          <w:sz w:val="28"/>
        </w:rPr>
      </w:pPr>
    </w:p>
    <w:p w:rsidR="00E01647" w:rsidRDefault="00E01647" w:rsidP="002E4E4F">
      <w:pPr>
        <w:spacing w:line="480" w:lineRule="exact"/>
        <w:ind w:firstLineChars="100" w:firstLine="280"/>
        <w:jc w:val="left"/>
        <w:rPr>
          <w:rFonts w:ascii="HG丸ｺﾞｼｯｸM-PRO" w:eastAsia="HG丸ｺﾞｼｯｸM-PRO" w:hAnsi="HG丸ｺﾞｼｯｸM-PRO"/>
          <w:sz w:val="28"/>
        </w:rPr>
      </w:pPr>
    </w:p>
    <w:p w:rsidR="00E01647" w:rsidRDefault="00E01647" w:rsidP="002E4E4F">
      <w:pPr>
        <w:spacing w:line="480" w:lineRule="exact"/>
        <w:ind w:firstLineChars="100" w:firstLine="280"/>
        <w:jc w:val="left"/>
        <w:rPr>
          <w:rFonts w:ascii="HG丸ｺﾞｼｯｸM-PRO" w:eastAsia="HG丸ｺﾞｼｯｸM-PRO" w:hAnsi="HG丸ｺﾞｼｯｸM-PRO"/>
          <w:sz w:val="28"/>
        </w:rPr>
      </w:pPr>
    </w:p>
    <w:p w:rsidR="00E01647" w:rsidRDefault="00E01647" w:rsidP="002E4E4F">
      <w:pPr>
        <w:spacing w:line="480" w:lineRule="exact"/>
        <w:ind w:firstLineChars="100" w:firstLine="280"/>
        <w:jc w:val="left"/>
        <w:rPr>
          <w:rFonts w:ascii="HG丸ｺﾞｼｯｸM-PRO" w:eastAsia="HG丸ｺﾞｼｯｸM-PRO" w:hAnsi="HG丸ｺﾞｼｯｸM-PRO"/>
          <w:sz w:val="28"/>
        </w:rPr>
      </w:pPr>
    </w:p>
    <w:p w:rsidR="00B724AC" w:rsidRDefault="00B724AC" w:rsidP="002E4E4F">
      <w:pPr>
        <w:spacing w:line="480" w:lineRule="exact"/>
        <w:ind w:firstLineChars="100" w:firstLine="280"/>
        <w:jc w:val="left"/>
        <w:rPr>
          <w:rFonts w:ascii="HG丸ｺﾞｼｯｸM-PRO" w:eastAsia="HG丸ｺﾞｼｯｸM-PRO" w:hAnsi="HG丸ｺﾞｼｯｸM-PRO"/>
          <w:sz w:val="28"/>
        </w:rPr>
      </w:pPr>
    </w:p>
    <w:p w:rsidR="00B724AC" w:rsidRDefault="00B724AC" w:rsidP="002E4E4F">
      <w:pPr>
        <w:spacing w:line="480" w:lineRule="exact"/>
        <w:ind w:firstLineChars="100" w:firstLine="280"/>
        <w:jc w:val="left"/>
        <w:rPr>
          <w:rFonts w:ascii="HG丸ｺﾞｼｯｸM-PRO" w:eastAsia="HG丸ｺﾞｼｯｸM-PRO" w:hAnsi="HG丸ｺﾞｼｯｸM-PRO"/>
          <w:sz w:val="28"/>
        </w:rPr>
      </w:pPr>
    </w:p>
    <w:p w:rsidR="00B724AC" w:rsidRDefault="00B724AC" w:rsidP="002E4E4F">
      <w:pPr>
        <w:spacing w:line="480" w:lineRule="exact"/>
        <w:ind w:firstLineChars="100" w:firstLine="280"/>
        <w:jc w:val="left"/>
        <w:rPr>
          <w:rFonts w:ascii="HG丸ｺﾞｼｯｸM-PRO" w:eastAsia="HG丸ｺﾞｼｯｸM-PRO" w:hAnsi="HG丸ｺﾞｼｯｸM-PRO"/>
          <w:sz w:val="28"/>
        </w:rPr>
      </w:pPr>
    </w:p>
    <w:p w:rsidR="00B724AC" w:rsidRDefault="00B724AC" w:rsidP="002E4E4F">
      <w:pPr>
        <w:spacing w:line="480" w:lineRule="exact"/>
        <w:ind w:firstLineChars="100" w:firstLine="280"/>
        <w:jc w:val="left"/>
        <w:rPr>
          <w:rFonts w:ascii="HG丸ｺﾞｼｯｸM-PRO" w:eastAsia="HG丸ｺﾞｼｯｸM-PRO" w:hAnsi="HG丸ｺﾞｼｯｸM-PRO"/>
          <w:sz w:val="28"/>
        </w:rPr>
      </w:pPr>
    </w:p>
    <w:p w:rsidR="00B724AC" w:rsidRDefault="00B724AC" w:rsidP="002E4E4F">
      <w:pPr>
        <w:spacing w:line="480" w:lineRule="exact"/>
        <w:ind w:firstLineChars="100" w:firstLine="280"/>
        <w:jc w:val="left"/>
        <w:rPr>
          <w:rFonts w:ascii="HG丸ｺﾞｼｯｸM-PRO" w:eastAsia="HG丸ｺﾞｼｯｸM-PRO" w:hAnsi="HG丸ｺﾞｼｯｸM-PRO"/>
          <w:sz w:val="28"/>
        </w:rPr>
      </w:pPr>
    </w:p>
    <w:p w:rsidR="00B724AC" w:rsidRDefault="00B724AC" w:rsidP="002E4E4F">
      <w:pPr>
        <w:spacing w:line="480" w:lineRule="exact"/>
        <w:ind w:firstLineChars="100" w:firstLine="280"/>
        <w:jc w:val="left"/>
        <w:rPr>
          <w:rFonts w:ascii="HG丸ｺﾞｼｯｸM-PRO" w:eastAsia="HG丸ｺﾞｼｯｸM-PRO" w:hAnsi="HG丸ｺﾞｼｯｸM-PRO"/>
          <w:sz w:val="28"/>
        </w:rPr>
      </w:pPr>
    </w:p>
    <w:p w:rsidR="00B724AC" w:rsidRDefault="00B724AC" w:rsidP="002E4E4F">
      <w:pPr>
        <w:spacing w:line="480" w:lineRule="exact"/>
        <w:ind w:firstLineChars="100" w:firstLine="280"/>
        <w:jc w:val="left"/>
        <w:rPr>
          <w:rFonts w:ascii="HG丸ｺﾞｼｯｸM-PRO" w:eastAsia="HG丸ｺﾞｼｯｸM-PRO" w:hAnsi="HG丸ｺﾞｼｯｸM-PRO"/>
          <w:sz w:val="28"/>
        </w:rPr>
      </w:pPr>
    </w:p>
    <w:p w:rsidR="00B724AC" w:rsidRDefault="00B724AC" w:rsidP="002E4E4F">
      <w:pPr>
        <w:spacing w:line="480" w:lineRule="exact"/>
        <w:ind w:firstLineChars="100" w:firstLine="280"/>
        <w:jc w:val="left"/>
        <w:rPr>
          <w:rFonts w:ascii="HG丸ｺﾞｼｯｸM-PRO" w:eastAsia="HG丸ｺﾞｼｯｸM-PRO" w:hAnsi="HG丸ｺﾞｼｯｸM-PRO"/>
          <w:sz w:val="28"/>
        </w:rPr>
      </w:pPr>
    </w:p>
    <w:p w:rsidR="00B724AC" w:rsidRDefault="00B724AC" w:rsidP="002E4E4F">
      <w:pPr>
        <w:spacing w:line="480" w:lineRule="exact"/>
        <w:ind w:firstLineChars="100" w:firstLine="280"/>
        <w:jc w:val="left"/>
        <w:rPr>
          <w:rFonts w:ascii="HG丸ｺﾞｼｯｸM-PRO" w:eastAsia="HG丸ｺﾞｼｯｸM-PRO" w:hAnsi="HG丸ｺﾞｼｯｸM-PRO"/>
          <w:sz w:val="28"/>
        </w:rPr>
      </w:pPr>
    </w:p>
    <w:p w:rsidR="00E01647" w:rsidRDefault="00E01647" w:rsidP="002E4E4F">
      <w:pPr>
        <w:spacing w:line="480" w:lineRule="exact"/>
        <w:ind w:firstLineChars="100" w:firstLine="280"/>
        <w:jc w:val="left"/>
        <w:rPr>
          <w:rFonts w:ascii="HG丸ｺﾞｼｯｸM-PRO" w:eastAsia="HG丸ｺﾞｼｯｸM-PRO" w:hAnsi="HG丸ｺﾞｼｯｸM-PRO"/>
          <w:sz w:val="28"/>
        </w:rPr>
      </w:pPr>
    </w:p>
    <w:p w:rsidR="009F31B3" w:rsidRPr="007B2041" w:rsidRDefault="009F31B3" w:rsidP="009F31B3">
      <w:pPr>
        <w:spacing w:beforeLines="100" w:before="360"/>
        <w:jc w:val="center"/>
        <w:rPr>
          <w:rFonts w:ascii="HGS創英角ｺﾞｼｯｸUB" w:eastAsia="HGS創英角ｺﾞｼｯｸUB" w:hAnsi="HGS創英角ｺﾞｼｯｸUB"/>
          <w:sz w:val="22"/>
        </w:rPr>
      </w:pPr>
      <w:r w:rsidRPr="007B2041">
        <w:rPr>
          <w:rFonts w:asciiTheme="majorEastAsia" w:eastAsiaTheme="majorEastAsia" w:hAnsiTheme="majorEastAsia" w:hint="eastAsia"/>
          <w:sz w:val="22"/>
        </w:rPr>
        <w:t>図</w:t>
      </w:r>
      <w:r>
        <w:rPr>
          <w:rFonts w:asciiTheme="majorEastAsia" w:eastAsiaTheme="majorEastAsia" w:hAnsiTheme="majorEastAsia" w:hint="eastAsia"/>
          <w:sz w:val="22"/>
        </w:rPr>
        <w:t>６</w:t>
      </w:r>
      <w:r w:rsidRPr="007B2041">
        <w:rPr>
          <w:rFonts w:asciiTheme="majorEastAsia" w:eastAsiaTheme="majorEastAsia" w:hAnsiTheme="majorEastAsia" w:hint="eastAsia"/>
          <w:sz w:val="22"/>
        </w:rPr>
        <w:t xml:space="preserve">　</w:t>
      </w:r>
      <w:r>
        <w:rPr>
          <w:rFonts w:asciiTheme="majorEastAsia" w:eastAsiaTheme="majorEastAsia" w:hAnsiTheme="majorEastAsia" w:hint="eastAsia"/>
          <w:sz w:val="22"/>
        </w:rPr>
        <w:t>旧基本構想</w:t>
      </w:r>
      <w:r w:rsidR="00B724AC">
        <w:rPr>
          <w:rFonts w:asciiTheme="majorEastAsia" w:eastAsiaTheme="majorEastAsia" w:hAnsiTheme="majorEastAsia" w:hint="eastAsia"/>
          <w:sz w:val="22"/>
        </w:rPr>
        <w:t>における道路整備状況と課題</w:t>
      </w:r>
    </w:p>
    <w:p w:rsidR="00E01647" w:rsidRPr="009F31B3" w:rsidRDefault="00E01647" w:rsidP="002E4E4F">
      <w:pPr>
        <w:spacing w:line="480" w:lineRule="exact"/>
        <w:ind w:firstLineChars="100" w:firstLine="280"/>
        <w:jc w:val="left"/>
        <w:rPr>
          <w:rFonts w:ascii="HG丸ｺﾞｼｯｸM-PRO" w:eastAsia="HG丸ｺﾞｼｯｸM-PRO" w:hAnsi="HG丸ｺﾞｼｯｸM-PRO"/>
          <w:sz w:val="28"/>
        </w:rPr>
      </w:pPr>
    </w:p>
    <w:p w:rsidR="002E4E4F" w:rsidRDefault="002E4E4F">
      <w:pPr>
        <w:widowControl/>
        <w:jc w:val="left"/>
        <w:rPr>
          <w:rFonts w:ascii="HG丸ｺﾞｼｯｸM-PRO" w:eastAsia="HG丸ｺﾞｼｯｸM-PRO" w:hAnsi="HG丸ｺﾞｼｯｸM-PRO"/>
          <w:sz w:val="28"/>
        </w:rPr>
      </w:pPr>
      <w:r>
        <w:rPr>
          <w:rFonts w:ascii="HG丸ｺﾞｼｯｸM-PRO" w:eastAsia="HG丸ｺﾞｼｯｸM-PRO" w:hAnsi="HG丸ｺﾞｼｯｸM-PRO"/>
          <w:sz w:val="28"/>
        </w:rPr>
        <w:br w:type="page"/>
      </w:r>
    </w:p>
    <w:p w:rsidR="00BB45FE" w:rsidRPr="002F7C2D" w:rsidRDefault="00BB45FE" w:rsidP="00DC2E46">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lastRenderedPageBreak/>
        <w:t>２</w:t>
      </w:r>
      <w:r>
        <w:rPr>
          <w:rFonts w:ascii="HG丸ｺﾞｼｯｸM-PRO" w:eastAsia="HG丸ｺﾞｼｯｸM-PRO" w:hAnsi="HG丸ｺﾞｼｯｸM-PRO"/>
          <w:noProof/>
          <w:sz w:val="24"/>
        </w:rPr>
        <mc:AlternateContent>
          <mc:Choice Requires="wps">
            <w:drawing>
              <wp:anchor distT="0" distB="0" distL="114300" distR="114300" simplePos="0" relativeHeight="252107776" behindDoc="0" locked="1" layoutInCell="1" allowOverlap="1" wp14:anchorId="750C5195" wp14:editId="74A2C959">
                <wp:simplePos x="0" y="0"/>
                <wp:positionH relativeFrom="column">
                  <wp:posOffset>39370</wp:posOffset>
                </wp:positionH>
                <wp:positionV relativeFrom="paragraph">
                  <wp:posOffset>73025</wp:posOffset>
                </wp:positionV>
                <wp:extent cx="77470" cy="301625"/>
                <wp:effectExtent l="0" t="0" r="0" b="3175"/>
                <wp:wrapNone/>
                <wp:docPr id="71" name="正方形/長方形 71"/>
                <wp:cNvGraphicFramePr/>
                <a:graphic xmlns:a="http://schemas.openxmlformats.org/drawingml/2006/main">
                  <a:graphicData uri="http://schemas.microsoft.com/office/word/2010/wordprocessingShape">
                    <wps:wsp>
                      <wps:cNvSpPr/>
                      <wps:spPr>
                        <a:xfrm>
                          <a:off x="0" y="0"/>
                          <a:ext cx="77470" cy="301625"/>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1" o:spid="_x0000_s1026" style="position:absolute;left:0;text-align:left;margin-left:3.1pt;margin-top:5.75pt;width:6.1pt;height:23.7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" fillcolor="gray [1629]" stroked="f" strokeweight="2pt">
                <w10:anchorlock/>
              </v:rect>
            </w:pict>
          </mc:Fallback>
        </mc:AlternateContent>
      </w:r>
      <w:r w:rsidRPr="002F7C2D">
        <w:rPr>
          <w:rFonts w:ascii="HG丸ｺﾞｼｯｸM-PRO" w:eastAsia="HG丸ｺﾞｼｯｸM-PRO" w:hAnsi="HG丸ｺﾞｼｯｸM-PRO" w:hint="eastAsia"/>
          <w:sz w:val="28"/>
        </w:rPr>
        <w:t>－</w:t>
      </w:r>
      <w:r>
        <w:rPr>
          <w:rFonts w:ascii="HG丸ｺﾞｼｯｸM-PRO" w:eastAsia="HG丸ｺﾞｼｯｸM-PRO" w:hAnsi="HG丸ｺﾞｼｯｸM-PRO" w:hint="eastAsia"/>
          <w:sz w:val="28"/>
        </w:rPr>
        <w:t>４</w:t>
      </w:r>
      <w:r w:rsidRPr="002F7C2D">
        <w:rPr>
          <w:rFonts w:ascii="HG丸ｺﾞｼｯｸM-PRO" w:eastAsia="HG丸ｺﾞｼｯｸM-PRO" w:hAnsi="HG丸ｺﾞｼｯｸM-PRO" w:hint="eastAsia"/>
          <w:sz w:val="28"/>
        </w:rPr>
        <w:t xml:space="preserve">　</w:t>
      </w:r>
      <w:r w:rsidR="00800F8A">
        <w:rPr>
          <w:rFonts w:ascii="HG丸ｺﾞｼｯｸM-PRO" w:eastAsia="HG丸ｺﾞｼｯｸM-PRO" w:hAnsi="HG丸ｺﾞｼｯｸM-PRO" w:hint="eastAsia"/>
          <w:sz w:val="28"/>
        </w:rPr>
        <w:t>まちづくりの方向性</w:t>
      </w:r>
    </w:p>
    <w:p w:rsidR="00BB45FE" w:rsidRDefault="00BB45FE" w:rsidP="00BB45FE">
      <w:pPr>
        <w:jc w:val="left"/>
        <w:rPr>
          <w:rFonts w:ascii="HG丸ｺﾞｼｯｸM-PRO" w:eastAsia="HG丸ｺﾞｼｯｸM-PRO" w:hAnsi="HG丸ｺﾞｼｯｸM-PRO"/>
          <w:sz w:val="24"/>
        </w:rPr>
      </w:pPr>
    </w:p>
    <w:p w:rsidR="005D0767" w:rsidRDefault="005D0767" w:rsidP="005D0767">
      <w:pPr>
        <w:spacing w:afterLines="20" w:after="72"/>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w:t>
      </w:r>
      <w:r w:rsidR="00420340">
        <w:rPr>
          <w:rFonts w:ascii="HGS創英角ｺﾞｼｯｸUB" w:eastAsia="HGS創英角ｺﾞｼｯｸUB" w:hAnsi="HGS創英角ｺﾞｼｯｸUB" w:hint="eastAsia"/>
          <w:sz w:val="24"/>
        </w:rPr>
        <w:t>熊谷市総合振興計画基本構想</w:t>
      </w:r>
      <w:r>
        <w:rPr>
          <w:rFonts w:ascii="HGS創英角ｺﾞｼｯｸUB" w:eastAsia="HGS創英角ｺﾞｼｯｸUB" w:hAnsi="HGS創英角ｺﾞｼｯｸUB" w:hint="eastAsia"/>
          <w:sz w:val="24"/>
        </w:rPr>
        <w:t>＞</w:t>
      </w:r>
    </w:p>
    <w:p w:rsidR="00AA02A0" w:rsidRDefault="00434BC2" w:rsidP="00AA02A0">
      <w:pPr>
        <w:ind w:firstLineChars="100" w:firstLine="240"/>
        <w:rPr>
          <w:sz w:val="24"/>
        </w:rPr>
      </w:pPr>
      <w:r>
        <w:rPr>
          <w:rFonts w:hint="eastAsia"/>
          <w:sz w:val="24"/>
        </w:rPr>
        <w:t>本計画は、</w:t>
      </w:r>
      <w:r w:rsidRPr="00434BC2">
        <w:rPr>
          <w:rFonts w:hint="eastAsia"/>
          <w:sz w:val="24"/>
        </w:rPr>
        <w:t>市の将来都市像を描き、目標を達成するために必要な基本的施策の大綱を定め、市民と行政との協働により総合的かつ計画的なまちづくりを推進することを目的としています。</w:t>
      </w:r>
    </w:p>
    <w:p w:rsidR="00AA02A0" w:rsidRPr="005B717D" w:rsidRDefault="00434BC2" w:rsidP="00434BC2">
      <w:pPr>
        <w:spacing w:beforeLines="20" w:before="72" w:afterLines="50" w:after="180"/>
        <w:ind w:firstLineChars="100" w:firstLine="240"/>
        <w:rPr>
          <w:rFonts w:ascii="HGS創英角ｺﾞｼｯｸUB" w:eastAsia="HGS創英角ｺﾞｼｯｸUB" w:hAnsi="HGS創英角ｺﾞｼｯｸUB"/>
          <w:sz w:val="24"/>
          <w:szCs w:val="24"/>
        </w:rPr>
      </w:pPr>
      <w:r>
        <w:rPr>
          <w:rFonts w:hint="eastAsia"/>
          <w:sz w:val="24"/>
        </w:rPr>
        <w:t>「</w:t>
      </w:r>
      <w:r w:rsidRPr="00434BC2">
        <w:rPr>
          <w:rFonts w:hint="eastAsia"/>
          <w:sz w:val="24"/>
        </w:rPr>
        <w:t>便利</w:t>
      </w:r>
      <w:r w:rsidRPr="005B717D">
        <w:rPr>
          <w:rFonts w:hint="eastAsia"/>
          <w:sz w:val="24"/>
          <w:szCs w:val="24"/>
        </w:rPr>
        <w:t>で快適な人にやさしいまち」などを含む</w:t>
      </w:r>
      <w:r w:rsidR="005B717D" w:rsidRPr="005B717D">
        <w:rPr>
          <w:rFonts w:ascii="ＭＳ 明朝" w:hAnsi="ＭＳ 明朝" w:hint="eastAsia"/>
          <w:sz w:val="24"/>
          <w:szCs w:val="24"/>
        </w:rPr>
        <w:t>９つの政策とリーディング・プロジェクトを位置付け</w:t>
      </w:r>
      <w:r w:rsidRPr="005B717D">
        <w:rPr>
          <w:rFonts w:hint="eastAsia"/>
          <w:sz w:val="24"/>
          <w:szCs w:val="24"/>
        </w:rPr>
        <w:t>、それぞれの基本的な方針を定めています。</w:t>
      </w:r>
    </w:p>
    <w:tbl>
      <w:tblPr>
        <w:tblStyle w:val="a8"/>
        <w:tblW w:w="0" w:type="auto"/>
        <w:tblInd w:w="392" w:type="dxa"/>
        <w:tblLook w:val="04A0" w:firstRow="1" w:lastRow="0" w:firstColumn="1" w:lastColumn="0" w:noHBand="0" w:noVBand="1"/>
      </w:tblPr>
      <w:tblGrid>
        <w:gridCol w:w="1417"/>
        <w:gridCol w:w="2835"/>
        <w:gridCol w:w="1417"/>
        <w:gridCol w:w="2835"/>
      </w:tblGrid>
      <w:tr w:rsidR="00493098" w:rsidRPr="00F206CE" w:rsidTr="00493098">
        <w:tc>
          <w:tcPr>
            <w:tcW w:w="8504" w:type="dxa"/>
            <w:gridSpan w:val="4"/>
            <w:shd w:val="clear" w:color="auto" w:fill="000000" w:themeFill="text1"/>
            <w:vAlign w:val="center"/>
          </w:tcPr>
          <w:p w:rsidR="00493098" w:rsidRPr="00493098" w:rsidRDefault="00493098" w:rsidP="00762AD9">
            <w:pPr>
              <w:spacing w:line="320" w:lineRule="exact"/>
              <w:rPr>
                <w:rFonts w:ascii="HGS創英角ｺﾞｼｯｸUB" w:eastAsia="HGS創英角ｺﾞｼｯｸUB" w:hAnsi="HGS創英角ｺﾞｼｯｸUB"/>
                <w:sz w:val="22"/>
              </w:rPr>
            </w:pPr>
            <w:r w:rsidRPr="00493098">
              <w:rPr>
                <w:rFonts w:ascii="HGS創英角ｺﾞｼｯｸUB" w:eastAsia="HGS創英角ｺﾞｼｯｸUB" w:hAnsi="HGS創英角ｺﾞｼｯｸUB" w:hint="eastAsia"/>
                <w:sz w:val="22"/>
              </w:rPr>
              <w:t>熊谷市総合振興計画基本構想</w:t>
            </w:r>
          </w:p>
        </w:tc>
      </w:tr>
      <w:tr w:rsidR="00493098" w:rsidRPr="00F206CE" w:rsidTr="0023043D">
        <w:tc>
          <w:tcPr>
            <w:tcW w:w="1417" w:type="dxa"/>
            <w:shd w:val="clear" w:color="auto" w:fill="D9D9D9" w:themeFill="background1" w:themeFillShade="D9"/>
            <w:vAlign w:val="center"/>
          </w:tcPr>
          <w:p w:rsidR="00493098" w:rsidRPr="00F206CE" w:rsidRDefault="00493098" w:rsidP="00B40D9F">
            <w:pPr>
              <w:spacing w:line="320" w:lineRule="exact"/>
              <w:jc w:val="center"/>
              <w:rPr>
                <w:rFonts w:asciiTheme="majorEastAsia" w:eastAsiaTheme="majorEastAsia" w:hAnsiTheme="majorEastAsia"/>
                <w:sz w:val="22"/>
              </w:rPr>
            </w:pPr>
            <w:r w:rsidRPr="00F206CE">
              <w:rPr>
                <w:rFonts w:asciiTheme="majorEastAsia" w:eastAsiaTheme="majorEastAsia" w:hAnsiTheme="majorEastAsia" w:hint="eastAsia"/>
                <w:sz w:val="22"/>
              </w:rPr>
              <w:t>策定年月</w:t>
            </w:r>
          </w:p>
        </w:tc>
        <w:tc>
          <w:tcPr>
            <w:tcW w:w="2835" w:type="dxa"/>
            <w:vAlign w:val="center"/>
          </w:tcPr>
          <w:p w:rsidR="00493098" w:rsidRPr="00DD39FC" w:rsidRDefault="00493098" w:rsidP="00B40D9F">
            <w:pPr>
              <w:spacing w:line="320" w:lineRule="exact"/>
              <w:rPr>
                <w:rFonts w:asciiTheme="minorEastAsia" w:hAnsiTheme="minorEastAsia"/>
                <w:sz w:val="22"/>
              </w:rPr>
            </w:pPr>
            <w:r w:rsidRPr="00DD39FC">
              <w:rPr>
                <w:rFonts w:asciiTheme="minorEastAsia" w:hAnsiTheme="minorEastAsia" w:hint="eastAsia"/>
                <w:sz w:val="22"/>
              </w:rPr>
              <w:t>平成２０年３月</w:t>
            </w:r>
          </w:p>
        </w:tc>
        <w:tc>
          <w:tcPr>
            <w:tcW w:w="1417" w:type="dxa"/>
            <w:shd w:val="clear" w:color="auto" w:fill="D9D9D9" w:themeFill="background1" w:themeFillShade="D9"/>
            <w:vAlign w:val="center"/>
          </w:tcPr>
          <w:p w:rsidR="00493098" w:rsidRPr="00DD39FC" w:rsidRDefault="00493098" w:rsidP="00B40D9F">
            <w:pPr>
              <w:spacing w:line="320" w:lineRule="exact"/>
              <w:jc w:val="center"/>
              <w:rPr>
                <w:rFonts w:asciiTheme="majorEastAsia" w:eastAsiaTheme="majorEastAsia" w:hAnsiTheme="majorEastAsia"/>
                <w:sz w:val="22"/>
              </w:rPr>
            </w:pPr>
            <w:r w:rsidRPr="00DD39FC">
              <w:rPr>
                <w:rFonts w:asciiTheme="majorEastAsia" w:eastAsiaTheme="majorEastAsia" w:hAnsiTheme="majorEastAsia" w:hint="eastAsia"/>
                <w:sz w:val="22"/>
              </w:rPr>
              <w:t>目標年度</w:t>
            </w:r>
          </w:p>
        </w:tc>
        <w:tc>
          <w:tcPr>
            <w:tcW w:w="2835" w:type="dxa"/>
            <w:vAlign w:val="center"/>
          </w:tcPr>
          <w:p w:rsidR="00493098" w:rsidRPr="00DD39FC" w:rsidRDefault="00493098" w:rsidP="00B40D9F">
            <w:pPr>
              <w:spacing w:line="320" w:lineRule="exact"/>
              <w:rPr>
                <w:rFonts w:asciiTheme="minorEastAsia" w:hAnsiTheme="minorEastAsia"/>
                <w:sz w:val="22"/>
              </w:rPr>
            </w:pPr>
            <w:r w:rsidRPr="00DD39FC">
              <w:rPr>
                <w:rFonts w:asciiTheme="minorEastAsia" w:hAnsiTheme="minorEastAsia" w:hint="eastAsia"/>
                <w:sz w:val="22"/>
              </w:rPr>
              <w:t>平成２９年度</w:t>
            </w:r>
          </w:p>
        </w:tc>
      </w:tr>
      <w:tr w:rsidR="00493098" w:rsidRPr="00CE4930" w:rsidTr="0023043D">
        <w:tc>
          <w:tcPr>
            <w:tcW w:w="1417" w:type="dxa"/>
            <w:shd w:val="clear" w:color="auto" w:fill="D9D9D9" w:themeFill="background1" w:themeFillShade="D9"/>
            <w:vAlign w:val="center"/>
          </w:tcPr>
          <w:p w:rsidR="00493098" w:rsidRPr="00F206CE" w:rsidRDefault="00493098" w:rsidP="00F862D9">
            <w:pPr>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主な内容</w:t>
            </w:r>
          </w:p>
        </w:tc>
        <w:tc>
          <w:tcPr>
            <w:tcW w:w="7087" w:type="dxa"/>
            <w:gridSpan w:val="3"/>
            <w:vAlign w:val="center"/>
          </w:tcPr>
          <w:p w:rsidR="00493098" w:rsidRDefault="00493098" w:rsidP="00F862D9">
            <w:pPr>
              <w:spacing w:line="320" w:lineRule="exact"/>
              <w:rPr>
                <w:rFonts w:asciiTheme="majorEastAsia" w:eastAsiaTheme="majorEastAsia" w:hAnsiTheme="majorEastAsia"/>
                <w:b/>
                <w:sz w:val="22"/>
              </w:rPr>
            </w:pPr>
            <w:r>
              <w:rPr>
                <w:rFonts w:asciiTheme="majorEastAsia" w:eastAsiaTheme="majorEastAsia" w:hAnsiTheme="majorEastAsia" w:hint="eastAsia"/>
                <w:b/>
                <w:sz w:val="22"/>
              </w:rPr>
              <w:t>■</w:t>
            </w:r>
            <w:r w:rsidRPr="00424BE9">
              <w:rPr>
                <w:rFonts w:asciiTheme="majorEastAsia" w:eastAsiaTheme="majorEastAsia" w:hAnsiTheme="majorEastAsia" w:hint="eastAsia"/>
                <w:b/>
                <w:sz w:val="22"/>
              </w:rPr>
              <w:t>将来都市像</w:t>
            </w:r>
          </w:p>
          <w:p w:rsidR="00493098" w:rsidRDefault="00493098" w:rsidP="00F862D9">
            <w:pPr>
              <w:spacing w:line="320" w:lineRule="exact"/>
              <w:rPr>
                <w:rFonts w:asciiTheme="majorEastAsia" w:eastAsiaTheme="majorEastAsia" w:hAnsiTheme="majorEastAsia"/>
                <w:b/>
                <w:sz w:val="22"/>
              </w:rPr>
            </w:pPr>
            <w:r>
              <w:rPr>
                <w:rFonts w:asciiTheme="minorEastAsia" w:hAnsiTheme="minorEastAsia" w:hint="eastAsia"/>
                <w:sz w:val="22"/>
              </w:rPr>
              <w:t>『川と川　環境共生都市　熊谷』</w:t>
            </w:r>
          </w:p>
          <w:p w:rsidR="00493098" w:rsidRPr="00CE4930" w:rsidRDefault="00493098" w:rsidP="00493098">
            <w:pPr>
              <w:spacing w:beforeLines="20" w:before="72" w:line="320" w:lineRule="exact"/>
              <w:rPr>
                <w:rFonts w:asciiTheme="majorEastAsia" w:eastAsiaTheme="majorEastAsia" w:hAnsiTheme="majorEastAsia"/>
                <w:b/>
                <w:sz w:val="22"/>
              </w:rPr>
            </w:pPr>
            <w:r>
              <w:rPr>
                <w:rFonts w:asciiTheme="majorEastAsia" w:eastAsiaTheme="majorEastAsia" w:hAnsiTheme="majorEastAsia" w:hint="eastAsia"/>
                <w:b/>
                <w:sz w:val="22"/>
              </w:rPr>
              <w:t>■</w:t>
            </w:r>
            <w:r w:rsidRPr="00CE4930">
              <w:rPr>
                <w:rFonts w:asciiTheme="majorEastAsia" w:eastAsiaTheme="majorEastAsia" w:hAnsiTheme="majorEastAsia" w:hint="eastAsia"/>
                <w:b/>
                <w:sz w:val="22"/>
              </w:rPr>
              <w:t>施策の大綱</w:t>
            </w:r>
          </w:p>
          <w:p w:rsidR="00493098" w:rsidRPr="00B1635D" w:rsidRDefault="00493098" w:rsidP="00EA0A11">
            <w:pPr>
              <w:spacing w:afterLines="10" w:after="36" w:line="320" w:lineRule="exact"/>
              <w:rPr>
                <w:rFonts w:asciiTheme="majorEastAsia" w:eastAsiaTheme="majorEastAsia" w:hAnsiTheme="majorEastAsia"/>
                <w:sz w:val="22"/>
              </w:rPr>
            </w:pPr>
            <w:r w:rsidRPr="00B1635D">
              <w:rPr>
                <w:rFonts w:asciiTheme="majorEastAsia" w:eastAsiaTheme="majorEastAsia" w:hAnsiTheme="majorEastAsia" w:hint="eastAsia"/>
                <w:sz w:val="22"/>
              </w:rPr>
              <w:t>１　魅力ある郷土をほこれるまち</w:t>
            </w:r>
          </w:p>
          <w:p w:rsidR="00493098" w:rsidRPr="00B1635D" w:rsidRDefault="00493098" w:rsidP="00EA0A11">
            <w:pPr>
              <w:spacing w:afterLines="10" w:after="36" w:line="320" w:lineRule="exact"/>
              <w:rPr>
                <w:rFonts w:asciiTheme="majorEastAsia" w:eastAsiaTheme="majorEastAsia" w:hAnsiTheme="majorEastAsia"/>
                <w:sz w:val="22"/>
              </w:rPr>
            </w:pPr>
            <w:r w:rsidRPr="00B1635D">
              <w:rPr>
                <w:rFonts w:asciiTheme="majorEastAsia" w:eastAsiaTheme="majorEastAsia" w:hAnsiTheme="majorEastAsia" w:hint="eastAsia"/>
                <w:sz w:val="22"/>
              </w:rPr>
              <w:t>２　市民と行政が協働するまち</w:t>
            </w:r>
          </w:p>
          <w:p w:rsidR="00493098" w:rsidRPr="00B1635D" w:rsidRDefault="00493098" w:rsidP="00EA0A11">
            <w:pPr>
              <w:spacing w:afterLines="10" w:after="36" w:line="320" w:lineRule="exact"/>
              <w:rPr>
                <w:rFonts w:asciiTheme="majorEastAsia" w:eastAsiaTheme="majorEastAsia" w:hAnsiTheme="majorEastAsia"/>
                <w:sz w:val="22"/>
              </w:rPr>
            </w:pPr>
            <w:r w:rsidRPr="00B1635D">
              <w:rPr>
                <w:rFonts w:asciiTheme="majorEastAsia" w:eastAsiaTheme="majorEastAsia" w:hAnsiTheme="majorEastAsia" w:hint="eastAsia"/>
                <w:sz w:val="22"/>
              </w:rPr>
              <w:t>３　みんなで創る安全なまち</w:t>
            </w:r>
          </w:p>
          <w:p w:rsidR="00493098" w:rsidRPr="00B1635D" w:rsidRDefault="00493098" w:rsidP="00EA0A11">
            <w:pPr>
              <w:spacing w:line="320" w:lineRule="exact"/>
              <w:rPr>
                <w:rFonts w:asciiTheme="majorEastAsia" w:eastAsiaTheme="majorEastAsia" w:hAnsiTheme="majorEastAsia"/>
                <w:sz w:val="22"/>
              </w:rPr>
            </w:pPr>
            <w:r w:rsidRPr="00B1635D">
              <w:rPr>
                <w:rFonts w:asciiTheme="majorEastAsia" w:eastAsiaTheme="majorEastAsia" w:hAnsiTheme="majorEastAsia" w:hint="eastAsia"/>
                <w:sz w:val="22"/>
              </w:rPr>
              <w:t>４　だれもが安心して健康に暮らせるまち</w:t>
            </w:r>
          </w:p>
          <w:p w:rsidR="008249E5" w:rsidRDefault="008249E5" w:rsidP="00EA0A11">
            <w:pPr>
              <w:spacing w:afterLines="10" w:after="36" w:line="320" w:lineRule="exact"/>
              <w:ind w:leftChars="200" w:left="640" w:hangingChars="100" w:hanging="220"/>
              <w:rPr>
                <w:rFonts w:asciiTheme="minorEastAsia" w:hAnsiTheme="minorEastAsia"/>
                <w:sz w:val="22"/>
              </w:rPr>
            </w:pPr>
            <w:r>
              <w:rPr>
                <w:rFonts w:asciiTheme="minorEastAsia" w:hAnsiTheme="minorEastAsia" w:hint="eastAsia"/>
                <w:sz w:val="22"/>
              </w:rPr>
              <w:t>⇒高齢者が元気に暮らせる環境、障害者が暮らしやすい環境、楽しく子育てできる環境をつくるために、自立した個人が地域住民として連帯し、支え合い、助け合うことでだれもが安心して暮らせるまちをつくります。</w:t>
            </w:r>
          </w:p>
          <w:p w:rsidR="00493098" w:rsidRPr="00B1635D" w:rsidRDefault="00493098" w:rsidP="00EA0A11">
            <w:pPr>
              <w:spacing w:afterLines="10" w:after="36" w:line="320" w:lineRule="exact"/>
              <w:rPr>
                <w:rFonts w:asciiTheme="majorEastAsia" w:eastAsiaTheme="majorEastAsia" w:hAnsiTheme="majorEastAsia"/>
                <w:sz w:val="22"/>
              </w:rPr>
            </w:pPr>
            <w:r w:rsidRPr="00B1635D">
              <w:rPr>
                <w:rFonts w:asciiTheme="majorEastAsia" w:eastAsiaTheme="majorEastAsia" w:hAnsiTheme="majorEastAsia" w:hint="eastAsia"/>
                <w:sz w:val="22"/>
              </w:rPr>
              <w:t>５　自然の豊かさがあふれるまち</w:t>
            </w:r>
          </w:p>
          <w:p w:rsidR="00493098" w:rsidRPr="00B1635D" w:rsidRDefault="00493098" w:rsidP="00EA0A11">
            <w:pPr>
              <w:spacing w:afterLines="10" w:after="36" w:line="320" w:lineRule="exact"/>
              <w:rPr>
                <w:rFonts w:asciiTheme="majorEastAsia" w:eastAsiaTheme="majorEastAsia" w:hAnsiTheme="majorEastAsia"/>
                <w:sz w:val="22"/>
              </w:rPr>
            </w:pPr>
            <w:r w:rsidRPr="00B1635D">
              <w:rPr>
                <w:rFonts w:asciiTheme="majorEastAsia" w:eastAsiaTheme="majorEastAsia" w:hAnsiTheme="majorEastAsia" w:hint="eastAsia"/>
                <w:sz w:val="22"/>
              </w:rPr>
              <w:t>６　活力ある産業が育つまち</w:t>
            </w:r>
          </w:p>
          <w:p w:rsidR="00493098" w:rsidRPr="00B1635D" w:rsidRDefault="00493098" w:rsidP="00EA0A11">
            <w:pPr>
              <w:spacing w:line="320" w:lineRule="exact"/>
              <w:rPr>
                <w:rFonts w:asciiTheme="majorEastAsia" w:eastAsiaTheme="majorEastAsia" w:hAnsiTheme="majorEastAsia"/>
                <w:sz w:val="22"/>
              </w:rPr>
            </w:pPr>
            <w:r w:rsidRPr="00B1635D">
              <w:rPr>
                <w:rFonts w:asciiTheme="majorEastAsia" w:eastAsiaTheme="majorEastAsia" w:hAnsiTheme="majorEastAsia" w:hint="eastAsia"/>
                <w:sz w:val="22"/>
              </w:rPr>
              <w:t>７　便利で快適な人にやさしいまち</w:t>
            </w:r>
          </w:p>
          <w:p w:rsidR="008249E5" w:rsidRDefault="008249E5" w:rsidP="00EA0A11">
            <w:pPr>
              <w:spacing w:afterLines="10" w:after="36" w:line="320" w:lineRule="exact"/>
              <w:ind w:leftChars="200" w:left="640" w:hangingChars="100" w:hanging="220"/>
              <w:rPr>
                <w:rFonts w:asciiTheme="minorEastAsia" w:hAnsiTheme="minorEastAsia"/>
                <w:sz w:val="22"/>
              </w:rPr>
            </w:pPr>
            <w:r>
              <w:rPr>
                <w:rFonts w:asciiTheme="minorEastAsia" w:hAnsiTheme="minorEastAsia" w:hint="eastAsia"/>
                <w:sz w:val="22"/>
              </w:rPr>
              <w:t>⇒県北最大の都市にふさわしい都市基盤整備や、美しい景観形成を図るとともに、バリアフリーを一歩進めたユニバーサルデザインの考え方を取り入れた人にやさしい住みよいまちをつくります。</w:t>
            </w:r>
          </w:p>
          <w:p w:rsidR="00493098" w:rsidRPr="00B1635D" w:rsidRDefault="00493098" w:rsidP="00EA0A11">
            <w:pPr>
              <w:spacing w:afterLines="10" w:after="36" w:line="320" w:lineRule="exact"/>
              <w:rPr>
                <w:rFonts w:asciiTheme="majorEastAsia" w:eastAsiaTheme="majorEastAsia" w:hAnsiTheme="majorEastAsia"/>
                <w:sz w:val="22"/>
              </w:rPr>
            </w:pPr>
            <w:r w:rsidRPr="00B1635D">
              <w:rPr>
                <w:rFonts w:asciiTheme="majorEastAsia" w:eastAsiaTheme="majorEastAsia" w:hAnsiTheme="majorEastAsia" w:hint="eastAsia"/>
                <w:sz w:val="22"/>
              </w:rPr>
              <w:t>８　地域に根ざした教育・文化のまち</w:t>
            </w:r>
          </w:p>
          <w:p w:rsidR="00493098" w:rsidRPr="00B1635D" w:rsidRDefault="00493098" w:rsidP="00EA0A11">
            <w:pPr>
              <w:spacing w:afterLines="10" w:after="36" w:line="320" w:lineRule="exact"/>
              <w:rPr>
                <w:rFonts w:asciiTheme="majorEastAsia" w:eastAsiaTheme="majorEastAsia" w:hAnsiTheme="majorEastAsia"/>
                <w:sz w:val="22"/>
              </w:rPr>
            </w:pPr>
            <w:r w:rsidRPr="00B1635D">
              <w:rPr>
                <w:rFonts w:asciiTheme="majorEastAsia" w:eastAsiaTheme="majorEastAsia" w:hAnsiTheme="majorEastAsia" w:hint="eastAsia"/>
                <w:sz w:val="22"/>
              </w:rPr>
              <w:t>９　効率的でわかりやすい行財政</w:t>
            </w:r>
          </w:p>
          <w:p w:rsidR="00493098" w:rsidRPr="00DD39FC" w:rsidRDefault="00493098" w:rsidP="00CE4930">
            <w:pPr>
              <w:spacing w:line="320" w:lineRule="exact"/>
              <w:rPr>
                <w:rFonts w:asciiTheme="minorEastAsia" w:hAnsiTheme="minorEastAsia"/>
                <w:sz w:val="22"/>
              </w:rPr>
            </w:pPr>
            <w:r w:rsidRPr="00B1635D">
              <w:rPr>
                <w:rFonts w:asciiTheme="majorEastAsia" w:eastAsiaTheme="majorEastAsia" w:hAnsiTheme="majorEastAsia" w:hint="eastAsia"/>
                <w:sz w:val="22"/>
              </w:rPr>
              <w:t>10　リーディング・プロジェクト</w:t>
            </w:r>
          </w:p>
        </w:tc>
      </w:tr>
    </w:tbl>
    <w:p w:rsidR="008249E5" w:rsidRDefault="008249E5" w:rsidP="00B806AB">
      <w:pPr>
        <w:spacing w:afterLines="20" w:after="72"/>
        <w:rPr>
          <w:rFonts w:ascii="HGS創英角ｺﾞｼｯｸUB" w:eastAsia="HGS創英角ｺﾞｼｯｸUB" w:hAnsi="HGS創英角ｺﾞｼｯｸUB"/>
          <w:sz w:val="24"/>
        </w:rPr>
      </w:pPr>
    </w:p>
    <w:p w:rsidR="008249E5" w:rsidRDefault="008249E5">
      <w:pPr>
        <w:widowControl/>
        <w:jc w:val="left"/>
        <w:rPr>
          <w:rFonts w:ascii="HGS創英角ｺﾞｼｯｸUB" w:eastAsia="HGS創英角ｺﾞｼｯｸUB" w:hAnsi="HGS創英角ｺﾞｼｯｸUB"/>
          <w:sz w:val="24"/>
        </w:rPr>
      </w:pPr>
      <w:r>
        <w:rPr>
          <w:rFonts w:ascii="HGS創英角ｺﾞｼｯｸUB" w:eastAsia="HGS創英角ｺﾞｼｯｸUB" w:hAnsi="HGS創英角ｺﾞｼｯｸUB"/>
          <w:sz w:val="24"/>
        </w:rPr>
        <w:br w:type="page"/>
      </w:r>
    </w:p>
    <w:p w:rsidR="00B806AB" w:rsidRDefault="00B806AB" w:rsidP="00B806AB">
      <w:pPr>
        <w:spacing w:afterLines="20" w:after="72"/>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＜熊谷市総合振興計画基本構想 後期基本計画＞</w:t>
      </w:r>
    </w:p>
    <w:p w:rsidR="00CA55D8" w:rsidRDefault="00CA55D8" w:rsidP="00CA55D8">
      <w:pPr>
        <w:ind w:firstLineChars="100" w:firstLine="240"/>
        <w:rPr>
          <w:sz w:val="24"/>
        </w:rPr>
      </w:pPr>
      <w:r>
        <w:rPr>
          <w:rFonts w:hint="eastAsia"/>
          <w:sz w:val="24"/>
        </w:rPr>
        <w:t>本計</w:t>
      </w:r>
      <w:r w:rsidRPr="005B717D">
        <w:rPr>
          <w:rFonts w:hint="eastAsia"/>
          <w:sz w:val="24"/>
          <w:szCs w:val="24"/>
        </w:rPr>
        <w:t>画は、</w:t>
      </w:r>
      <w:r w:rsidR="005B717D" w:rsidRPr="005B717D">
        <w:rPr>
          <w:rFonts w:ascii="ＭＳ 明朝" w:hAnsi="ＭＳ 明朝" w:hint="eastAsia"/>
          <w:sz w:val="24"/>
          <w:szCs w:val="24"/>
        </w:rPr>
        <w:t>熊谷市総合振興計画前期基本計画を継承する</w:t>
      </w:r>
      <w:r w:rsidRPr="005B717D">
        <w:rPr>
          <w:rFonts w:hint="eastAsia"/>
          <w:sz w:val="24"/>
          <w:szCs w:val="24"/>
        </w:rPr>
        <w:t>とともに</w:t>
      </w:r>
      <w:r w:rsidRPr="00CA55D8">
        <w:rPr>
          <w:rFonts w:hint="eastAsia"/>
          <w:sz w:val="24"/>
        </w:rPr>
        <w:t>、引き続き将来都市像である『川と川　環境共生都市　熊谷』の実現に向けて、９つの政策とリーディング・プロジェクトを位置づけ</w:t>
      </w:r>
      <w:r>
        <w:rPr>
          <w:rFonts w:hint="eastAsia"/>
          <w:sz w:val="24"/>
        </w:rPr>
        <w:t>ています</w:t>
      </w:r>
      <w:r w:rsidRPr="00CA55D8">
        <w:rPr>
          <w:rFonts w:hint="eastAsia"/>
          <w:sz w:val="24"/>
        </w:rPr>
        <w:t>。</w:t>
      </w:r>
    </w:p>
    <w:p w:rsidR="00CA55D8" w:rsidRPr="00CC094C" w:rsidRDefault="00CC094C" w:rsidP="00CC094C">
      <w:pPr>
        <w:spacing w:beforeLines="20" w:before="72" w:afterLines="50" w:after="180"/>
        <w:ind w:firstLineChars="100" w:firstLine="240"/>
        <w:rPr>
          <w:sz w:val="24"/>
        </w:rPr>
      </w:pPr>
      <w:r w:rsidRPr="00CC094C">
        <w:rPr>
          <w:rFonts w:hint="eastAsia"/>
          <w:sz w:val="24"/>
        </w:rPr>
        <w:t>第</w:t>
      </w:r>
      <w:r>
        <w:rPr>
          <w:rFonts w:hint="eastAsia"/>
          <w:sz w:val="24"/>
        </w:rPr>
        <w:t>７章の便利で快適な人にやさしいま</w:t>
      </w:r>
      <w:r w:rsidR="005A4B85">
        <w:rPr>
          <w:rFonts w:hint="eastAsia"/>
          <w:sz w:val="24"/>
        </w:rPr>
        <w:t>ち</w:t>
      </w:r>
      <w:r>
        <w:rPr>
          <w:rFonts w:hint="eastAsia"/>
          <w:sz w:val="24"/>
        </w:rPr>
        <w:t>には、「</w:t>
      </w:r>
      <w:r w:rsidRPr="00CC094C">
        <w:rPr>
          <w:rFonts w:hint="eastAsia"/>
          <w:sz w:val="24"/>
        </w:rPr>
        <w:t>人にやさしいユニバーサルデザインのまちをつくる</w:t>
      </w:r>
      <w:r>
        <w:rPr>
          <w:rFonts w:hint="eastAsia"/>
          <w:sz w:val="24"/>
        </w:rPr>
        <w:t>」「</w:t>
      </w:r>
      <w:r w:rsidRPr="00CC094C">
        <w:rPr>
          <w:rFonts w:hint="eastAsia"/>
          <w:sz w:val="24"/>
        </w:rPr>
        <w:t>公共交通を充実する</w:t>
      </w:r>
      <w:r>
        <w:rPr>
          <w:rFonts w:hint="eastAsia"/>
          <w:sz w:val="24"/>
        </w:rPr>
        <w:t>」など施設等の一体的なバリアフリー整備に関する事業が位置づけられています。</w:t>
      </w:r>
      <w:r w:rsidR="005A4B85">
        <w:rPr>
          <w:rFonts w:hint="eastAsia"/>
          <w:sz w:val="24"/>
        </w:rPr>
        <w:t>また、第８章の</w:t>
      </w:r>
      <w:r w:rsidR="005A4B85" w:rsidRPr="005A4B85">
        <w:rPr>
          <w:rFonts w:hint="eastAsia"/>
          <w:sz w:val="24"/>
        </w:rPr>
        <w:t>地域に根ざした教育・文化のまち</w:t>
      </w:r>
      <w:r w:rsidR="005A4B85">
        <w:rPr>
          <w:rFonts w:hint="eastAsia"/>
          <w:sz w:val="24"/>
        </w:rPr>
        <w:t>には、学校における心のバリアフリー教育やノーマライゼーション教育に関する事業が位置づけられています。</w:t>
      </w:r>
    </w:p>
    <w:tbl>
      <w:tblPr>
        <w:tblStyle w:val="a8"/>
        <w:tblW w:w="0" w:type="auto"/>
        <w:tblInd w:w="392" w:type="dxa"/>
        <w:tblLook w:val="04A0" w:firstRow="1" w:lastRow="0" w:firstColumn="1" w:lastColumn="0" w:noHBand="0" w:noVBand="1"/>
      </w:tblPr>
      <w:tblGrid>
        <w:gridCol w:w="1417"/>
        <w:gridCol w:w="2835"/>
        <w:gridCol w:w="1417"/>
        <w:gridCol w:w="2835"/>
      </w:tblGrid>
      <w:tr w:rsidR="00493098" w:rsidRPr="00F206CE" w:rsidTr="00493098">
        <w:tc>
          <w:tcPr>
            <w:tcW w:w="8504" w:type="dxa"/>
            <w:gridSpan w:val="4"/>
            <w:shd w:val="clear" w:color="auto" w:fill="000000" w:themeFill="text1"/>
            <w:vAlign w:val="center"/>
          </w:tcPr>
          <w:p w:rsidR="00493098" w:rsidRPr="00493098" w:rsidRDefault="00493098" w:rsidP="00B806AB">
            <w:pPr>
              <w:spacing w:line="320" w:lineRule="exact"/>
              <w:rPr>
                <w:rFonts w:ascii="HGS創英角ｺﾞｼｯｸUB" w:eastAsia="HGS創英角ｺﾞｼｯｸUB" w:hAnsi="HGS創英角ｺﾞｼｯｸUB"/>
                <w:sz w:val="22"/>
              </w:rPr>
            </w:pPr>
            <w:r w:rsidRPr="00493098">
              <w:rPr>
                <w:rFonts w:ascii="HGS創英角ｺﾞｼｯｸUB" w:eastAsia="HGS創英角ｺﾞｼｯｸUB" w:hAnsi="HGS創英角ｺﾞｼｯｸUB" w:hint="eastAsia"/>
                <w:sz w:val="22"/>
              </w:rPr>
              <w:t>熊谷市総合振興計画基本構想 後期基本計画</w:t>
            </w:r>
          </w:p>
        </w:tc>
      </w:tr>
      <w:tr w:rsidR="00493098" w:rsidRPr="00F206CE" w:rsidTr="00B40D9F">
        <w:tc>
          <w:tcPr>
            <w:tcW w:w="1417" w:type="dxa"/>
            <w:shd w:val="clear" w:color="auto" w:fill="D9D9D9" w:themeFill="background1" w:themeFillShade="D9"/>
            <w:vAlign w:val="center"/>
          </w:tcPr>
          <w:p w:rsidR="00493098" w:rsidRPr="00F206CE" w:rsidRDefault="00493098" w:rsidP="00B40D9F">
            <w:pPr>
              <w:spacing w:line="320" w:lineRule="exact"/>
              <w:jc w:val="center"/>
              <w:rPr>
                <w:rFonts w:asciiTheme="majorEastAsia" w:eastAsiaTheme="majorEastAsia" w:hAnsiTheme="majorEastAsia"/>
                <w:sz w:val="22"/>
              </w:rPr>
            </w:pPr>
            <w:r w:rsidRPr="00F206CE">
              <w:rPr>
                <w:rFonts w:asciiTheme="majorEastAsia" w:eastAsiaTheme="majorEastAsia" w:hAnsiTheme="majorEastAsia" w:hint="eastAsia"/>
                <w:sz w:val="22"/>
              </w:rPr>
              <w:t>策定年月</w:t>
            </w:r>
          </w:p>
        </w:tc>
        <w:tc>
          <w:tcPr>
            <w:tcW w:w="2835" w:type="dxa"/>
            <w:vAlign w:val="center"/>
          </w:tcPr>
          <w:p w:rsidR="00493098" w:rsidRPr="00DD39FC" w:rsidRDefault="00493098" w:rsidP="00B40D9F">
            <w:pPr>
              <w:spacing w:line="320" w:lineRule="exact"/>
              <w:rPr>
                <w:rFonts w:asciiTheme="minorEastAsia" w:hAnsiTheme="minorEastAsia"/>
                <w:sz w:val="22"/>
              </w:rPr>
            </w:pPr>
            <w:r w:rsidRPr="00DD39FC">
              <w:rPr>
                <w:rFonts w:asciiTheme="minorEastAsia" w:hAnsiTheme="minorEastAsia" w:hint="eastAsia"/>
                <w:sz w:val="22"/>
              </w:rPr>
              <w:t>平成２</w:t>
            </w:r>
            <w:r>
              <w:rPr>
                <w:rFonts w:asciiTheme="minorEastAsia" w:hAnsiTheme="minorEastAsia" w:hint="eastAsia"/>
                <w:sz w:val="22"/>
              </w:rPr>
              <w:t>５</w:t>
            </w:r>
            <w:r w:rsidRPr="00DD39FC">
              <w:rPr>
                <w:rFonts w:asciiTheme="minorEastAsia" w:hAnsiTheme="minorEastAsia" w:hint="eastAsia"/>
                <w:sz w:val="22"/>
              </w:rPr>
              <w:t>年３月</w:t>
            </w:r>
          </w:p>
        </w:tc>
        <w:tc>
          <w:tcPr>
            <w:tcW w:w="1417" w:type="dxa"/>
            <w:shd w:val="clear" w:color="auto" w:fill="D9D9D9" w:themeFill="background1" w:themeFillShade="D9"/>
            <w:vAlign w:val="center"/>
          </w:tcPr>
          <w:p w:rsidR="00493098" w:rsidRPr="00DD39FC" w:rsidRDefault="00493098" w:rsidP="00B40D9F">
            <w:pPr>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計画期間</w:t>
            </w:r>
          </w:p>
        </w:tc>
        <w:tc>
          <w:tcPr>
            <w:tcW w:w="2835" w:type="dxa"/>
            <w:vAlign w:val="center"/>
          </w:tcPr>
          <w:p w:rsidR="00493098" w:rsidRPr="00DD39FC" w:rsidRDefault="00493098" w:rsidP="00B40D9F">
            <w:pPr>
              <w:spacing w:line="320" w:lineRule="exact"/>
              <w:rPr>
                <w:rFonts w:asciiTheme="minorEastAsia" w:hAnsiTheme="minorEastAsia"/>
                <w:sz w:val="22"/>
              </w:rPr>
            </w:pPr>
            <w:r w:rsidRPr="00DD39FC">
              <w:rPr>
                <w:rFonts w:asciiTheme="minorEastAsia" w:hAnsiTheme="minorEastAsia" w:hint="eastAsia"/>
                <w:sz w:val="22"/>
              </w:rPr>
              <w:t>平成２</w:t>
            </w:r>
            <w:r>
              <w:rPr>
                <w:rFonts w:asciiTheme="minorEastAsia" w:hAnsiTheme="minorEastAsia" w:hint="eastAsia"/>
                <w:sz w:val="22"/>
              </w:rPr>
              <w:t>５</w:t>
            </w:r>
            <w:r w:rsidRPr="00DD39FC">
              <w:rPr>
                <w:rFonts w:asciiTheme="minorEastAsia" w:hAnsiTheme="minorEastAsia" w:hint="eastAsia"/>
                <w:sz w:val="22"/>
              </w:rPr>
              <w:t>年度</w:t>
            </w:r>
            <w:r>
              <w:rPr>
                <w:rFonts w:asciiTheme="minorEastAsia" w:hAnsiTheme="minorEastAsia" w:hint="eastAsia"/>
                <w:sz w:val="22"/>
              </w:rPr>
              <w:t>～２９年度</w:t>
            </w:r>
          </w:p>
        </w:tc>
      </w:tr>
      <w:tr w:rsidR="00493098" w:rsidRPr="00CE4930" w:rsidTr="00B40D9F">
        <w:tc>
          <w:tcPr>
            <w:tcW w:w="1417" w:type="dxa"/>
            <w:shd w:val="clear" w:color="auto" w:fill="D9D9D9" w:themeFill="background1" w:themeFillShade="D9"/>
            <w:vAlign w:val="center"/>
          </w:tcPr>
          <w:p w:rsidR="00493098" w:rsidRPr="00F206CE" w:rsidRDefault="00493098" w:rsidP="00B40D9F">
            <w:pPr>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主な内容</w:t>
            </w:r>
          </w:p>
        </w:tc>
        <w:tc>
          <w:tcPr>
            <w:tcW w:w="7087" w:type="dxa"/>
            <w:gridSpan w:val="3"/>
            <w:vAlign w:val="center"/>
          </w:tcPr>
          <w:p w:rsidR="00493098" w:rsidRDefault="00493098" w:rsidP="00493098">
            <w:pPr>
              <w:spacing w:beforeLines="20" w:before="72" w:line="320" w:lineRule="exact"/>
              <w:rPr>
                <w:rFonts w:asciiTheme="majorEastAsia" w:eastAsiaTheme="majorEastAsia" w:hAnsiTheme="majorEastAsia"/>
                <w:b/>
                <w:sz w:val="22"/>
              </w:rPr>
            </w:pPr>
            <w:r>
              <w:rPr>
                <w:rFonts w:asciiTheme="majorEastAsia" w:eastAsiaTheme="majorEastAsia" w:hAnsiTheme="majorEastAsia" w:hint="eastAsia"/>
                <w:b/>
                <w:sz w:val="22"/>
              </w:rPr>
              <w:t>■バリアフリー</w:t>
            </w:r>
            <w:r w:rsidR="00095A32">
              <w:rPr>
                <w:rFonts w:asciiTheme="majorEastAsia" w:eastAsiaTheme="majorEastAsia" w:hAnsiTheme="majorEastAsia" w:hint="eastAsia"/>
                <w:b/>
                <w:sz w:val="22"/>
              </w:rPr>
              <w:t>施策</w:t>
            </w:r>
            <w:r>
              <w:rPr>
                <w:rFonts w:asciiTheme="majorEastAsia" w:eastAsiaTheme="majorEastAsia" w:hAnsiTheme="majorEastAsia" w:hint="eastAsia"/>
                <w:b/>
                <w:sz w:val="22"/>
              </w:rPr>
              <w:t>に関連する事項</w:t>
            </w:r>
          </w:p>
          <w:p w:rsidR="00493098" w:rsidRPr="00CE4930" w:rsidRDefault="00493098" w:rsidP="00BD75BF">
            <w:pPr>
              <w:spacing w:line="320" w:lineRule="exact"/>
              <w:rPr>
                <w:rFonts w:asciiTheme="majorEastAsia" w:eastAsiaTheme="majorEastAsia" w:hAnsiTheme="majorEastAsia"/>
                <w:b/>
                <w:sz w:val="22"/>
              </w:rPr>
            </w:pPr>
            <w:r>
              <w:rPr>
                <w:rFonts w:asciiTheme="majorEastAsia" w:eastAsiaTheme="majorEastAsia" w:hAnsiTheme="majorEastAsia" w:hint="eastAsia"/>
                <w:b/>
                <w:sz w:val="22"/>
              </w:rPr>
              <w:t>○第</w:t>
            </w:r>
            <w:r w:rsidRPr="00FD072A">
              <w:rPr>
                <w:rFonts w:asciiTheme="majorEastAsia" w:eastAsiaTheme="majorEastAsia" w:hAnsiTheme="majorEastAsia" w:hint="eastAsia"/>
                <w:b/>
                <w:sz w:val="22"/>
              </w:rPr>
              <w:t>７</w:t>
            </w:r>
            <w:r>
              <w:rPr>
                <w:rFonts w:asciiTheme="majorEastAsia" w:eastAsiaTheme="majorEastAsia" w:hAnsiTheme="majorEastAsia" w:hint="eastAsia"/>
                <w:b/>
                <w:sz w:val="22"/>
              </w:rPr>
              <w:t>章</w:t>
            </w:r>
            <w:r w:rsidRPr="00FD072A">
              <w:rPr>
                <w:rFonts w:asciiTheme="majorEastAsia" w:eastAsiaTheme="majorEastAsia" w:hAnsiTheme="majorEastAsia" w:hint="eastAsia"/>
                <w:b/>
                <w:sz w:val="22"/>
              </w:rPr>
              <w:t xml:space="preserve">　便利で快適な人にやさしいまち</w:t>
            </w:r>
          </w:p>
          <w:p w:rsidR="00493098" w:rsidRPr="00366FAA" w:rsidRDefault="00493098" w:rsidP="00080046">
            <w:pPr>
              <w:spacing w:line="320" w:lineRule="exact"/>
              <w:ind w:firstLineChars="100" w:firstLine="220"/>
              <w:rPr>
                <w:rFonts w:asciiTheme="majorEastAsia" w:eastAsiaTheme="majorEastAsia" w:hAnsiTheme="majorEastAsia"/>
                <w:sz w:val="22"/>
                <w:u w:val="single"/>
              </w:rPr>
            </w:pPr>
            <w:r w:rsidRPr="00366FAA">
              <w:rPr>
                <w:rFonts w:asciiTheme="majorEastAsia" w:eastAsiaTheme="majorEastAsia" w:hAnsiTheme="majorEastAsia" w:hint="eastAsia"/>
                <w:sz w:val="22"/>
                <w:u w:val="single"/>
              </w:rPr>
              <w:t>施策３１</w:t>
            </w:r>
            <w:r>
              <w:rPr>
                <w:rFonts w:asciiTheme="majorEastAsia" w:eastAsiaTheme="majorEastAsia" w:hAnsiTheme="majorEastAsia" w:hint="eastAsia"/>
                <w:sz w:val="22"/>
                <w:u w:val="single"/>
              </w:rPr>
              <w:t>：</w:t>
            </w:r>
            <w:r w:rsidRPr="00366FAA">
              <w:rPr>
                <w:rFonts w:asciiTheme="majorEastAsia" w:eastAsiaTheme="majorEastAsia" w:hAnsiTheme="majorEastAsia" w:hint="eastAsia"/>
                <w:sz w:val="22"/>
                <w:u w:val="single"/>
              </w:rPr>
              <w:t>人にやさしいユニバーサルデザインのまちをつくる</w:t>
            </w:r>
          </w:p>
          <w:p w:rsidR="00493098" w:rsidRDefault="00493098" w:rsidP="00080046">
            <w:pPr>
              <w:spacing w:line="320" w:lineRule="exact"/>
              <w:ind w:leftChars="100" w:left="210"/>
              <w:rPr>
                <w:rFonts w:asciiTheme="minorEastAsia" w:hAnsiTheme="minorEastAsia"/>
                <w:sz w:val="22"/>
              </w:rPr>
            </w:pPr>
            <w:r>
              <w:rPr>
                <w:rFonts w:asciiTheme="minorEastAsia" w:hAnsiTheme="minorEastAsia" w:hint="eastAsia"/>
                <w:sz w:val="22"/>
              </w:rPr>
              <w:t>⇒</w:t>
            </w:r>
            <w:r w:rsidRPr="00CF7BC7">
              <w:rPr>
                <w:rFonts w:asciiTheme="minorEastAsia" w:hAnsiTheme="minorEastAsia" w:hint="eastAsia"/>
                <w:sz w:val="22"/>
              </w:rPr>
              <w:t>すべての人が利用しやすく、住みやすいまちづくりを進めます。また、熊谷市交通バリアフリー基本構想に基づき、熊谷駅周辺及び籠原駅周辺のバリアフリー化を推進するとともに、バリアフリー法に基づく基本構想策定に向けて検討します。</w:t>
            </w:r>
          </w:p>
          <w:p w:rsidR="00493098" w:rsidRPr="00366FAA" w:rsidRDefault="00493098" w:rsidP="00080046">
            <w:pPr>
              <w:spacing w:beforeLines="20" w:before="72" w:line="320" w:lineRule="exact"/>
              <w:ind w:firstLineChars="100" w:firstLine="220"/>
              <w:rPr>
                <w:rFonts w:asciiTheme="majorEastAsia" w:eastAsiaTheme="majorEastAsia" w:hAnsiTheme="majorEastAsia"/>
                <w:sz w:val="22"/>
                <w:u w:val="single"/>
              </w:rPr>
            </w:pPr>
            <w:r w:rsidRPr="00366FAA">
              <w:rPr>
                <w:rFonts w:asciiTheme="majorEastAsia" w:eastAsiaTheme="majorEastAsia" w:hAnsiTheme="majorEastAsia" w:hint="eastAsia"/>
                <w:sz w:val="22"/>
                <w:u w:val="single"/>
              </w:rPr>
              <w:t>施策３４</w:t>
            </w:r>
            <w:r>
              <w:rPr>
                <w:rFonts w:asciiTheme="majorEastAsia" w:eastAsiaTheme="majorEastAsia" w:hAnsiTheme="majorEastAsia" w:hint="eastAsia"/>
                <w:sz w:val="22"/>
                <w:u w:val="single"/>
              </w:rPr>
              <w:t>：</w:t>
            </w:r>
            <w:r w:rsidRPr="00366FAA">
              <w:rPr>
                <w:rFonts w:asciiTheme="majorEastAsia" w:eastAsiaTheme="majorEastAsia" w:hAnsiTheme="majorEastAsia" w:hint="eastAsia"/>
                <w:sz w:val="22"/>
                <w:u w:val="single"/>
              </w:rPr>
              <w:t>公共交通を充実する</w:t>
            </w:r>
          </w:p>
          <w:p w:rsidR="00493098" w:rsidRPr="006F6C75" w:rsidRDefault="00493098" w:rsidP="00080046">
            <w:pPr>
              <w:spacing w:line="320" w:lineRule="exact"/>
              <w:ind w:leftChars="100" w:left="210"/>
              <w:rPr>
                <w:rFonts w:asciiTheme="minorEastAsia" w:hAnsiTheme="minorEastAsia"/>
                <w:sz w:val="22"/>
              </w:rPr>
            </w:pPr>
            <w:r>
              <w:rPr>
                <w:rFonts w:asciiTheme="minorEastAsia" w:hAnsiTheme="minorEastAsia" w:hint="eastAsia"/>
                <w:sz w:val="22"/>
              </w:rPr>
              <w:t>⇒</w:t>
            </w:r>
            <w:r w:rsidRPr="00CF7BC7">
              <w:rPr>
                <w:rFonts w:asciiTheme="minorEastAsia" w:hAnsiTheme="minorEastAsia" w:hint="eastAsia"/>
                <w:sz w:val="22"/>
              </w:rPr>
              <w:t>駅舎や車両のバリアフリー化を進めるとともに、地域や利用者の視点から公共交通相互の連携や停留所の増設等、運行方法についての見直しを地域公共交通会議において協議し、地域、事業者及び行政で協働し進めていきます。</w:t>
            </w:r>
          </w:p>
          <w:p w:rsidR="00493098" w:rsidRDefault="00493098" w:rsidP="00493098">
            <w:pPr>
              <w:spacing w:beforeLines="20" w:before="72" w:line="320" w:lineRule="exact"/>
              <w:rPr>
                <w:rFonts w:asciiTheme="minorEastAsia" w:hAnsiTheme="minorEastAsia"/>
                <w:sz w:val="22"/>
              </w:rPr>
            </w:pPr>
            <w:r>
              <w:rPr>
                <w:rFonts w:asciiTheme="majorEastAsia" w:eastAsiaTheme="majorEastAsia" w:hAnsiTheme="majorEastAsia" w:hint="eastAsia"/>
                <w:b/>
                <w:sz w:val="22"/>
              </w:rPr>
              <w:t>○第８章</w:t>
            </w:r>
            <w:r w:rsidRPr="00FD072A">
              <w:rPr>
                <w:rFonts w:asciiTheme="majorEastAsia" w:eastAsiaTheme="majorEastAsia" w:hAnsiTheme="majorEastAsia" w:hint="eastAsia"/>
                <w:b/>
                <w:sz w:val="22"/>
              </w:rPr>
              <w:t xml:space="preserve">　</w:t>
            </w:r>
            <w:r>
              <w:rPr>
                <w:rFonts w:asciiTheme="majorEastAsia" w:eastAsiaTheme="majorEastAsia" w:hAnsiTheme="majorEastAsia" w:hint="eastAsia"/>
                <w:b/>
                <w:sz w:val="22"/>
              </w:rPr>
              <w:t>地域に根ざした教育・文化のまち</w:t>
            </w:r>
          </w:p>
          <w:p w:rsidR="00493098" w:rsidRPr="00366FAA" w:rsidRDefault="00493098" w:rsidP="00080046">
            <w:pPr>
              <w:spacing w:line="320" w:lineRule="exact"/>
              <w:ind w:firstLineChars="100" w:firstLine="220"/>
              <w:rPr>
                <w:rFonts w:asciiTheme="majorEastAsia" w:eastAsiaTheme="majorEastAsia" w:hAnsiTheme="majorEastAsia"/>
                <w:sz w:val="22"/>
                <w:u w:val="single"/>
              </w:rPr>
            </w:pPr>
            <w:r w:rsidRPr="00366FAA">
              <w:rPr>
                <w:rFonts w:asciiTheme="majorEastAsia" w:eastAsiaTheme="majorEastAsia" w:hAnsiTheme="majorEastAsia" w:hint="eastAsia"/>
                <w:sz w:val="22"/>
                <w:u w:val="single"/>
              </w:rPr>
              <w:t>施策４１</w:t>
            </w:r>
            <w:r>
              <w:rPr>
                <w:rFonts w:asciiTheme="majorEastAsia" w:eastAsiaTheme="majorEastAsia" w:hAnsiTheme="majorEastAsia" w:hint="eastAsia"/>
                <w:sz w:val="22"/>
                <w:u w:val="single"/>
              </w:rPr>
              <w:t>：</w:t>
            </w:r>
            <w:r w:rsidRPr="00366FAA">
              <w:rPr>
                <w:rFonts w:asciiTheme="majorEastAsia" w:eastAsiaTheme="majorEastAsia" w:hAnsiTheme="majorEastAsia" w:hint="eastAsia"/>
                <w:sz w:val="22"/>
                <w:u w:val="single"/>
              </w:rPr>
              <w:t>たくましく心豊かな子どもを育てる</w:t>
            </w:r>
          </w:p>
          <w:p w:rsidR="00493098" w:rsidRPr="00FD072A" w:rsidRDefault="00493098" w:rsidP="00080046">
            <w:pPr>
              <w:spacing w:line="320" w:lineRule="exact"/>
              <w:ind w:leftChars="100" w:left="210"/>
              <w:rPr>
                <w:rFonts w:asciiTheme="minorEastAsia" w:hAnsiTheme="minorEastAsia"/>
                <w:sz w:val="22"/>
              </w:rPr>
            </w:pPr>
            <w:r>
              <w:rPr>
                <w:rFonts w:asciiTheme="minorEastAsia" w:hAnsiTheme="minorEastAsia" w:hint="eastAsia"/>
                <w:sz w:val="22"/>
              </w:rPr>
              <w:t>⇒</w:t>
            </w:r>
            <w:r w:rsidRPr="005A4B85">
              <w:rPr>
                <w:rFonts w:asciiTheme="minorEastAsia" w:hAnsiTheme="minorEastAsia" w:hint="eastAsia"/>
                <w:sz w:val="22"/>
              </w:rPr>
              <w:t>障害のある人もない人も、共に生きる社会を実現するため、学校における「心のバリアフリー」をはぐくむ教育や、障害のある児童生徒に「社会で自立できる自信と力」をはぐくむ教育により、ノーマライゼーション教育を推進します。</w:t>
            </w:r>
          </w:p>
        </w:tc>
      </w:tr>
    </w:tbl>
    <w:p w:rsidR="00B806AB" w:rsidRDefault="00B806AB" w:rsidP="00B806AB">
      <w:pPr>
        <w:ind w:firstLineChars="100" w:firstLine="240"/>
        <w:rPr>
          <w:sz w:val="24"/>
        </w:rPr>
      </w:pPr>
    </w:p>
    <w:p w:rsidR="003A34B0" w:rsidRDefault="003A34B0">
      <w:pPr>
        <w:widowControl/>
        <w:jc w:val="left"/>
        <w:rPr>
          <w:rFonts w:ascii="HGS創英角ｺﾞｼｯｸUB" w:eastAsia="HGS創英角ｺﾞｼｯｸUB" w:hAnsi="HGS創英角ｺﾞｼｯｸUB"/>
          <w:sz w:val="24"/>
        </w:rPr>
      </w:pPr>
      <w:r>
        <w:rPr>
          <w:rFonts w:ascii="HGS創英角ｺﾞｼｯｸUB" w:eastAsia="HGS創英角ｺﾞｼｯｸUB" w:hAnsi="HGS創英角ｺﾞｼｯｸUB"/>
          <w:sz w:val="24"/>
        </w:rPr>
        <w:br w:type="page"/>
      </w:r>
    </w:p>
    <w:p w:rsidR="00E577BE" w:rsidRDefault="00E577BE" w:rsidP="00E577BE">
      <w:pPr>
        <w:spacing w:afterLines="20" w:after="72"/>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＜第２次熊谷市地域福祉計画</w:t>
      </w:r>
      <w:r w:rsidR="00DA2DD5">
        <w:rPr>
          <w:rFonts w:ascii="HGS創英角ｺﾞｼｯｸUB" w:eastAsia="HGS創英角ｺﾞｼｯｸUB" w:hAnsi="HGS創英角ｺﾞｼｯｸUB" w:hint="eastAsia"/>
          <w:sz w:val="24"/>
        </w:rPr>
        <w:t>（素案）</w:t>
      </w:r>
      <w:r>
        <w:rPr>
          <w:rFonts w:ascii="HGS創英角ｺﾞｼｯｸUB" w:eastAsia="HGS創英角ｺﾞｼｯｸUB" w:hAnsi="HGS創英角ｺﾞｼｯｸUB" w:hint="eastAsia"/>
          <w:sz w:val="24"/>
        </w:rPr>
        <w:t>＞</w:t>
      </w:r>
    </w:p>
    <w:p w:rsidR="00E577BE" w:rsidRDefault="001C089F" w:rsidP="00E577BE">
      <w:pPr>
        <w:ind w:firstLineChars="100" w:firstLine="240"/>
        <w:rPr>
          <w:sz w:val="24"/>
        </w:rPr>
      </w:pPr>
      <w:r>
        <w:rPr>
          <w:rFonts w:hint="eastAsia"/>
          <w:sz w:val="24"/>
        </w:rPr>
        <w:t>本計画は、</w:t>
      </w:r>
      <w:r w:rsidR="002E5B20">
        <w:rPr>
          <w:rFonts w:hint="eastAsia"/>
          <w:sz w:val="24"/>
        </w:rPr>
        <w:t>平成２１年３月策定の第１次計画の最終年度を迎え</w:t>
      </w:r>
      <w:r w:rsidR="00DC2448">
        <w:rPr>
          <w:rFonts w:hint="eastAsia"/>
          <w:sz w:val="24"/>
        </w:rPr>
        <w:t>たことから、これまでの取組を見直すとともに、新たな住民ニーズを踏まえ、地域と市及び社会福祉協議会が連携、協働して「地域福祉」を推進するための基本指針を示したものです。</w:t>
      </w:r>
    </w:p>
    <w:p w:rsidR="00F862D9" w:rsidRPr="00E577BE" w:rsidRDefault="00511AAE" w:rsidP="00CD51FE">
      <w:pPr>
        <w:spacing w:beforeLines="20" w:before="72" w:afterLines="50" w:after="180"/>
        <w:ind w:firstLineChars="100" w:firstLine="240"/>
        <w:rPr>
          <w:sz w:val="24"/>
        </w:rPr>
      </w:pPr>
      <w:r>
        <w:rPr>
          <w:rFonts w:hint="eastAsia"/>
          <w:sz w:val="24"/>
        </w:rPr>
        <w:t>基本施策の１つに「人にやさしいまちづくり」が定められており、外出支援の推進やユニバーサルデザインの普及に関する取組が位置づけられています。</w:t>
      </w:r>
    </w:p>
    <w:tbl>
      <w:tblPr>
        <w:tblStyle w:val="a8"/>
        <w:tblW w:w="0" w:type="auto"/>
        <w:tblInd w:w="392" w:type="dxa"/>
        <w:tblLook w:val="04A0" w:firstRow="1" w:lastRow="0" w:firstColumn="1" w:lastColumn="0" w:noHBand="0" w:noVBand="1"/>
      </w:tblPr>
      <w:tblGrid>
        <w:gridCol w:w="1417"/>
        <w:gridCol w:w="2835"/>
        <w:gridCol w:w="1417"/>
        <w:gridCol w:w="2835"/>
      </w:tblGrid>
      <w:tr w:rsidR="00493098" w:rsidRPr="00F206CE" w:rsidTr="00493098">
        <w:tc>
          <w:tcPr>
            <w:tcW w:w="8504" w:type="dxa"/>
            <w:gridSpan w:val="4"/>
            <w:shd w:val="clear" w:color="auto" w:fill="000000" w:themeFill="text1"/>
            <w:vAlign w:val="center"/>
          </w:tcPr>
          <w:p w:rsidR="00493098" w:rsidRPr="00493098" w:rsidRDefault="00493098" w:rsidP="00350AE1">
            <w:pPr>
              <w:spacing w:line="320" w:lineRule="exact"/>
              <w:rPr>
                <w:rFonts w:ascii="HGS創英角ｺﾞｼｯｸUB" w:eastAsia="HGS創英角ｺﾞｼｯｸUB" w:hAnsi="HGS創英角ｺﾞｼｯｸUB"/>
                <w:sz w:val="22"/>
              </w:rPr>
            </w:pPr>
            <w:r w:rsidRPr="00493098">
              <w:rPr>
                <w:rFonts w:ascii="HGS創英角ｺﾞｼｯｸUB" w:eastAsia="HGS創英角ｺﾞｼｯｸUB" w:hAnsi="HGS創英角ｺﾞｼｯｸUB" w:hint="eastAsia"/>
                <w:sz w:val="22"/>
              </w:rPr>
              <w:t>第２次熊谷市地域福祉計画</w:t>
            </w:r>
            <w:r w:rsidR="00DA2DD5">
              <w:rPr>
                <w:rFonts w:ascii="HGS創英角ｺﾞｼｯｸUB" w:eastAsia="HGS創英角ｺﾞｼｯｸUB" w:hAnsi="HGS創英角ｺﾞｼｯｸUB" w:hint="eastAsia"/>
                <w:sz w:val="22"/>
              </w:rPr>
              <w:t>（素案）</w:t>
            </w:r>
          </w:p>
        </w:tc>
      </w:tr>
      <w:tr w:rsidR="00493098" w:rsidRPr="00F206CE" w:rsidTr="00B40D9F">
        <w:tc>
          <w:tcPr>
            <w:tcW w:w="1417" w:type="dxa"/>
            <w:shd w:val="clear" w:color="auto" w:fill="D9D9D9" w:themeFill="background1" w:themeFillShade="D9"/>
            <w:vAlign w:val="center"/>
          </w:tcPr>
          <w:p w:rsidR="00493098" w:rsidRPr="00F206CE" w:rsidRDefault="00493098" w:rsidP="00B40D9F">
            <w:pPr>
              <w:spacing w:line="320" w:lineRule="exact"/>
              <w:jc w:val="center"/>
              <w:rPr>
                <w:rFonts w:asciiTheme="majorEastAsia" w:eastAsiaTheme="majorEastAsia" w:hAnsiTheme="majorEastAsia"/>
                <w:sz w:val="22"/>
              </w:rPr>
            </w:pPr>
            <w:r w:rsidRPr="00F206CE">
              <w:rPr>
                <w:rFonts w:asciiTheme="majorEastAsia" w:eastAsiaTheme="majorEastAsia" w:hAnsiTheme="majorEastAsia" w:hint="eastAsia"/>
                <w:sz w:val="22"/>
              </w:rPr>
              <w:t>策定年月</w:t>
            </w:r>
          </w:p>
        </w:tc>
        <w:tc>
          <w:tcPr>
            <w:tcW w:w="2835" w:type="dxa"/>
            <w:vAlign w:val="center"/>
          </w:tcPr>
          <w:p w:rsidR="00493098" w:rsidRPr="00DD39FC" w:rsidRDefault="00493098" w:rsidP="00B40D9F">
            <w:pPr>
              <w:spacing w:line="320" w:lineRule="exact"/>
              <w:rPr>
                <w:rFonts w:asciiTheme="minorEastAsia" w:hAnsiTheme="minorEastAsia"/>
                <w:sz w:val="22"/>
              </w:rPr>
            </w:pPr>
            <w:r w:rsidRPr="00DD39FC">
              <w:rPr>
                <w:rFonts w:asciiTheme="minorEastAsia" w:hAnsiTheme="minorEastAsia" w:hint="eastAsia"/>
                <w:sz w:val="22"/>
              </w:rPr>
              <w:t>平成２</w:t>
            </w:r>
            <w:r>
              <w:rPr>
                <w:rFonts w:asciiTheme="minorEastAsia" w:hAnsiTheme="minorEastAsia" w:hint="eastAsia"/>
                <w:sz w:val="22"/>
              </w:rPr>
              <w:t>６</w:t>
            </w:r>
            <w:r w:rsidRPr="00DD39FC">
              <w:rPr>
                <w:rFonts w:asciiTheme="minorEastAsia" w:hAnsiTheme="minorEastAsia" w:hint="eastAsia"/>
                <w:sz w:val="22"/>
              </w:rPr>
              <w:t>年３月</w:t>
            </w:r>
            <w:r>
              <w:rPr>
                <w:rFonts w:asciiTheme="minorEastAsia" w:hAnsiTheme="minorEastAsia" w:hint="eastAsia"/>
                <w:sz w:val="22"/>
              </w:rPr>
              <w:t>（予定）</w:t>
            </w:r>
          </w:p>
        </w:tc>
        <w:tc>
          <w:tcPr>
            <w:tcW w:w="1417" w:type="dxa"/>
            <w:shd w:val="clear" w:color="auto" w:fill="D9D9D9" w:themeFill="background1" w:themeFillShade="D9"/>
            <w:vAlign w:val="center"/>
          </w:tcPr>
          <w:p w:rsidR="00493098" w:rsidRPr="00DD39FC" w:rsidRDefault="00493098" w:rsidP="00B40D9F">
            <w:pPr>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計画期間</w:t>
            </w:r>
          </w:p>
        </w:tc>
        <w:tc>
          <w:tcPr>
            <w:tcW w:w="2835" w:type="dxa"/>
            <w:vAlign w:val="center"/>
          </w:tcPr>
          <w:p w:rsidR="00493098" w:rsidRPr="00DD39FC" w:rsidRDefault="00493098" w:rsidP="00B40D9F">
            <w:pPr>
              <w:spacing w:line="320" w:lineRule="exact"/>
              <w:rPr>
                <w:rFonts w:asciiTheme="minorEastAsia" w:hAnsiTheme="minorEastAsia"/>
                <w:sz w:val="22"/>
              </w:rPr>
            </w:pPr>
            <w:r w:rsidRPr="00DD39FC">
              <w:rPr>
                <w:rFonts w:asciiTheme="minorEastAsia" w:hAnsiTheme="minorEastAsia" w:hint="eastAsia"/>
                <w:sz w:val="22"/>
              </w:rPr>
              <w:t>平成２</w:t>
            </w:r>
            <w:r>
              <w:rPr>
                <w:rFonts w:asciiTheme="minorEastAsia" w:hAnsiTheme="minorEastAsia" w:hint="eastAsia"/>
                <w:sz w:val="22"/>
              </w:rPr>
              <w:t>６</w:t>
            </w:r>
            <w:r w:rsidRPr="00DD39FC">
              <w:rPr>
                <w:rFonts w:asciiTheme="minorEastAsia" w:hAnsiTheme="minorEastAsia" w:hint="eastAsia"/>
                <w:sz w:val="22"/>
              </w:rPr>
              <w:t>年度</w:t>
            </w:r>
            <w:r>
              <w:rPr>
                <w:rFonts w:asciiTheme="minorEastAsia" w:hAnsiTheme="minorEastAsia" w:hint="eastAsia"/>
                <w:sz w:val="22"/>
              </w:rPr>
              <w:t>～３０年度</w:t>
            </w:r>
          </w:p>
        </w:tc>
      </w:tr>
      <w:tr w:rsidR="00493098" w:rsidRPr="00CE4930" w:rsidTr="00B40D9F">
        <w:tc>
          <w:tcPr>
            <w:tcW w:w="1417" w:type="dxa"/>
            <w:shd w:val="clear" w:color="auto" w:fill="D9D9D9" w:themeFill="background1" w:themeFillShade="D9"/>
            <w:vAlign w:val="center"/>
          </w:tcPr>
          <w:p w:rsidR="00493098" w:rsidRPr="00F206CE" w:rsidRDefault="00493098" w:rsidP="00B40D9F">
            <w:pPr>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主な内容</w:t>
            </w:r>
          </w:p>
        </w:tc>
        <w:tc>
          <w:tcPr>
            <w:tcW w:w="7087" w:type="dxa"/>
            <w:gridSpan w:val="3"/>
            <w:vAlign w:val="center"/>
          </w:tcPr>
          <w:p w:rsidR="00493098" w:rsidRPr="00CE4930" w:rsidRDefault="00493098" w:rsidP="003B53CA">
            <w:pPr>
              <w:spacing w:line="320" w:lineRule="exact"/>
              <w:rPr>
                <w:rFonts w:asciiTheme="majorEastAsia" w:eastAsiaTheme="majorEastAsia" w:hAnsiTheme="majorEastAsia"/>
                <w:b/>
                <w:sz w:val="22"/>
              </w:rPr>
            </w:pPr>
            <w:r>
              <w:rPr>
                <w:rFonts w:asciiTheme="majorEastAsia" w:eastAsiaTheme="majorEastAsia" w:hAnsiTheme="majorEastAsia" w:hint="eastAsia"/>
                <w:b/>
                <w:sz w:val="22"/>
              </w:rPr>
              <w:t>■基本理念</w:t>
            </w:r>
          </w:p>
          <w:p w:rsidR="00493098" w:rsidRDefault="00493098" w:rsidP="00B40D9F">
            <w:pPr>
              <w:spacing w:line="320" w:lineRule="exact"/>
              <w:ind w:left="220" w:hangingChars="100" w:hanging="220"/>
              <w:rPr>
                <w:rFonts w:asciiTheme="minorEastAsia" w:hAnsiTheme="minorEastAsia"/>
                <w:sz w:val="22"/>
              </w:rPr>
            </w:pPr>
            <w:r>
              <w:rPr>
                <w:rFonts w:asciiTheme="minorEastAsia" w:hAnsiTheme="minorEastAsia" w:hint="eastAsia"/>
                <w:sz w:val="22"/>
              </w:rPr>
              <w:t>人から人へ　心つながる共生都市　くまがや</w:t>
            </w:r>
          </w:p>
          <w:p w:rsidR="00493098" w:rsidRDefault="00493098" w:rsidP="00B40D9F">
            <w:pPr>
              <w:spacing w:line="320" w:lineRule="exact"/>
              <w:ind w:left="220" w:hangingChars="100" w:hanging="220"/>
              <w:rPr>
                <w:rFonts w:asciiTheme="minorEastAsia" w:hAnsiTheme="minorEastAsia"/>
                <w:sz w:val="22"/>
              </w:rPr>
            </w:pPr>
            <w:r>
              <w:rPr>
                <w:rFonts w:asciiTheme="minorEastAsia" w:hAnsiTheme="minorEastAsia" w:hint="eastAsia"/>
                <w:sz w:val="22"/>
              </w:rPr>
              <w:t>～一人ひとりが　いきいきと　安心して暮らせる福祉のまち～</w:t>
            </w:r>
          </w:p>
          <w:p w:rsidR="00493098" w:rsidRPr="00CE4930" w:rsidRDefault="00493098" w:rsidP="00493098">
            <w:pPr>
              <w:spacing w:beforeLines="20" w:before="72" w:line="320" w:lineRule="exact"/>
              <w:rPr>
                <w:rFonts w:asciiTheme="majorEastAsia" w:eastAsiaTheme="majorEastAsia" w:hAnsiTheme="majorEastAsia"/>
                <w:b/>
                <w:sz w:val="22"/>
              </w:rPr>
            </w:pPr>
            <w:r>
              <w:rPr>
                <w:rFonts w:asciiTheme="majorEastAsia" w:eastAsiaTheme="majorEastAsia" w:hAnsiTheme="majorEastAsia" w:hint="eastAsia"/>
                <w:b/>
                <w:sz w:val="22"/>
              </w:rPr>
              <w:t>■基本目標</w:t>
            </w:r>
          </w:p>
          <w:p w:rsidR="00493098" w:rsidRDefault="00493098" w:rsidP="00511AAE">
            <w:pPr>
              <w:spacing w:line="320" w:lineRule="exact"/>
              <w:ind w:left="220" w:hangingChars="100" w:hanging="220"/>
              <w:rPr>
                <w:rFonts w:asciiTheme="minorEastAsia" w:hAnsiTheme="minorEastAsia"/>
                <w:sz w:val="22"/>
              </w:rPr>
            </w:pPr>
            <w:r>
              <w:rPr>
                <w:rFonts w:asciiTheme="minorEastAsia" w:hAnsiTheme="minorEastAsia" w:hint="eastAsia"/>
                <w:sz w:val="22"/>
              </w:rPr>
              <w:t>１　市民参加による地域福祉の推進</w:t>
            </w:r>
          </w:p>
          <w:p w:rsidR="00493098" w:rsidRDefault="00493098" w:rsidP="00511AAE">
            <w:pPr>
              <w:spacing w:line="320" w:lineRule="exact"/>
              <w:ind w:left="220" w:hangingChars="100" w:hanging="220"/>
              <w:rPr>
                <w:rFonts w:asciiTheme="minorEastAsia" w:hAnsiTheme="minorEastAsia"/>
                <w:sz w:val="22"/>
              </w:rPr>
            </w:pPr>
            <w:r>
              <w:rPr>
                <w:rFonts w:asciiTheme="minorEastAsia" w:hAnsiTheme="minorEastAsia" w:hint="eastAsia"/>
                <w:sz w:val="22"/>
              </w:rPr>
              <w:t>２　地域ネットワークによる支え合いの構築</w:t>
            </w:r>
          </w:p>
          <w:p w:rsidR="00493098" w:rsidRDefault="00493098" w:rsidP="00511AAE">
            <w:pPr>
              <w:spacing w:line="320" w:lineRule="exact"/>
              <w:ind w:left="220" w:hangingChars="100" w:hanging="220"/>
              <w:rPr>
                <w:rFonts w:asciiTheme="minorEastAsia" w:hAnsiTheme="minorEastAsia"/>
                <w:sz w:val="22"/>
              </w:rPr>
            </w:pPr>
            <w:r>
              <w:rPr>
                <w:rFonts w:asciiTheme="minorEastAsia" w:hAnsiTheme="minorEastAsia" w:hint="eastAsia"/>
                <w:sz w:val="22"/>
              </w:rPr>
              <w:t>３　福祉サービスの適切な利用の推進</w:t>
            </w:r>
          </w:p>
          <w:p w:rsidR="00493098" w:rsidRDefault="00493098" w:rsidP="00511AAE">
            <w:pPr>
              <w:spacing w:line="320" w:lineRule="exact"/>
              <w:ind w:left="220" w:hangingChars="100" w:hanging="220"/>
              <w:rPr>
                <w:rFonts w:asciiTheme="minorEastAsia" w:hAnsiTheme="minorEastAsia"/>
                <w:sz w:val="22"/>
              </w:rPr>
            </w:pPr>
            <w:r>
              <w:rPr>
                <w:rFonts w:asciiTheme="minorEastAsia" w:hAnsiTheme="minorEastAsia" w:hint="eastAsia"/>
                <w:sz w:val="22"/>
              </w:rPr>
              <w:t>４　安全で安心できる生活環境の実現</w:t>
            </w:r>
          </w:p>
          <w:p w:rsidR="00493098" w:rsidRDefault="00493098" w:rsidP="00BD75BF">
            <w:pPr>
              <w:spacing w:beforeLines="20" w:before="72" w:line="320" w:lineRule="exact"/>
              <w:rPr>
                <w:rFonts w:asciiTheme="majorEastAsia" w:eastAsiaTheme="majorEastAsia" w:hAnsiTheme="majorEastAsia"/>
                <w:b/>
                <w:sz w:val="22"/>
              </w:rPr>
            </w:pPr>
            <w:r>
              <w:rPr>
                <w:rFonts w:asciiTheme="majorEastAsia" w:eastAsiaTheme="majorEastAsia" w:hAnsiTheme="majorEastAsia" w:hint="eastAsia"/>
                <w:b/>
                <w:sz w:val="22"/>
              </w:rPr>
              <w:t>■バリアフリー</w:t>
            </w:r>
            <w:r w:rsidR="00095A32">
              <w:rPr>
                <w:rFonts w:asciiTheme="majorEastAsia" w:eastAsiaTheme="majorEastAsia" w:hAnsiTheme="majorEastAsia" w:hint="eastAsia"/>
                <w:b/>
                <w:sz w:val="22"/>
              </w:rPr>
              <w:t>施策</w:t>
            </w:r>
            <w:r>
              <w:rPr>
                <w:rFonts w:asciiTheme="majorEastAsia" w:eastAsiaTheme="majorEastAsia" w:hAnsiTheme="majorEastAsia" w:hint="eastAsia"/>
                <w:b/>
                <w:sz w:val="22"/>
              </w:rPr>
              <w:t>に関連する事項</w:t>
            </w:r>
          </w:p>
          <w:p w:rsidR="00493098" w:rsidRDefault="00493098" w:rsidP="00BD75BF">
            <w:pPr>
              <w:spacing w:line="320" w:lineRule="exact"/>
              <w:ind w:left="221" w:hangingChars="100" w:hanging="221"/>
              <w:rPr>
                <w:rFonts w:asciiTheme="majorEastAsia" w:eastAsiaTheme="majorEastAsia" w:hAnsiTheme="majorEastAsia"/>
                <w:b/>
                <w:sz w:val="22"/>
              </w:rPr>
            </w:pPr>
            <w:r>
              <w:rPr>
                <w:rFonts w:asciiTheme="majorEastAsia" w:eastAsiaTheme="majorEastAsia" w:hAnsiTheme="majorEastAsia" w:hint="eastAsia"/>
                <w:b/>
                <w:sz w:val="22"/>
              </w:rPr>
              <w:t>４（４）</w:t>
            </w:r>
            <w:r w:rsidRPr="00CD51FE">
              <w:rPr>
                <w:rFonts w:asciiTheme="majorEastAsia" w:eastAsiaTheme="majorEastAsia" w:hAnsiTheme="majorEastAsia" w:hint="eastAsia"/>
                <w:b/>
                <w:sz w:val="22"/>
              </w:rPr>
              <w:t>人にやさしいまちづくり</w:t>
            </w:r>
          </w:p>
          <w:p w:rsidR="00493098" w:rsidRPr="00EC2CC3" w:rsidRDefault="00493098" w:rsidP="00EC2CC3">
            <w:pPr>
              <w:spacing w:line="320" w:lineRule="exact"/>
              <w:ind w:left="221" w:hangingChars="100" w:hanging="221"/>
              <w:rPr>
                <w:rFonts w:asciiTheme="majorEastAsia" w:eastAsiaTheme="majorEastAsia" w:hAnsiTheme="majorEastAsia"/>
                <w:b/>
                <w:sz w:val="22"/>
              </w:rPr>
            </w:pPr>
            <w:r w:rsidRPr="00EC2CC3">
              <w:rPr>
                <w:rFonts w:asciiTheme="majorEastAsia" w:eastAsiaTheme="majorEastAsia" w:hAnsiTheme="majorEastAsia" w:hint="eastAsia"/>
                <w:b/>
                <w:sz w:val="22"/>
              </w:rPr>
              <w:t>①外出支援の推進</w:t>
            </w:r>
          </w:p>
          <w:p w:rsidR="00493098" w:rsidRPr="00EC2CC3" w:rsidRDefault="00493098" w:rsidP="00584E02">
            <w:pPr>
              <w:spacing w:line="320" w:lineRule="exact"/>
              <w:ind w:leftChars="100" w:left="210"/>
              <w:rPr>
                <w:rFonts w:asciiTheme="minorEastAsia" w:hAnsiTheme="minorEastAsia"/>
                <w:sz w:val="22"/>
                <w:bdr w:val="single" w:sz="4" w:space="0" w:color="auto"/>
              </w:rPr>
            </w:pPr>
            <w:r w:rsidRPr="00EC2CC3">
              <w:rPr>
                <w:rFonts w:asciiTheme="minorEastAsia" w:hAnsiTheme="minorEastAsia" w:hint="eastAsia"/>
                <w:sz w:val="22"/>
                <w:bdr w:val="single" w:sz="4" w:space="0" w:color="auto"/>
              </w:rPr>
              <w:t>地域が取り組むこと</w:t>
            </w:r>
          </w:p>
          <w:p w:rsidR="00493098" w:rsidRDefault="00493098" w:rsidP="006F3189">
            <w:pPr>
              <w:spacing w:line="320" w:lineRule="exact"/>
              <w:ind w:leftChars="100" w:left="210"/>
              <w:rPr>
                <w:rFonts w:asciiTheme="minorEastAsia" w:hAnsiTheme="minorEastAsia"/>
                <w:sz w:val="22"/>
              </w:rPr>
            </w:pPr>
            <w:r>
              <w:rPr>
                <w:rFonts w:asciiTheme="minorEastAsia" w:hAnsiTheme="minorEastAsia" w:hint="eastAsia"/>
                <w:sz w:val="22"/>
              </w:rPr>
              <w:t>・利用可能な交通手段の把握に努めましょう。</w:t>
            </w:r>
          </w:p>
          <w:p w:rsidR="00493098" w:rsidRPr="00EC2CC3" w:rsidRDefault="00493098" w:rsidP="00584E02">
            <w:pPr>
              <w:spacing w:line="320" w:lineRule="exact"/>
              <w:ind w:leftChars="100" w:left="210"/>
              <w:rPr>
                <w:rFonts w:asciiTheme="minorEastAsia" w:hAnsiTheme="minorEastAsia"/>
                <w:sz w:val="22"/>
                <w:bdr w:val="single" w:sz="4" w:space="0" w:color="auto"/>
              </w:rPr>
            </w:pPr>
            <w:r w:rsidRPr="00EC2CC3">
              <w:rPr>
                <w:rFonts w:asciiTheme="minorEastAsia" w:hAnsiTheme="minorEastAsia" w:hint="eastAsia"/>
                <w:sz w:val="22"/>
                <w:bdr w:val="single" w:sz="4" w:space="0" w:color="auto"/>
              </w:rPr>
              <w:t>市が取り組むこと</w:t>
            </w:r>
          </w:p>
          <w:p w:rsidR="00493098" w:rsidRDefault="00493098" w:rsidP="006F3189">
            <w:pPr>
              <w:spacing w:line="320" w:lineRule="exact"/>
              <w:ind w:leftChars="100" w:left="210"/>
              <w:rPr>
                <w:rFonts w:asciiTheme="minorEastAsia" w:hAnsiTheme="minorEastAsia"/>
                <w:sz w:val="22"/>
              </w:rPr>
            </w:pPr>
            <w:r>
              <w:rPr>
                <w:rFonts w:asciiTheme="minorEastAsia" w:hAnsiTheme="minorEastAsia" w:hint="eastAsia"/>
                <w:sz w:val="22"/>
              </w:rPr>
              <w:t>・地域公共交通会議により、公共交通全般の充実を図ります。</w:t>
            </w:r>
          </w:p>
          <w:p w:rsidR="00493098" w:rsidRDefault="00493098" w:rsidP="006F3189">
            <w:pPr>
              <w:spacing w:line="320" w:lineRule="exact"/>
              <w:ind w:leftChars="100" w:left="210"/>
              <w:rPr>
                <w:rFonts w:asciiTheme="minorEastAsia" w:hAnsiTheme="minorEastAsia"/>
                <w:sz w:val="22"/>
              </w:rPr>
            </w:pPr>
            <w:r>
              <w:rPr>
                <w:rFonts w:asciiTheme="minorEastAsia" w:hAnsiTheme="minorEastAsia" w:hint="eastAsia"/>
                <w:sz w:val="22"/>
              </w:rPr>
              <w:t>・ゆうゆうバスの利用を促進します。</w:t>
            </w:r>
          </w:p>
          <w:p w:rsidR="00493098" w:rsidRDefault="00493098" w:rsidP="00176B63">
            <w:pPr>
              <w:spacing w:line="320" w:lineRule="exact"/>
              <w:ind w:leftChars="100" w:left="430" w:hangingChars="100" w:hanging="220"/>
              <w:rPr>
                <w:rFonts w:asciiTheme="minorEastAsia" w:hAnsiTheme="minorEastAsia"/>
                <w:sz w:val="22"/>
              </w:rPr>
            </w:pPr>
            <w:r>
              <w:rPr>
                <w:rFonts w:asciiTheme="minorEastAsia" w:hAnsiTheme="minorEastAsia" w:hint="eastAsia"/>
                <w:sz w:val="22"/>
              </w:rPr>
              <w:t>・福祉タクシー事業等により、外出が困難な方への支援を行い、社会参加と自立を促進します。</w:t>
            </w:r>
          </w:p>
          <w:p w:rsidR="00493098" w:rsidRPr="00EC2CC3" w:rsidRDefault="00493098" w:rsidP="00584E02">
            <w:pPr>
              <w:spacing w:line="320" w:lineRule="exact"/>
              <w:ind w:leftChars="100" w:left="210"/>
              <w:rPr>
                <w:rFonts w:asciiTheme="minorEastAsia" w:hAnsiTheme="minorEastAsia"/>
                <w:sz w:val="22"/>
                <w:bdr w:val="single" w:sz="4" w:space="0" w:color="auto"/>
              </w:rPr>
            </w:pPr>
            <w:r w:rsidRPr="00EC2CC3">
              <w:rPr>
                <w:rFonts w:asciiTheme="minorEastAsia" w:hAnsiTheme="minorEastAsia" w:hint="eastAsia"/>
                <w:sz w:val="22"/>
                <w:bdr w:val="single" w:sz="4" w:space="0" w:color="auto"/>
              </w:rPr>
              <w:t>社会福祉協議会が取り組むこと</w:t>
            </w:r>
          </w:p>
          <w:p w:rsidR="00493098" w:rsidRDefault="00493098" w:rsidP="006F3189">
            <w:pPr>
              <w:spacing w:line="320" w:lineRule="exact"/>
              <w:ind w:leftChars="100" w:left="430" w:hangingChars="100" w:hanging="220"/>
              <w:rPr>
                <w:rFonts w:asciiTheme="minorEastAsia" w:hAnsiTheme="minorEastAsia"/>
                <w:sz w:val="22"/>
              </w:rPr>
            </w:pPr>
            <w:r>
              <w:rPr>
                <w:rFonts w:asciiTheme="minorEastAsia" w:hAnsiTheme="minorEastAsia" w:hint="eastAsia"/>
                <w:sz w:val="22"/>
              </w:rPr>
              <w:t>・車いすの貸出事業</w:t>
            </w:r>
          </w:p>
          <w:p w:rsidR="00493098" w:rsidRDefault="00493098" w:rsidP="00B27A9A">
            <w:pPr>
              <w:spacing w:line="320" w:lineRule="exact"/>
              <w:ind w:leftChars="100" w:left="430" w:hangingChars="100" w:hanging="220"/>
              <w:rPr>
                <w:rFonts w:asciiTheme="minorEastAsia" w:hAnsiTheme="minorEastAsia"/>
                <w:sz w:val="22"/>
              </w:rPr>
            </w:pPr>
            <w:r>
              <w:rPr>
                <w:rFonts w:asciiTheme="minorEastAsia" w:hAnsiTheme="minorEastAsia" w:hint="eastAsia"/>
                <w:sz w:val="22"/>
              </w:rPr>
              <w:t>・リフト付自動車運行事業</w:t>
            </w:r>
          </w:p>
          <w:p w:rsidR="00493098" w:rsidRPr="00EC2CC3" w:rsidRDefault="00493098" w:rsidP="00B27A9A">
            <w:pPr>
              <w:spacing w:beforeLines="20" w:before="72" w:line="320" w:lineRule="exact"/>
              <w:rPr>
                <w:rFonts w:asciiTheme="majorEastAsia" w:eastAsiaTheme="majorEastAsia" w:hAnsiTheme="majorEastAsia"/>
                <w:b/>
                <w:sz w:val="22"/>
              </w:rPr>
            </w:pPr>
            <w:r w:rsidRPr="00EC2CC3">
              <w:rPr>
                <w:rFonts w:asciiTheme="majorEastAsia" w:eastAsiaTheme="majorEastAsia" w:hAnsiTheme="majorEastAsia" w:hint="eastAsia"/>
                <w:b/>
                <w:sz w:val="22"/>
              </w:rPr>
              <w:t>②ユニバーサルデザインの普及</w:t>
            </w:r>
          </w:p>
          <w:p w:rsidR="00493098" w:rsidRPr="00EC2CC3" w:rsidRDefault="00493098" w:rsidP="00584E02">
            <w:pPr>
              <w:spacing w:line="320" w:lineRule="exact"/>
              <w:ind w:leftChars="100" w:left="210"/>
              <w:rPr>
                <w:rFonts w:asciiTheme="minorEastAsia" w:hAnsiTheme="minorEastAsia"/>
                <w:sz w:val="22"/>
                <w:bdr w:val="single" w:sz="4" w:space="0" w:color="auto"/>
              </w:rPr>
            </w:pPr>
            <w:r w:rsidRPr="00EC2CC3">
              <w:rPr>
                <w:rFonts w:asciiTheme="minorEastAsia" w:hAnsiTheme="minorEastAsia" w:hint="eastAsia"/>
                <w:sz w:val="22"/>
                <w:bdr w:val="single" w:sz="4" w:space="0" w:color="auto"/>
              </w:rPr>
              <w:t>地域が取り組むこと</w:t>
            </w:r>
          </w:p>
          <w:p w:rsidR="00493098" w:rsidRDefault="00493098" w:rsidP="00EC531A">
            <w:pPr>
              <w:spacing w:line="320" w:lineRule="exact"/>
              <w:ind w:leftChars="100" w:left="430" w:hangingChars="100" w:hanging="220"/>
              <w:rPr>
                <w:rFonts w:asciiTheme="minorEastAsia" w:hAnsiTheme="minorEastAsia"/>
                <w:sz w:val="22"/>
              </w:rPr>
            </w:pPr>
            <w:r>
              <w:rPr>
                <w:rFonts w:asciiTheme="minorEastAsia" w:hAnsiTheme="minorEastAsia" w:hint="eastAsia"/>
                <w:sz w:val="22"/>
              </w:rPr>
              <w:t>・歩道は誰もが安全に通行できるよう、看板や自転車などを置かないようにしましょう。</w:t>
            </w:r>
          </w:p>
          <w:p w:rsidR="00493098" w:rsidRDefault="00493098" w:rsidP="00EC531A">
            <w:pPr>
              <w:spacing w:line="320" w:lineRule="exact"/>
              <w:ind w:leftChars="100" w:left="430" w:hangingChars="100" w:hanging="220"/>
              <w:rPr>
                <w:rFonts w:asciiTheme="minorEastAsia" w:hAnsiTheme="minorEastAsia"/>
                <w:sz w:val="22"/>
              </w:rPr>
            </w:pPr>
            <w:r>
              <w:rPr>
                <w:rFonts w:asciiTheme="minorEastAsia" w:hAnsiTheme="minorEastAsia" w:hint="eastAsia"/>
                <w:sz w:val="22"/>
              </w:rPr>
              <w:t>・民間施設においてもユニバーサルデザインを導入し、心のバリアフリーを目指しましょう。</w:t>
            </w:r>
          </w:p>
          <w:p w:rsidR="00493098" w:rsidRPr="00EC2CC3" w:rsidRDefault="00493098" w:rsidP="00584E02">
            <w:pPr>
              <w:spacing w:line="320" w:lineRule="exact"/>
              <w:ind w:leftChars="100" w:left="210"/>
              <w:rPr>
                <w:rFonts w:asciiTheme="minorEastAsia" w:hAnsiTheme="minorEastAsia"/>
                <w:sz w:val="22"/>
                <w:bdr w:val="single" w:sz="4" w:space="0" w:color="auto"/>
              </w:rPr>
            </w:pPr>
            <w:r w:rsidRPr="00EC2CC3">
              <w:rPr>
                <w:rFonts w:asciiTheme="minorEastAsia" w:hAnsiTheme="minorEastAsia" w:hint="eastAsia"/>
                <w:sz w:val="22"/>
                <w:bdr w:val="single" w:sz="4" w:space="0" w:color="auto"/>
              </w:rPr>
              <w:t>市が取り組むこと</w:t>
            </w:r>
          </w:p>
          <w:p w:rsidR="00493098" w:rsidRDefault="00493098" w:rsidP="00EC531A">
            <w:pPr>
              <w:spacing w:line="320" w:lineRule="exact"/>
              <w:ind w:leftChars="100" w:left="430" w:hangingChars="100" w:hanging="220"/>
              <w:rPr>
                <w:rFonts w:asciiTheme="minorEastAsia" w:hAnsiTheme="minorEastAsia"/>
                <w:sz w:val="22"/>
              </w:rPr>
            </w:pPr>
            <w:r>
              <w:rPr>
                <w:rFonts w:asciiTheme="minorEastAsia" w:hAnsiTheme="minorEastAsia" w:hint="eastAsia"/>
                <w:sz w:val="22"/>
              </w:rPr>
              <w:t>・「熊谷市バリアフリー基本構想」に基づき、道路・建築物・公共交通施設等の特定事業の整備促進や心のバリアフリーの推進を図ります。</w:t>
            </w:r>
          </w:p>
          <w:p w:rsidR="00493098" w:rsidRDefault="00493098" w:rsidP="00EC531A">
            <w:pPr>
              <w:spacing w:line="320" w:lineRule="exact"/>
              <w:ind w:leftChars="100" w:left="430" w:hangingChars="100" w:hanging="220"/>
              <w:rPr>
                <w:rFonts w:asciiTheme="minorEastAsia" w:hAnsiTheme="minorEastAsia"/>
                <w:sz w:val="22"/>
              </w:rPr>
            </w:pPr>
            <w:r>
              <w:rPr>
                <w:rFonts w:asciiTheme="minorEastAsia" w:hAnsiTheme="minorEastAsia" w:hint="eastAsia"/>
                <w:sz w:val="22"/>
              </w:rPr>
              <w:t>・すべての市民が安全で快適に活動できるよう、ユニバーサルデザインを視野に入れたまちづくりを推進します。</w:t>
            </w:r>
          </w:p>
          <w:p w:rsidR="00493098" w:rsidRPr="00EC2CC3" w:rsidRDefault="00493098" w:rsidP="00584E02">
            <w:pPr>
              <w:spacing w:line="320" w:lineRule="exact"/>
              <w:ind w:leftChars="100" w:left="210"/>
              <w:rPr>
                <w:rFonts w:asciiTheme="minorEastAsia" w:hAnsiTheme="minorEastAsia"/>
                <w:sz w:val="22"/>
                <w:bdr w:val="single" w:sz="4" w:space="0" w:color="auto"/>
              </w:rPr>
            </w:pPr>
            <w:r w:rsidRPr="00EC2CC3">
              <w:rPr>
                <w:rFonts w:asciiTheme="minorEastAsia" w:hAnsiTheme="minorEastAsia" w:hint="eastAsia"/>
                <w:sz w:val="22"/>
                <w:bdr w:val="single" w:sz="4" w:space="0" w:color="auto"/>
              </w:rPr>
              <w:t>社会福祉協議会が取り組むこと</w:t>
            </w:r>
          </w:p>
          <w:p w:rsidR="00493098" w:rsidRDefault="00493098" w:rsidP="00EC531A">
            <w:pPr>
              <w:spacing w:line="320" w:lineRule="exact"/>
              <w:ind w:leftChars="100" w:left="210"/>
              <w:rPr>
                <w:rFonts w:asciiTheme="minorEastAsia" w:hAnsiTheme="minorEastAsia"/>
                <w:sz w:val="22"/>
              </w:rPr>
            </w:pPr>
            <w:r>
              <w:rPr>
                <w:rFonts w:asciiTheme="minorEastAsia" w:hAnsiTheme="minorEastAsia" w:hint="eastAsia"/>
                <w:sz w:val="22"/>
              </w:rPr>
              <w:t>・在宅福祉サービス備品等の貸出事業</w:t>
            </w:r>
          </w:p>
          <w:p w:rsidR="00493098" w:rsidRPr="00EC2CC3" w:rsidRDefault="00493098" w:rsidP="00EC531A">
            <w:pPr>
              <w:spacing w:line="320" w:lineRule="exact"/>
              <w:ind w:leftChars="100" w:left="210"/>
              <w:rPr>
                <w:rFonts w:asciiTheme="minorEastAsia" w:hAnsiTheme="minorEastAsia"/>
                <w:sz w:val="22"/>
              </w:rPr>
            </w:pPr>
            <w:r>
              <w:rPr>
                <w:rFonts w:asciiTheme="minorEastAsia" w:hAnsiTheme="minorEastAsia" w:hint="eastAsia"/>
                <w:sz w:val="22"/>
              </w:rPr>
              <w:t>・福祉体験教室</w:t>
            </w:r>
          </w:p>
        </w:tc>
      </w:tr>
    </w:tbl>
    <w:p w:rsidR="00176B63" w:rsidRDefault="00176B63" w:rsidP="00176B63">
      <w:pPr>
        <w:spacing w:afterLines="20" w:after="72"/>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w:t>
      </w:r>
      <w:r w:rsidR="00920387">
        <w:rPr>
          <w:rFonts w:ascii="HGS創英角ｺﾞｼｯｸUB" w:eastAsia="HGS創英角ｺﾞｼｯｸUB" w:hAnsi="HGS創英角ｺﾞｼｯｸUB" w:hint="eastAsia"/>
          <w:sz w:val="24"/>
        </w:rPr>
        <w:t>熊谷市高齢社会対策基本計画</w:t>
      </w:r>
      <w:r>
        <w:rPr>
          <w:rFonts w:ascii="HGS創英角ｺﾞｼｯｸUB" w:eastAsia="HGS創英角ｺﾞｼｯｸUB" w:hAnsi="HGS創英角ｺﾞｼｯｸUB" w:hint="eastAsia"/>
          <w:sz w:val="24"/>
        </w:rPr>
        <w:t>＞</w:t>
      </w:r>
    </w:p>
    <w:p w:rsidR="00176B63" w:rsidRDefault="00DC640D" w:rsidP="00DC640D">
      <w:pPr>
        <w:ind w:firstLineChars="100" w:firstLine="240"/>
        <w:rPr>
          <w:sz w:val="24"/>
        </w:rPr>
      </w:pPr>
      <w:r>
        <w:rPr>
          <w:rFonts w:hint="eastAsia"/>
          <w:sz w:val="24"/>
        </w:rPr>
        <w:t>本計画は、社会情勢や高齢者を取り巻く環境の変化に対応し、前期計画を踏まえ、</w:t>
      </w:r>
      <w:r w:rsidR="004B4BAB">
        <w:rPr>
          <w:rFonts w:hint="eastAsia"/>
          <w:sz w:val="24"/>
        </w:rPr>
        <w:t>平成２４年度から平成２６年度までの３年間を計画期間とし、高齢者が健康で生きがいを持って暮らし、社会の支援が必要となったときに適切なサービスが受けられる社会づくりの実現に向け、計画的に推進するために策定されました。</w:t>
      </w:r>
    </w:p>
    <w:p w:rsidR="00176B63" w:rsidRPr="00E577BE" w:rsidRDefault="009143BD" w:rsidP="00176B63">
      <w:pPr>
        <w:spacing w:beforeLines="20" w:before="72" w:afterLines="50" w:after="180"/>
        <w:ind w:firstLineChars="100" w:firstLine="240"/>
        <w:rPr>
          <w:sz w:val="24"/>
        </w:rPr>
      </w:pPr>
      <w:r>
        <w:rPr>
          <w:rFonts w:hint="eastAsia"/>
          <w:sz w:val="24"/>
        </w:rPr>
        <w:t>主要</w:t>
      </w:r>
      <w:r w:rsidR="00FB75CC">
        <w:rPr>
          <w:rFonts w:hint="eastAsia"/>
          <w:sz w:val="24"/>
        </w:rPr>
        <w:t>施策の中には、</w:t>
      </w:r>
      <w:r>
        <w:rPr>
          <w:rFonts w:hint="eastAsia"/>
          <w:sz w:val="24"/>
        </w:rPr>
        <w:t>「高齢者にやさしいまちづくりの推進」としてバリアフリー整備の促進やユニバーサルデザインの導入に関する取組が位置づけられています。また、「福祉意識の醸成」として福祉に関する理解促進を図るための福祉教育の推進などに関する取組も位置づけられています。</w:t>
      </w:r>
    </w:p>
    <w:tbl>
      <w:tblPr>
        <w:tblStyle w:val="a8"/>
        <w:tblW w:w="0" w:type="auto"/>
        <w:tblInd w:w="392" w:type="dxa"/>
        <w:tblLook w:val="04A0" w:firstRow="1" w:lastRow="0" w:firstColumn="1" w:lastColumn="0" w:noHBand="0" w:noVBand="1"/>
      </w:tblPr>
      <w:tblGrid>
        <w:gridCol w:w="1417"/>
        <w:gridCol w:w="2835"/>
        <w:gridCol w:w="1417"/>
        <w:gridCol w:w="2835"/>
      </w:tblGrid>
      <w:tr w:rsidR="00493098" w:rsidRPr="00F206CE" w:rsidTr="00493098">
        <w:tc>
          <w:tcPr>
            <w:tcW w:w="8504" w:type="dxa"/>
            <w:gridSpan w:val="4"/>
            <w:shd w:val="clear" w:color="auto" w:fill="000000" w:themeFill="text1"/>
            <w:vAlign w:val="center"/>
          </w:tcPr>
          <w:p w:rsidR="00493098" w:rsidRPr="00493098" w:rsidRDefault="00493098" w:rsidP="00116317">
            <w:pPr>
              <w:spacing w:line="320" w:lineRule="exact"/>
              <w:rPr>
                <w:rFonts w:ascii="HGS創英角ｺﾞｼｯｸUB" w:eastAsia="HGS創英角ｺﾞｼｯｸUB" w:hAnsi="HGS創英角ｺﾞｼｯｸUB"/>
                <w:sz w:val="22"/>
              </w:rPr>
            </w:pPr>
            <w:r w:rsidRPr="00493098">
              <w:rPr>
                <w:rFonts w:ascii="HGS創英角ｺﾞｼｯｸUB" w:eastAsia="HGS創英角ｺﾞｼｯｸUB" w:hAnsi="HGS創英角ｺﾞｼｯｸUB" w:hint="eastAsia"/>
                <w:sz w:val="22"/>
              </w:rPr>
              <w:t>熊谷市高齢社会対策基本計画</w:t>
            </w:r>
          </w:p>
        </w:tc>
      </w:tr>
      <w:tr w:rsidR="00493098" w:rsidRPr="00F206CE" w:rsidTr="00B40D9F">
        <w:tc>
          <w:tcPr>
            <w:tcW w:w="1417" w:type="dxa"/>
            <w:shd w:val="clear" w:color="auto" w:fill="D9D9D9" w:themeFill="background1" w:themeFillShade="D9"/>
            <w:vAlign w:val="center"/>
          </w:tcPr>
          <w:p w:rsidR="00493098" w:rsidRPr="00F206CE" w:rsidRDefault="00493098" w:rsidP="00B40D9F">
            <w:pPr>
              <w:spacing w:line="320" w:lineRule="exact"/>
              <w:jc w:val="center"/>
              <w:rPr>
                <w:rFonts w:asciiTheme="majorEastAsia" w:eastAsiaTheme="majorEastAsia" w:hAnsiTheme="majorEastAsia"/>
                <w:sz w:val="22"/>
              </w:rPr>
            </w:pPr>
            <w:r w:rsidRPr="00F206CE">
              <w:rPr>
                <w:rFonts w:asciiTheme="majorEastAsia" w:eastAsiaTheme="majorEastAsia" w:hAnsiTheme="majorEastAsia" w:hint="eastAsia"/>
                <w:sz w:val="22"/>
              </w:rPr>
              <w:t>策定年月</w:t>
            </w:r>
          </w:p>
        </w:tc>
        <w:tc>
          <w:tcPr>
            <w:tcW w:w="2835" w:type="dxa"/>
            <w:vAlign w:val="center"/>
          </w:tcPr>
          <w:p w:rsidR="00493098" w:rsidRPr="00DD39FC" w:rsidRDefault="00493098" w:rsidP="00B40D9F">
            <w:pPr>
              <w:spacing w:line="320" w:lineRule="exact"/>
              <w:rPr>
                <w:rFonts w:asciiTheme="minorEastAsia" w:hAnsiTheme="minorEastAsia"/>
                <w:sz w:val="22"/>
              </w:rPr>
            </w:pPr>
            <w:r>
              <w:rPr>
                <w:rFonts w:asciiTheme="minorEastAsia" w:hAnsiTheme="minorEastAsia" w:hint="eastAsia"/>
                <w:sz w:val="22"/>
              </w:rPr>
              <w:t>平成２４年３月</w:t>
            </w:r>
          </w:p>
        </w:tc>
        <w:tc>
          <w:tcPr>
            <w:tcW w:w="1417" w:type="dxa"/>
            <w:shd w:val="clear" w:color="auto" w:fill="D9D9D9" w:themeFill="background1" w:themeFillShade="D9"/>
            <w:vAlign w:val="center"/>
          </w:tcPr>
          <w:p w:rsidR="00493098" w:rsidRPr="00DD39FC" w:rsidRDefault="00493098" w:rsidP="00B40D9F">
            <w:pPr>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計画期間</w:t>
            </w:r>
          </w:p>
        </w:tc>
        <w:tc>
          <w:tcPr>
            <w:tcW w:w="2835" w:type="dxa"/>
            <w:vAlign w:val="center"/>
          </w:tcPr>
          <w:p w:rsidR="00493098" w:rsidRPr="00DD39FC" w:rsidRDefault="00493098" w:rsidP="00B40D9F">
            <w:pPr>
              <w:spacing w:line="320" w:lineRule="exact"/>
              <w:rPr>
                <w:rFonts w:asciiTheme="minorEastAsia" w:hAnsiTheme="minorEastAsia"/>
                <w:sz w:val="22"/>
              </w:rPr>
            </w:pPr>
            <w:r w:rsidRPr="00DD39FC">
              <w:rPr>
                <w:rFonts w:asciiTheme="minorEastAsia" w:hAnsiTheme="minorEastAsia" w:hint="eastAsia"/>
                <w:sz w:val="22"/>
              </w:rPr>
              <w:t>平成２</w:t>
            </w:r>
            <w:r>
              <w:rPr>
                <w:rFonts w:asciiTheme="minorEastAsia" w:hAnsiTheme="minorEastAsia" w:hint="eastAsia"/>
                <w:sz w:val="22"/>
              </w:rPr>
              <w:t>４</w:t>
            </w:r>
            <w:r w:rsidRPr="00DD39FC">
              <w:rPr>
                <w:rFonts w:asciiTheme="minorEastAsia" w:hAnsiTheme="minorEastAsia" w:hint="eastAsia"/>
                <w:sz w:val="22"/>
              </w:rPr>
              <w:t>年度</w:t>
            </w:r>
            <w:r>
              <w:rPr>
                <w:rFonts w:asciiTheme="minorEastAsia" w:hAnsiTheme="minorEastAsia" w:hint="eastAsia"/>
                <w:sz w:val="22"/>
              </w:rPr>
              <w:t>～２６年度</w:t>
            </w:r>
          </w:p>
        </w:tc>
      </w:tr>
      <w:tr w:rsidR="00493098" w:rsidRPr="00CE4930" w:rsidTr="00B40D9F">
        <w:tc>
          <w:tcPr>
            <w:tcW w:w="1417" w:type="dxa"/>
            <w:shd w:val="clear" w:color="auto" w:fill="D9D9D9" w:themeFill="background1" w:themeFillShade="D9"/>
            <w:vAlign w:val="center"/>
          </w:tcPr>
          <w:p w:rsidR="00493098" w:rsidRPr="00F206CE" w:rsidRDefault="00493098" w:rsidP="00B40D9F">
            <w:pPr>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主な内容</w:t>
            </w:r>
          </w:p>
        </w:tc>
        <w:tc>
          <w:tcPr>
            <w:tcW w:w="7087" w:type="dxa"/>
            <w:gridSpan w:val="3"/>
            <w:vAlign w:val="center"/>
          </w:tcPr>
          <w:p w:rsidR="00493098" w:rsidRPr="00CE4930" w:rsidRDefault="00493098" w:rsidP="00B40D9F">
            <w:pPr>
              <w:spacing w:line="320" w:lineRule="exact"/>
              <w:rPr>
                <w:rFonts w:asciiTheme="majorEastAsia" w:eastAsiaTheme="majorEastAsia" w:hAnsiTheme="majorEastAsia"/>
                <w:b/>
                <w:sz w:val="22"/>
              </w:rPr>
            </w:pPr>
            <w:r>
              <w:rPr>
                <w:rFonts w:asciiTheme="majorEastAsia" w:eastAsiaTheme="majorEastAsia" w:hAnsiTheme="majorEastAsia" w:hint="eastAsia"/>
                <w:b/>
                <w:sz w:val="22"/>
              </w:rPr>
              <w:t>■熊谷市が目指す高齢社会の将来像</w:t>
            </w:r>
          </w:p>
          <w:p w:rsidR="00493098" w:rsidRDefault="00493098" w:rsidP="00B40D9F">
            <w:pPr>
              <w:spacing w:line="320" w:lineRule="exact"/>
              <w:ind w:left="220" w:hangingChars="100" w:hanging="220"/>
              <w:rPr>
                <w:rFonts w:asciiTheme="minorEastAsia" w:hAnsiTheme="minorEastAsia"/>
                <w:sz w:val="22"/>
              </w:rPr>
            </w:pPr>
            <w:r>
              <w:rPr>
                <w:rFonts w:asciiTheme="minorEastAsia" w:hAnsiTheme="minorEastAsia" w:hint="eastAsia"/>
                <w:sz w:val="22"/>
              </w:rPr>
              <w:t>『いきいきあんしん　元気で長寿のまち　くまがや』</w:t>
            </w:r>
          </w:p>
          <w:p w:rsidR="00493098" w:rsidRPr="00CE4930" w:rsidRDefault="00493098" w:rsidP="00493098">
            <w:pPr>
              <w:spacing w:beforeLines="20" w:before="72" w:line="320" w:lineRule="exact"/>
              <w:rPr>
                <w:rFonts w:asciiTheme="majorEastAsia" w:eastAsiaTheme="majorEastAsia" w:hAnsiTheme="majorEastAsia"/>
                <w:b/>
                <w:sz w:val="22"/>
              </w:rPr>
            </w:pPr>
            <w:r>
              <w:rPr>
                <w:rFonts w:asciiTheme="majorEastAsia" w:eastAsiaTheme="majorEastAsia" w:hAnsiTheme="majorEastAsia" w:hint="eastAsia"/>
                <w:b/>
                <w:sz w:val="22"/>
              </w:rPr>
              <w:t>■基本理念</w:t>
            </w:r>
          </w:p>
          <w:p w:rsidR="00493098" w:rsidRDefault="00493098" w:rsidP="00176B63">
            <w:pPr>
              <w:spacing w:line="320" w:lineRule="exact"/>
              <w:rPr>
                <w:rFonts w:asciiTheme="minorEastAsia" w:hAnsiTheme="minorEastAsia"/>
                <w:sz w:val="22"/>
              </w:rPr>
            </w:pPr>
            <w:r>
              <w:rPr>
                <w:rFonts w:asciiTheme="minorEastAsia" w:hAnsiTheme="minorEastAsia" w:hint="eastAsia"/>
                <w:sz w:val="22"/>
              </w:rPr>
              <w:t>健康と生きがい／生涯現役／自立と選択／支え合い・連携</w:t>
            </w:r>
          </w:p>
          <w:p w:rsidR="00493098" w:rsidRPr="00CE4930" w:rsidRDefault="00493098" w:rsidP="00493098">
            <w:pPr>
              <w:spacing w:beforeLines="20" w:before="72" w:line="320" w:lineRule="exact"/>
              <w:rPr>
                <w:rFonts w:asciiTheme="majorEastAsia" w:eastAsiaTheme="majorEastAsia" w:hAnsiTheme="majorEastAsia"/>
                <w:b/>
                <w:sz w:val="22"/>
              </w:rPr>
            </w:pPr>
            <w:r>
              <w:rPr>
                <w:rFonts w:asciiTheme="majorEastAsia" w:eastAsiaTheme="majorEastAsia" w:hAnsiTheme="majorEastAsia" w:hint="eastAsia"/>
                <w:b/>
                <w:sz w:val="22"/>
              </w:rPr>
              <w:t>■基本目標</w:t>
            </w:r>
          </w:p>
          <w:p w:rsidR="00493098" w:rsidRDefault="00493098" w:rsidP="00DE5B3A">
            <w:pPr>
              <w:spacing w:line="320" w:lineRule="exact"/>
              <w:rPr>
                <w:rFonts w:asciiTheme="minorEastAsia" w:hAnsiTheme="minorEastAsia"/>
                <w:sz w:val="22"/>
              </w:rPr>
            </w:pPr>
            <w:r>
              <w:rPr>
                <w:rFonts w:asciiTheme="minorEastAsia" w:hAnsiTheme="minorEastAsia" w:hint="eastAsia"/>
                <w:sz w:val="22"/>
              </w:rPr>
              <w:t>１　健康で生きがいの持てるふれあいのあるまちをつくる</w:t>
            </w:r>
          </w:p>
          <w:p w:rsidR="00493098" w:rsidRDefault="00493098" w:rsidP="00DE5B3A">
            <w:pPr>
              <w:spacing w:line="320" w:lineRule="exact"/>
              <w:rPr>
                <w:rFonts w:asciiTheme="minorEastAsia" w:hAnsiTheme="minorEastAsia"/>
                <w:sz w:val="22"/>
              </w:rPr>
            </w:pPr>
            <w:r>
              <w:rPr>
                <w:rFonts w:asciiTheme="minorEastAsia" w:hAnsiTheme="minorEastAsia" w:hint="eastAsia"/>
                <w:sz w:val="22"/>
              </w:rPr>
              <w:t>２　住み慣れた地域で安心して暮らせるまちをつくる</w:t>
            </w:r>
          </w:p>
          <w:p w:rsidR="00493098" w:rsidRDefault="00493098" w:rsidP="00DE5B3A">
            <w:pPr>
              <w:spacing w:line="320" w:lineRule="exact"/>
              <w:rPr>
                <w:rFonts w:asciiTheme="minorEastAsia" w:hAnsiTheme="minorEastAsia"/>
                <w:sz w:val="22"/>
              </w:rPr>
            </w:pPr>
            <w:r>
              <w:rPr>
                <w:rFonts w:asciiTheme="minorEastAsia" w:hAnsiTheme="minorEastAsia" w:hint="eastAsia"/>
                <w:sz w:val="22"/>
              </w:rPr>
              <w:t>３　あたたかい心の通うまちをつくる</w:t>
            </w:r>
          </w:p>
          <w:p w:rsidR="00493098" w:rsidRDefault="00493098" w:rsidP="00176B63">
            <w:pPr>
              <w:spacing w:line="320" w:lineRule="exact"/>
              <w:rPr>
                <w:rFonts w:asciiTheme="minorEastAsia" w:hAnsiTheme="minorEastAsia"/>
                <w:sz w:val="22"/>
              </w:rPr>
            </w:pPr>
            <w:r>
              <w:rPr>
                <w:rFonts w:asciiTheme="minorEastAsia" w:hAnsiTheme="minorEastAsia" w:hint="eastAsia"/>
                <w:sz w:val="22"/>
              </w:rPr>
              <w:t>４　安全で快適に暮らせるまちをつくる</w:t>
            </w:r>
          </w:p>
          <w:p w:rsidR="00493098" w:rsidRDefault="00493098" w:rsidP="00006D7E">
            <w:pPr>
              <w:spacing w:line="320" w:lineRule="exact"/>
              <w:rPr>
                <w:rFonts w:asciiTheme="minorEastAsia" w:hAnsiTheme="minorEastAsia"/>
                <w:sz w:val="22"/>
              </w:rPr>
            </w:pPr>
            <w:r>
              <w:rPr>
                <w:rFonts w:asciiTheme="minorEastAsia" w:hAnsiTheme="minorEastAsia" w:hint="eastAsia"/>
                <w:sz w:val="22"/>
              </w:rPr>
              <w:t>５　心豊かなシニアライフを送ることができるまちをつくる</w:t>
            </w:r>
          </w:p>
          <w:p w:rsidR="00493098" w:rsidRDefault="00493098" w:rsidP="00BD75BF">
            <w:pPr>
              <w:spacing w:beforeLines="20" w:before="72" w:line="320" w:lineRule="exact"/>
              <w:rPr>
                <w:rFonts w:asciiTheme="majorEastAsia" w:eastAsiaTheme="majorEastAsia" w:hAnsiTheme="majorEastAsia"/>
                <w:b/>
                <w:sz w:val="22"/>
              </w:rPr>
            </w:pPr>
            <w:r>
              <w:rPr>
                <w:rFonts w:asciiTheme="majorEastAsia" w:eastAsiaTheme="majorEastAsia" w:hAnsiTheme="majorEastAsia" w:hint="eastAsia"/>
                <w:b/>
                <w:sz w:val="22"/>
              </w:rPr>
              <w:t>■バリアフリー</w:t>
            </w:r>
            <w:r w:rsidR="00095A32">
              <w:rPr>
                <w:rFonts w:asciiTheme="majorEastAsia" w:eastAsiaTheme="majorEastAsia" w:hAnsiTheme="majorEastAsia" w:hint="eastAsia"/>
                <w:b/>
                <w:sz w:val="22"/>
              </w:rPr>
              <w:t>施策</w:t>
            </w:r>
            <w:r>
              <w:rPr>
                <w:rFonts w:asciiTheme="majorEastAsia" w:eastAsiaTheme="majorEastAsia" w:hAnsiTheme="majorEastAsia" w:hint="eastAsia"/>
                <w:b/>
                <w:sz w:val="22"/>
              </w:rPr>
              <w:t>に関連する事項</w:t>
            </w:r>
          </w:p>
          <w:p w:rsidR="00493098" w:rsidRPr="00CE4930" w:rsidRDefault="00493098" w:rsidP="00BD75BF">
            <w:pPr>
              <w:spacing w:line="320" w:lineRule="exact"/>
              <w:rPr>
                <w:rFonts w:asciiTheme="majorEastAsia" w:eastAsiaTheme="majorEastAsia" w:hAnsiTheme="majorEastAsia"/>
                <w:b/>
                <w:sz w:val="22"/>
              </w:rPr>
            </w:pPr>
            <w:r>
              <w:rPr>
                <w:rFonts w:asciiTheme="majorEastAsia" w:eastAsiaTheme="majorEastAsia" w:hAnsiTheme="majorEastAsia" w:hint="eastAsia"/>
                <w:b/>
                <w:sz w:val="22"/>
              </w:rPr>
              <w:t>３－１　福祉意識の醸成</w:t>
            </w:r>
          </w:p>
          <w:p w:rsidR="00493098" w:rsidRPr="005D2FFD" w:rsidRDefault="00493098" w:rsidP="005D2FFD">
            <w:pPr>
              <w:spacing w:line="320" w:lineRule="exact"/>
              <w:rPr>
                <w:rFonts w:asciiTheme="majorEastAsia" w:eastAsiaTheme="majorEastAsia" w:hAnsiTheme="majorEastAsia"/>
                <w:b/>
                <w:sz w:val="22"/>
              </w:rPr>
            </w:pPr>
            <w:r w:rsidRPr="005D2FFD">
              <w:rPr>
                <w:rFonts w:asciiTheme="majorEastAsia" w:eastAsiaTheme="majorEastAsia" w:hAnsiTheme="majorEastAsia" w:hint="eastAsia"/>
                <w:b/>
                <w:sz w:val="22"/>
              </w:rPr>
              <w:t>（１）福祉教育の充実</w:t>
            </w:r>
          </w:p>
          <w:p w:rsidR="00493098" w:rsidRDefault="00493098" w:rsidP="002A16BA">
            <w:pPr>
              <w:spacing w:line="320" w:lineRule="exact"/>
              <w:ind w:leftChars="100" w:left="210" w:firstLineChars="100" w:firstLine="220"/>
              <w:rPr>
                <w:rFonts w:asciiTheme="minorEastAsia" w:hAnsiTheme="minorEastAsia"/>
                <w:sz w:val="22"/>
              </w:rPr>
            </w:pPr>
            <w:r>
              <w:rPr>
                <w:rFonts w:asciiTheme="minorEastAsia" w:hAnsiTheme="minorEastAsia" w:hint="eastAsia"/>
                <w:sz w:val="22"/>
              </w:rPr>
              <w:t>各小中学校が社会福祉協力校として、社会福祉体験を教育課程に位置づけるなど、積極的な福祉教育の充実と推進を図ります。また、様々な高齢者を題材とする教材の学習をとおして、意図的、計画的に高齢者への理解を深め、高齢社会への関心を高めていきます。</w:t>
            </w:r>
          </w:p>
          <w:p w:rsidR="00493098" w:rsidRPr="00CE4930" w:rsidRDefault="00493098" w:rsidP="005D2FFD">
            <w:pPr>
              <w:spacing w:beforeLines="20" w:before="72" w:line="320" w:lineRule="exact"/>
              <w:rPr>
                <w:rFonts w:asciiTheme="majorEastAsia" w:eastAsiaTheme="majorEastAsia" w:hAnsiTheme="majorEastAsia"/>
                <w:b/>
                <w:sz w:val="22"/>
              </w:rPr>
            </w:pPr>
            <w:r>
              <w:rPr>
                <w:rFonts w:asciiTheme="majorEastAsia" w:eastAsiaTheme="majorEastAsia" w:hAnsiTheme="majorEastAsia" w:hint="eastAsia"/>
                <w:b/>
                <w:sz w:val="22"/>
              </w:rPr>
              <w:t>４－２　高齢者にやさしいまちづくりの推進</w:t>
            </w:r>
          </w:p>
          <w:p w:rsidR="00493098" w:rsidRPr="005D2FFD" w:rsidRDefault="00493098" w:rsidP="00006D7E">
            <w:pPr>
              <w:spacing w:line="320" w:lineRule="exact"/>
              <w:rPr>
                <w:rFonts w:asciiTheme="majorEastAsia" w:eastAsiaTheme="majorEastAsia" w:hAnsiTheme="majorEastAsia"/>
                <w:b/>
                <w:sz w:val="22"/>
              </w:rPr>
            </w:pPr>
            <w:r w:rsidRPr="005D2FFD">
              <w:rPr>
                <w:rFonts w:asciiTheme="majorEastAsia" w:eastAsiaTheme="majorEastAsia" w:hAnsiTheme="majorEastAsia" w:hint="eastAsia"/>
                <w:b/>
                <w:sz w:val="22"/>
              </w:rPr>
              <w:t>（１）人にやさしい道路や公園等の整備</w:t>
            </w:r>
          </w:p>
          <w:p w:rsidR="00493098" w:rsidRPr="002A16BA" w:rsidRDefault="00493098" w:rsidP="001D3742">
            <w:pPr>
              <w:spacing w:line="320" w:lineRule="exact"/>
              <w:ind w:leftChars="100" w:left="210" w:firstLineChars="100" w:firstLine="220"/>
              <w:rPr>
                <w:rFonts w:asciiTheme="minorEastAsia" w:hAnsiTheme="minorEastAsia"/>
                <w:sz w:val="22"/>
              </w:rPr>
            </w:pPr>
            <w:r>
              <w:rPr>
                <w:rFonts w:asciiTheme="minorEastAsia" w:hAnsiTheme="minorEastAsia" w:hint="eastAsia"/>
                <w:sz w:val="22"/>
              </w:rPr>
              <w:t>高齢者等が、安全で快適に利用できる歩行空間の確保を図るため、歩道の通行を阻害する放置自転車の撤去や、自転車専用道路の整備等により、交通安全に配慮するなど交通環境の整備を進めます。</w:t>
            </w:r>
          </w:p>
          <w:p w:rsidR="00493098" w:rsidRPr="005D2FFD" w:rsidRDefault="00493098" w:rsidP="00006D7E">
            <w:pPr>
              <w:spacing w:line="320" w:lineRule="exact"/>
              <w:rPr>
                <w:rFonts w:asciiTheme="majorEastAsia" w:eastAsiaTheme="majorEastAsia" w:hAnsiTheme="majorEastAsia"/>
                <w:b/>
                <w:sz w:val="22"/>
              </w:rPr>
            </w:pPr>
            <w:r w:rsidRPr="005D2FFD">
              <w:rPr>
                <w:rFonts w:asciiTheme="majorEastAsia" w:eastAsiaTheme="majorEastAsia" w:hAnsiTheme="majorEastAsia" w:hint="eastAsia"/>
                <w:b/>
                <w:sz w:val="22"/>
              </w:rPr>
              <w:t>（２）交通手段の確保</w:t>
            </w:r>
          </w:p>
          <w:p w:rsidR="00493098" w:rsidRDefault="00493098" w:rsidP="005148A8">
            <w:pPr>
              <w:spacing w:line="320" w:lineRule="exact"/>
              <w:ind w:leftChars="100" w:left="210" w:firstLineChars="100" w:firstLine="220"/>
              <w:rPr>
                <w:rFonts w:asciiTheme="minorEastAsia" w:hAnsiTheme="minorEastAsia"/>
                <w:sz w:val="22"/>
              </w:rPr>
            </w:pPr>
            <w:r>
              <w:rPr>
                <w:rFonts w:asciiTheme="minorEastAsia" w:hAnsiTheme="minorEastAsia" w:hint="eastAsia"/>
                <w:sz w:val="22"/>
              </w:rPr>
              <w:t>熊谷市地域公共交通総合連携計画に基づき、本市における公共交通を総合的かつ一体的に推進します。また、民間バス路線との共存等、事業者に対しニーズに応じた路線系統の見直し等を要望します。</w:t>
            </w:r>
          </w:p>
          <w:p w:rsidR="00493098" w:rsidRPr="005D2FFD" w:rsidRDefault="00493098" w:rsidP="00006D7E">
            <w:pPr>
              <w:spacing w:line="320" w:lineRule="exact"/>
              <w:rPr>
                <w:rFonts w:asciiTheme="majorEastAsia" w:eastAsiaTheme="majorEastAsia" w:hAnsiTheme="majorEastAsia"/>
                <w:b/>
                <w:sz w:val="22"/>
              </w:rPr>
            </w:pPr>
            <w:r w:rsidRPr="005D2FFD">
              <w:rPr>
                <w:rFonts w:asciiTheme="majorEastAsia" w:eastAsiaTheme="majorEastAsia" w:hAnsiTheme="majorEastAsia" w:hint="eastAsia"/>
                <w:b/>
                <w:sz w:val="22"/>
              </w:rPr>
              <w:t>（３）公共施設のバリアフリー化とユニバーサルデザインの導入促進</w:t>
            </w:r>
          </w:p>
          <w:p w:rsidR="00493098" w:rsidRPr="00EC2CC3" w:rsidRDefault="00493098" w:rsidP="005148A8">
            <w:pPr>
              <w:spacing w:line="320" w:lineRule="exact"/>
              <w:ind w:leftChars="100" w:left="210" w:firstLineChars="100" w:firstLine="220"/>
              <w:rPr>
                <w:rFonts w:asciiTheme="minorEastAsia" w:hAnsiTheme="minorEastAsia"/>
                <w:sz w:val="22"/>
              </w:rPr>
            </w:pPr>
            <w:r>
              <w:rPr>
                <w:rFonts w:asciiTheme="minorEastAsia" w:hAnsiTheme="minorEastAsia" w:hint="eastAsia"/>
                <w:sz w:val="22"/>
              </w:rPr>
              <w:t>既存の公共施設については、段差の解消やエレベーター、スロープ、手すりの設置などを進めます。また、公益性の高い施設の新築にあたっては、「埼玉県福祉のまちづくり条例」及び「埼玉県高齢者、障害者等が円滑に利用できる建築物の整備に関する条例」に基づいてユニバーサルデザインの導入を促進します。</w:t>
            </w:r>
          </w:p>
        </w:tc>
      </w:tr>
    </w:tbl>
    <w:p w:rsidR="00920387" w:rsidRDefault="00920387" w:rsidP="00920387">
      <w:pPr>
        <w:spacing w:afterLines="20" w:after="72"/>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w:t>
      </w:r>
      <w:r w:rsidR="0052162A">
        <w:rPr>
          <w:rFonts w:ascii="HGS創英角ｺﾞｼｯｸUB" w:eastAsia="HGS創英角ｺﾞｼｯｸUB" w:hAnsi="HGS創英角ｺﾞｼｯｸUB" w:hint="eastAsia"/>
          <w:sz w:val="24"/>
        </w:rPr>
        <w:t>熊谷市障がい者計画</w:t>
      </w:r>
      <w:r>
        <w:rPr>
          <w:rFonts w:ascii="HGS創英角ｺﾞｼｯｸUB" w:eastAsia="HGS創英角ｺﾞｼｯｸUB" w:hAnsi="HGS創英角ｺﾞｼｯｸUB" w:hint="eastAsia"/>
          <w:sz w:val="24"/>
        </w:rPr>
        <w:t>＞</w:t>
      </w:r>
    </w:p>
    <w:p w:rsidR="00920387" w:rsidRPr="0095047A" w:rsidRDefault="000A47E5" w:rsidP="0095047A">
      <w:pPr>
        <w:ind w:firstLineChars="100" w:firstLine="240"/>
        <w:rPr>
          <w:sz w:val="24"/>
        </w:rPr>
      </w:pPr>
      <w:r>
        <w:rPr>
          <w:rFonts w:hint="eastAsia"/>
          <w:sz w:val="24"/>
        </w:rPr>
        <w:t>本計画は、</w:t>
      </w:r>
      <w:r w:rsidR="0095047A">
        <w:rPr>
          <w:rFonts w:hint="eastAsia"/>
          <w:sz w:val="24"/>
        </w:rPr>
        <w:t>本市の障</w:t>
      </w:r>
      <w:r w:rsidR="004637A7">
        <w:rPr>
          <w:rFonts w:hint="eastAsia"/>
          <w:sz w:val="24"/>
        </w:rPr>
        <w:t>害福祉</w:t>
      </w:r>
      <w:r w:rsidR="0095047A">
        <w:rPr>
          <w:rFonts w:hint="eastAsia"/>
          <w:sz w:val="24"/>
        </w:rPr>
        <w:t>の基本方向を示す「障がい者計画」の中間期の見直し</w:t>
      </w:r>
      <w:r w:rsidR="00C072D5">
        <w:rPr>
          <w:rFonts w:hint="eastAsia"/>
          <w:sz w:val="24"/>
        </w:rPr>
        <w:t>を行った</w:t>
      </w:r>
      <w:r w:rsidR="0095047A">
        <w:rPr>
          <w:rFonts w:hint="eastAsia"/>
          <w:sz w:val="24"/>
        </w:rPr>
        <w:t>もので、</w:t>
      </w:r>
      <w:r w:rsidR="00A705AE">
        <w:rPr>
          <w:rFonts w:hint="eastAsia"/>
          <w:sz w:val="24"/>
        </w:rPr>
        <w:t>法改正等の状況を踏まえ『市民、地域、企業、行政がそれぞれ連携しながら福祉施策の推進を図る』との基本的な姿勢を継承しつつ、障</w:t>
      </w:r>
      <w:r w:rsidR="004637A7">
        <w:rPr>
          <w:rFonts w:hint="eastAsia"/>
          <w:sz w:val="24"/>
        </w:rPr>
        <w:t>害</w:t>
      </w:r>
      <w:r w:rsidR="00A705AE">
        <w:rPr>
          <w:rFonts w:hint="eastAsia"/>
          <w:sz w:val="24"/>
        </w:rPr>
        <w:t>のある人が地域の中でともに生きる「共生社会」の実現を目指</w:t>
      </w:r>
      <w:r w:rsidR="00C072D5">
        <w:rPr>
          <w:rFonts w:hint="eastAsia"/>
          <w:sz w:val="24"/>
        </w:rPr>
        <w:t>しています</w:t>
      </w:r>
      <w:r w:rsidR="00A705AE">
        <w:rPr>
          <w:rFonts w:hint="eastAsia"/>
          <w:sz w:val="24"/>
        </w:rPr>
        <w:t>。</w:t>
      </w:r>
    </w:p>
    <w:p w:rsidR="00920387" w:rsidRPr="0095047A" w:rsidRDefault="00496A84" w:rsidP="00920387">
      <w:pPr>
        <w:spacing w:beforeLines="20" w:before="72" w:afterLines="50" w:after="180"/>
        <w:ind w:firstLineChars="100" w:firstLine="240"/>
        <w:rPr>
          <w:sz w:val="24"/>
        </w:rPr>
      </w:pPr>
      <w:r>
        <w:rPr>
          <w:rFonts w:hint="eastAsia"/>
          <w:sz w:val="24"/>
        </w:rPr>
        <w:t>各施策</w:t>
      </w:r>
      <w:r w:rsidR="00781BFF">
        <w:rPr>
          <w:rFonts w:hint="eastAsia"/>
          <w:sz w:val="24"/>
        </w:rPr>
        <w:t>の中には</w:t>
      </w:r>
      <w:r>
        <w:rPr>
          <w:rFonts w:hint="eastAsia"/>
          <w:sz w:val="24"/>
        </w:rPr>
        <w:t>、</w:t>
      </w:r>
      <w:r w:rsidR="00BD46CD">
        <w:rPr>
          <w:rFonts w:hint="eastAsia"/>
          <w:sz w:val="24"/>
        </w:rPr>
        <w:t>「福祉の環境づくり」として</w:t>
      </w:r>
      <w:r w:rsidR="00850C94">
        <w:rPr>
          <w:rFonts w:hint="eastAsia"/>
          <w:sz w:val="24"/>
        </w:rPr>
        <w:t>障害者への理解促進や福祉教育の充実に関する取組</w:t>
      </w:r>
      <w:r w:rsidR="00781BFF">
        <w:rPr>
          <w:rFonts w:hint="eastAsia"/>
          <w:sz w:val="24"/>
        </w:rPr>
        <w:t>や、「みんなにやさしいまちづくり」として生活空間や公共建築物のバリアフリー整備</w:t>
      </w:r>
      <w:r w:rsidR="00443F89">
        <w:rPr>
          <w:rFonts w:hint="eastAsia"/>
          <w:sz w:val="24"/>
        </w:rPr>
        <w:t>に関する取組み等が位置づけられています。</w:t>
      </w:r>
    </w:p>
    <w:tbl>
      <w:tblPr>
        <w:tblStyle w:val="a8"/>
        <w:tblW w:w="0" w:type="auto"/>
        <w:tblInd w:w="392" w:type="dxa"/>
        <w:tblLook w:val="04A0" w:firstRow="1" w:lastRow="0" w:firstColumn="1" w:lastColumn="0" w:noHBand="0" w:noVBand="1"/>
      </w:tblPr>
      <w:tblGrid>
        <w:gridCol w:w="1417"/>
        <w:gridCol w:w="2835"/>
        <w:gridCol w:w="1417"/>
        <w:gridCol w:w="2835"/>
      </w:tblGrid>
      <w:tr w:rsidR="00493098" w:rsidRPr="00F206CE" w:rsidTr="00493098">
        <w:tc>
          <w:tcPr>
            <w:tcW w:w="8504" w:type="dxa"/>
            <w:gridSpan w:val="4"/>
            <w:shd w:val="clear" w:color="auto" w:fill="000000" w:themeFill="text1"/>
            <w:vAlign w:val="center"/>
          </w:tcPr>
          <w:p w:rsidR="00493098" w:rsidRPr="00493098" w:rsidRDefault="00493098" w:rsidP="00541E48">
            <w:pPr>
              <w:spacing w:line="320" w:lineRule="exact"/>
              <w:rPr>
                <w:rFonts w:ascii="HGS創英角ｺﾞｼｯｸUB" w:eastAsia="HGS創英角ｺﾞｼｯｸUB" w:hAnsi="HGS創英角ｺﾞｼｯｸUB"/>
                <w:sz w:val="22"/>
              </w:rPr>
            </w:pPr>
            <w:r w:rsidRPr="00493098">
              <w:rPr>
                <w:rFonts w:ascii="HGS創英角ｺﾞｼｯｸUB" w:eastAsia="HGS創英角ｺﾞｼｯｸUB" w:hAnsi="HGS創英角ｺﾞｼｯｸUB" w:hint="eastAsia"/>
                <w:sz w:val="22"/>
              </w:rPr>
              <w:t>熊谷市障がい者計画</w:t>
            </w:r>
          </w:p>
        </w:tc>
      </w:tr>
      <w:tr w:rsidR="00493098" w:rsidRPr="00F206CE" w:rsidTr="00B40D9F">
        <w:tc>
          <w:tcPr>
            <w:tcW w:w="1417" w:type="dxa"/>
            <w:shd w:val="clear" w:color="auto" w:fill="D9D9D9" w:themeFill="background1" w:themeFillShade="D9"/>
            <w:vAlign w:val="center"/>
          </w:tcPr>
          <w:p w:rsidR="00493098" w:rsidRPr="00F206CE" w:rsidRDefault="00493098" w:rsidP="00B40D9F">
            <w:pPr>
              <w:spacing w:line="320" w:lineRule="exact"/>
              <w:jc w:val="center"/>
              <w:rPr>
                <w:rFonts w:asciiTheme="majorEastAsia" w:eastAsiaTheme="majorEastAsia" w:hAnsiTheme="majorEastAsia"/>
                <w:sz w:val="22"/>
              </w:rPr>
            </w:pPr>
            <w:r w:rsidRPr="00F206CE">
              <w:rPr>
                <w:rFonts w:asciiTheme="majorEastAsia" w:eastAsiaTheme="majorEastAsia" w:hAnsiTheme="majorEastAsia" w:hint="eastAsia"/>
                <w:sz w:val="22"/>
              </w:rPr>
              <w:t>策定年月</w:t>
            </w:r>
          </w:p>
        </w:tc>
        <w:tc>
          <w:tcPr>
            <w:tcW w:w="2835" w:type="dxa"/>
            <w:vAlign w:val="center"/>
          </w:tcPr>
          <w:p w:rsidR="00493098" w:rsidRPr="00DD39FC" w:rsidRDefault="00493098" w:rsidP="00B40D9F">
            <w:pPr>
              <w:spacing w:line="320" w:lineRule="exact"/>
              <w:rPr>
                <w:rFonts w:asciiTheme="minorEastAsia" w:hAnsiTheme="minorEastAsia"/>
                <w:sz w:val="22"/>
              </w:rPr>
            </w:pPr>
            <w:r>
              <w:rPr>
                <w:rFonts w:asciiTheme="minorEastAsia" w:hAnsiTheme="minorEastAsia" w:hint="eastAsia"/>
                <w:sz w:val="22"/>
              </w:rPr>
              <w:t>平成２４年３月</w:t>
            </w:r>
          </w:p>
        </w:tc>
        <w:tc>
          <w:tcPr>
            <w:tcW w:w="1417" w:type="dxa"/>
            <w:shd w:val="clear" w:color="auto" w:fill="D9D9D9" w:themeFill="background1" w:themeFillShade="D9"/>
            <w:vAlign w:val="center"/>
          </w:tcPr>
          <w:p w:rsidR="00493098" w:rsidRPr="00DD39FC" w:rsidRDefault="00493098" w:rsidP="00B40D9F">
            <w:pPr>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計画期間</w:t>
            </w:r>
          </w:p>
        </w:tc>
        <w:tc>
          <w:tcPr>
            <w:tcW w:w="2835" w:type="dxa"/>
            <w:vAlign w:val="center"/>
          </w:tcPr>
          <w:p w:rsidR="00EA7AC0" w:rsidRPr="00DD39FC" w:rsidRDefault="00EA7AC0" w:rsidP="00B40D9F">
            <w:pPr>
              <w:spacing w:line="320" w:lineRule="exact"/>
              <w:rPr>
                <w:rFonts w:asciiTheme="minorEastAsia" w:hAnsiTheme="minorEastAsia"/>
                <w:sz w:val="22"/>
              </w:rPr>
            </w:pPr>
            <w:r>
              <w:rPr>
                <w:rFonts w:asciiTheme="minorEastAsia" w:hAnsiTheme="minorEastAsia" w:hint="eastAsia"/>
                <w:sz w:val="22"/>
              </w:rPr>
              <w:t>平成１９年度～２８年度</w:t>
            </w:r>
          </w:p>
        </w:tc>
      </w:tr>
      <w:tr w:rsidR="00493098" w:rsidRPr="00CE4930" w:rsidTr="00B40D9F">
        <w:tc>
          <w:tcPr>
            <w:tcW w:w="1417" w:type="dxa"/>
            <w:shd w:val="clear" w:color="auto" w:fill="D9D9D9" w:themeFill="background1" w:themeFillShade="D9"/>
            <w:vAlign w:val="center"/>
          </w:tcPr>
          <w:p w:rsidR="00493098" w:rsidRPr="00F206CE" w:rsidRDefault="00493098" w:rsidP="00B40D9F">
            <w:pPr>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主な内容</w:t>
            </w:r>
          </w:p>
        </w:tc>
        <w:tc>
          <w:tcPr>
            <w:tcW w:w="7087" w:type="dxa"/>
            <w:gridSpan w:val="3"/>
            <w:vAlign w:val="center"/>
          </w:tcPr>
          <w:p w:rsidR="00493098" w:rsidRPr="00CE4930" w:rsidRDefault="00493098" w:rsidP="00B40D9F">
            <w:pPr>
              <w:spacing w:line="320" w:lineRule="exact"/>
              <w:rPr>
                <w:rFonts w:asciiTheme="majorEastAsia" w:eastAsiaTheme="majorEastAsia" w:hAnsiTheme="majorEastAsia"/>
                <w:b/>
                <w:sz w:val="22"/>
              </w:rPr>
            </w:pPr>
            <w:r>
              <w:rPr>
                <w:rFonts w:asciiTheme="majorEastAsia" w:eastAsiaTheme="majorEastAsia" w:hAnsiTheme="majorEastAsia" w:hint="eastAsia"/>
                <w:b/>
                <w:sz w:val="22"/>
              </w:rPr>
              <w:t>■</w:t>
            </w:r>
            <w:r w:rsidR="006B2905">
              <w:rPr>
                <w:rFonts w:asciiTheme="majorEastAsia" w:eastAsiaTheme="majorEastAsia" w:hAnsiTheme="majorEastAsia" w:hint="eastAsia"/>
                <w:b/>
                <w:sz w:val="22"/>
              </w:rPr>
              <w:t>基本理念</w:t>
            </w:r>
          </w:p>
          <w:p w:rsidR="00493098" w:rsidRDefault="006B2905" w:rsidP="00B40D9F">
            <w:pPr>
              <w:spacing w:line="320" w:lineRule="exact"/>
              <w:ind w:left="220" w:hangingChars="100" w:hanging="220"/>
              <w:rPr>
                <w:rFonts w:asciiTheme="minorEastAsia" w:hAnsiTheme="minorEastAsia"/>
                <w:sz w:val="22"/>
              </w:rPr>
            </w:pPr>
            <w:r>
              <w:rPr>
                <w:rFonts w:asciiTheme="minorEastAsia" w:hAnsiTheme="minorEastAsia" w:hint="eastAsia"/>
                <w:sz w:val="22"/>
              </w:rPr>
              <w:t>『ともに生き、ともに暮らせるまちづくり』</w:t>
            </w:r>
          </w:p>
          <w:p w:rsidR="00493098" w:rsidRPr="00CE4930" w:rsidRDefault="00493098" w:rsidP="00493098">
            <w:pPr>
              <w:spacing w:beforeLines="20" w:before="72" w:line="320" w:lineRule="exact"/>
              <w:rPr>
                <w:rFonts w:asciiTheme="majorEastAsia" w:eastAsiaTheme="majorEastAsia" w:hAnsiTheme="majorEastAsia"/>
                <w:b/>
                <w:sz w:val="22"/>
              </w:rPr>
            </w:pPr>
            <w:r>
              <w:rPr>
                <w:rFonts w:asciiTheme="majorEastAsia" w:eastAsiaTheme="majorEastAsia" w:hAnsiTheme="majorEastAsia" w:hint="eastAsia"/>
                <w:b/>
                <w:sz w:val="22"/>
              </w:rPr>
              <w:t>■</w:t>
            </w:r>
            <w:r w:rsidR="000E0C4D">
              <w:rPr>
                <w:rFonts w:asciiTheme="majorEastAsia" w:eastAsiaTheme="majorEastAsia" w:hAnsiTheme="majorEastAsia" w:hint="eastAsia"/>
                <w:b/>
                <w:sz w:val="22"/>
              </w:rPr>
              <w:t>基本方向</w:t>
            </w:r>
          </w:p>
          <w:p w:rsidR="00493098" w:rsidRDefault="000E0C4D" w:rsidP="00B40D9F">
            <w:pPr>
              <w:spacing w:line="320" w:lineRule="exact"/>
              <w:rPr>
                <w:rFonts w:asciiTheme="minorEastAsia" w:hAnsiTheme="minorEastAsia"/>
                <w:sz w:val="22"/>
              </w:rPr>
            </w:pPr>
            <w:r>
              <w:rPr>
                <w:rFonts w:asciiTheme="minorEastAsia" w:hAnsiTheme="minorEastAsia" w:hint="eastAsia"/>
                <w:sz w:val="22"/>
              </w:rPr>
              <w:t>１　心かようやさしいまちづくり</w:t>
            </w:r>
          </w:p>
          <w:p w:rsidR="000E0C4D" w:rsidRDefault="000E0C4D" w:rsidP="00B40D9F">
            <w:pPr>
              <w:spacing w:line="320" w:lineRule="exact"/>
              <w:rPr>
                <w:rFonts w:asciiTheme="minorEastAsia" w:hAnsiTheme="minorEastAsia"/>
                <w:sz w:val="22"/>
              </w:rPr>
            </w:pPr>
            <w:r>
              <w:rPr>
                <w:rFonts w:asciiTheme="minorEastAsia" w:hAnsiTheme="minorEastAsia" w:hint="eastAsia"/>
                <w:sz w:val="22"/>
              </w:rPr>
              <w:t>２　いきいき暮らすまちづくり</w:t>
            </w:r>
          </w:p>
          <w:p w:rsidR="000E0C4D" w:rsidRDefault="000E0C4D" w:rsidP="00B40D9F">
            <w:pPr>
              <w:spacing w:line="320" w:lineRule="exact"/>
              <w:rPr>
                <w:rFonts w:asciiTheme="minorEastAsia" w:hAnsiTheme="minorEastAsia"/>
                <w:sz w:val="22"/>
              </w:rPr>
            </w:pPr>
            <w:r>
              <w:rPr>
                <w:rFonts w:asciiTheme="minorEastAsia" w:hAnsiTheme="minorEastAsia" w:hint="eastAsia"/>
                <w:sz w:val="22"/>
              </w:rPr>
              <w:t>３　すこやかに育むまちづくり</w:t>
            </w:r>
          </w:p>
          <w:p w:rsidR="000E0C4D" w:rsidRDefault="000E0C4D" w:rsidP="00B40D9F">
            <w:pPr>
              <w:spacing w:line="320" w:lineRule="exact"/>
              <w:rPr>
                <w:rFonts w:asciiTheme="minorEastAsia" w:hAnsiTheme="minorEastAsia"/>
                <w:sz w:val="22"/>
              </w:rPr>
            </w:pPr>
            <w:r>
              <w:rPr>
                <w:rFonts w:asciiTheme="minorEastAsia" w:hAnsiTheme="minorEastAsia" w:hint="eastAsia"/>
                <w:sz w:val="22"/>
              </w:rPr>
              <w:t>４　生きがいのあるまちづくり</w:t>
            </w:r>
          </w:p>
          <w:p w:rsidR="000E0C4D" w:rsidRDefault="000E0C4D" w:rsidP="00B40D9F">
            <w:pPr>
              <w:spacing w:line="320" w:lineRule="exact"/>
              <w:rPr>
                <w:rFonts w:asciiTheme="minorEastAsia" w:hAnsiTheme="minorEastAsia"/>
                <w:sz w:val="22"/>
              </w:rPr>
            </w:pPr>
            <w:r>
              <w:rPr>
                <w:rFonts w:asciiTheme="minorEastAsia" w:hAnsiTheme="minorEastAsia" w:hint="eastAsia"/>
                <w:sz w:val="22"/>
              </w:rPr>
              <w:t>５　安心・安全のまちづくり</w:t>
            </w:r>
          </w:p>
          <w:p w:rsidR="008C05D2" w:rsidRDefault="008C05D2" w:rsidP="008C05D2">
            <w:pPr>
              <w:spacing w:beforeLines="20" w:before="72" w:line="320" w:lineRule="exact"/>
              <w:rPr>
                <w:rFonts w:asciiTheme="majorEastAsia" w:eastAsiaTheme="majorEastAsia" w:hAnsiTheme="majorEastAsia"/>
                <w:b/>
                <w:sz w:val="22"/>
              </w:rPr>
            </w:pPr>
            <w:r>
              <w:rPr>
                <w:rFonts w:asciiTheme="majorEastAsia" w:eastAsiaTheme="majorEastAsia" w:hAnsiTheme="majorEastAsia" w:hint="eastAsia"/>
                <w:b/>
                <w:sz w:val="22"/>
              </w:rPr>
              <w:t>■バリアフリー施策に関連する事項</w:t>
            </w:r>
          </w:p>
          <w:p w:rsidR="000E0C4D" w:rsidRPr="00D4669C" w:rsidRDefault="008C05D2" w:rsidP="00B40D9F">
            <w:pPr>
              <w:spacing w:line="320" w:lineRule="exact"/>
              <w:rPr>
                <w:rFonts w:asciiTheme="majorEastAsia" w:eastAsiaTheme="majorEastAsia" w:hAnsiTheme="majorEastAsia"/>
                <w:b/>
                <w:sz w:val="22"/>
              </w:rPr>
            </w:pPr>
            <w:r w:rsidRPr="00D4669C">
              <w:rPr>
                <w:rFonts w:asciiTheme="majorEastAsia" w:eastAsiaTheme="majorEastAsia" w:hAnsiTheme="majorEastAsia" w:hint="eastAsia"/>
                <w:b/>
                <w:sz w:val="22"/>
              </w:rPr>
              <w:t>１－２　福祉の環境づくり</w:t>
            </w:r>
          </w:p>
          <w:p w:rsidR="000E0C4D" w:rsidRPr="00D4669C" w:rsidRDefault="008C05D2" w:rsidP="00B40D9F">
            <w:pPr>
              <w:spacing w:line="320" w:lineRule="exact"/>
              <w:rPr>
                <w:rFonts w:asciiTheme="majorEastAsia" w:eastAsiaTheme="majorEastAsia" w:hAnsiTheme="majorEastAsia"/>
                <w:b/>
                <w:sz w:val="22"/>
              </w:rPr>
            </w:pPr>
            <w:r w:rsidRPr="00D4669C">
              <w:rPr>
                <w:rFonts w:asciiTheme="majorEastAsia" w:eastAsiaTheme="majorEastAsia" w:hAnsiTheme="majorEastAsia" w:hint="eastAsia"/>
                <w:b/>
                <w:sz w:val="22"/>
              </w:rPr>
              <w:t>１．理解と交流の促進</w:t>
            </w:r>
          </w:p>
          <w:p w:rsidR="00FF4733" w:rsidRDefault="00FF4733" w:rsidP="00D4669C">
            <w:pPr>
              <w:spacing w:line="320" w:lineRule="exact"/>
              <w:ind w:leftChars="100" w:left="210" w:firstLineChars="100" w:firstLine="220"/>
              <w:rPr>
                <w:rFonts w:asciiTheme="minorEastAsia" w:hAnsiTheme="minorEastAsia"/>
                <w:sz w:val="22"/>
              </w:rPr>
            </w:pPr>
            <w:r>
              <w:rPr>
                <w:rFonts w:asciiTheme="minorEastAsia" w:hAnsiTheme="minorEastAsia" w:hint="eastAsia"/>
                <w:sz w:val="22"/>
              </w:rPr>
              <w:t>広報活動の充実や交流環境の充実</w:t>
            </w:r>
            <w:r w:rsidR="00037D99">
              <w:rPr>
                <w:rFonts w:asciiTheme="minorEastAsia" w:hAnsiTheme="minorEastAsia" w:hint="eastAsia"/>
                <w:sz w:val="22"/>
              </w:rPr>
              <w:t>を図るとともに、</w:t>
            </w:r>
            <w:r w:rsidR="00F24608">
              <w:rPr>
                <w:rFonts w:asciiTheme="minorEastAsia" w:hAnsiTheme="minorEastAsia" w:hint="eastAsia"/>
                <w:sz w:val="22"/>
              </w:rPr>
              <w:t>障害者への理解を深めるための</w:t>
            </w:r>
            <w:r w:rsidR="00BD46CD">
              <w:rPr>
                <w:rFonts w:asciiTheme="minorEastAsia" w:hAnsiTheme="minorEastAsia" w:hint="eastAsia"/>
                <w:sz w:val="22"/>
              </w:rPr>
              <w:t>施策</w:t>
            </w:r>
            <w:r w:rsidR="00F24608">
              <w:rPr>
                <w:rFonts w:asciiTheme="minorEastAsia" w:hAnsiTheme="minorEastAsia" w:hint="eastAsia"/>
                <w:sz w:val="22"/>
              </w:rPr>
              <w:t>を推進します。</w:t>
            </w:r>
          </w:p>
          <w:p w:rsidR="008C05D2" w:rsidRPr="00D4669C" w:rsidRDefault="008C05D2" w:rsidP="00B40D9F">
            <w:pPr>
              <w:spacing w:line="320" w:lineRule="exact"/>
              <w:rPr>
                <w:rFonts w:asciiTheme="majorEastAsia" w:eastAsiaTheme="majorEastAsia" w:hAnsiTheme="majorEastAsia"/>
                <w:b/>
                <w:sz w:val="22"/>
              </w:rPr>
            </w:pPr>
            <w:r w:rsidRPr="00D4669C">
              <w:rPr>
                <w:rFonts w:asciiTheme="majorEastAsia" w:eastAsiaTheme="majorEastAsia" w:hAnsiTheme="majorEastAsia" w:hint="eastAsia"/>
                <w:b/>
                <w:sz w:val="22"/>
              </w:rPr>
              <w:t>２．福祉教育の充実</w:t>
            </w:r>
          </w:p>
          <w:p w:rsidR="00F24608" w:rsidRPr="008C05D2" w:rsidRDefault="00D55D5C" w:rsidP="00D4669C">
            <w:pPr>
              <w:spacing w:line="320" w:lineRule="exact"/>
              <w:ind w:leftChars="100" w:left="210" w:firstLineChars="100" w:firstLine="220"/>
              <w:rPr>
                <w:rFonts w:asciiTheme="minorEastAsia" w:hAnsiTheme="minorEastAsia"/>
                <w:sz w:val="22"/>
              </w:rPr>
            </w:pPr>
            <w:r>
              <w:rPr>
                <w:rFonts w:asciiTheme="minorEastAsia" w:hAnsiTheme="minorEastAsia" w:hint="eastAsia"/>
                <w:sz w:val="22"/>
              </w:rPr>
              <w:t>障害者施設の訪問や車いすの体験などを通して、命の尊厳や障害者への思いやりの心を学ばせるなど、幼稚園、保育所、学校において福祉教育を充実するよう働き掛けていきます。</w:t>
            </w:r>
          </w:p>
          <w:p w:rsidR="000E0C4D" w:rsidRPr="00D4669C" w:rsidRDefault="00FF4733" w:rsidP="00D4669C">
            <w:pPr>
              <w:spacing w:beforeLines="20" w:before="72" w:line="320" w:lineRule="exact"/>
              <w:rPr>
                <w:rFonts w:asciiTheme="majorEastAsia" w:eastAsiaTheme="majorEastAsia" w:hAnsiTheme="majorEastAsia"/>
                <w:b/>
                <w:sz w:val="22"/>
              </w:rPr>
            </w:pPr>
            <w:r w:rsidRPr="00D4669C">
              <w:rPr>
                <w:rFonts w:asciiTheme="majorEastAsia" w:eastAsiaTheme="majorEastAsia" w:hAnsiTheme="majorEastAsia" w:hint="eastAsia"/>
                <w:b/>
                <w:sz w:val="22"/>
              </w:rPr>
              <w:t>５－１　みんなにやさしいまちづくり</w:t>
            </w:r>
          </w:p>
          <w:p w:rsidR="00FF4733" w:rsidRPr="00D4669C" w:rsidRDefault="00FF4733" w:rsidP="00B40D9F">
            <w:pPr>
              <w:spacing w:line="320" w:lineRule="exact"/>
              <w:rPr>
                <w:rFonts w:asciiTheme="majorEastAsia" w:eastAsiaTheme="majorEastAsia" w:hAnsiTheme="majorEastAsia"/>
                <w:b/>
                <w:sz w:val="22"/>
              </w:rPr>
            </w:pPr>
            <w:r w:rsidRPr="00D4669C">
              <w:rPr>
                <w:rFonts w:asciiTheme="majorEastAsia" w:eastAsiaTheme="majorEastAsia" w:hAnsiTheme="majorEastAsia" w:hint="eastAsia"/>
                <w:b/>
                <w:sz w:val="22"/>
              </w:rPr>
              <w:t>１．生活空間の整備</w:t>
            </w:r>
          </w:p>
          <w:p w:rsidR="000D0750" w:rsidRDefault="000D0750" w:rsidP="00D4669C">
            <w:pPr>
              <w:spacing w:line="320" w:lineRule="exact"/>
              <w:ind w:leftChars="100" w:left="210" w:firstLineChars="100" w:firstLine="220"/>
              <w:rPr>
                <w:rFonts w:asciiTheme="minorEastAsia" w:hAnsiTheme="minorEastAsia"/>
                <w:sz w:val="22"/>
              </w:rPr>
            </w:pPr>
            <w:r>
              <w:rPr>
                <w:rFonts w:asciiTheme="minorEastAsia" w:hAnsiTheme="minorEastAsia" w:hint="eastAsia"/>
                <w:sz w:val="22"/>
              </w:rPr>
              <w:t>住みやすいまち</w:t>
            </w:r>
            <w:r w:rsidR="00DA2DD5">
              <w:rPr>
                <w:rFonts w:asciiTheme="minorEastAsia" w:hAnsiTheme="minorEastAsia" w:hint="eastAsia"/>
                <w:sz w:val="22"/>
              </w:rPr>
              <w:t>を</w:t>
            </w:r>
            <w:r>
              <w:rPr>
                <w:rFonts w:asciiTheme="minorEastAsia" w:hAnsiTheme="minorEastAsia" w:hint="eastAsia"/>
                <w:sz w:val="22"/>
              </w:rPr>
              <w:t>総合的</w:t>
            </w:r>
            <w:r w:rsidR="00DA2DD5">
              <w:rPr>
                <w:rFonts w:asciiTheme="minorEastAsia" w:hAnsiTheme="minorEastAsia" w:hint="eastAsia"/>
                <w:sz w:val="22"/>
              </w:rPr>
              <w:t>に</w:t>
            </w:r>
            <w:r>
              <w:rPr>
                <w:rFonts w:asciiTheme="minorEastAsia" w:hAnsiTheme="minorEastAsia" w:hint="eastAsia"/>
                <w:sz w:val="22"/>
              </w:rPr>
              <w:t>推進をするとともに、歩道の整備や交通環境の整備を推進します。また、商店街に対して陳列方法や販売方法などソフト面の充実を要望していきます。</w:t>
            </w:r>
          </w:p>
          <w:p w:rsidR="00FF4733" w:rsidRPr="00D4669C" w:rsidRDefault="00FF4733" w:rsidP="00B40D9F">
            <w:pPr>
              <w:spacing w:line="320" w:lineRule="exact"/>
              <w:rPr>
                <w:rFonts w:asciiTheme="majorEastAsia" w:eastAsiaTheme="majorEastAsia" w:hAnsiTheme="majorEastAsia"/>
                <w:b/>
                <w:sz w:val="22"/>
              </w:rPr>
            </w:pPr>
            <w:r w:rsidRPr="00D4669C">
              <w:rPr>
                <w:rFonts w:asciiTheme="majorEastAsia" w:eastAsiaTheme="majorEastAsia" w:hAnsiTheme="majorEastAsia" w:hint="eastAsia"/>
                <w:b/>
                <w:sz w:val="22"/>
              </w:rPr>
              <w:t>２．公共建築物の整備</w:t>
            </w:r>
          </w:p>
          <w:p w:rsidR="000D0750" w:rsidRDefault="00A02741" w:rsidP="00D4669C">
            <w:pPr>
              <w:spacing w:line="320" w:lineRule="exact"/>
              <w:ind w:rightChars="-50" w:right="-105" w:firstLineChars="200" w:firstLine="440"/>
              <w:rPr>
                <w:rFonts w:asciiTheme="minorEastAsia" w:hAnsiTheme="minorEastAsia"/>
                <w:sz w:val="22"/>
              </w:rPr>
            </w:pPr>
            <w:r>
              <w:rPr>
                <w:rFonts w:asciiTheme="minorEastAsia" w:hAnsiTheme="minorEastAsia" w:hint="eastAsia"/>
                <w:sz w:val="22"/>
              </w:rPr>
              <w:t>公共施設や交通ターミナル施設のバリアフリー整備を推進します。</w:t>
            </w:r>
          </w:p>
          <w:p w:rsidR="008C05D2" w:rsidRPr="00D4669C" w:rsidRDefault="00FF4733" w:rsidP="00D4669C">
            <w:pPr>
              <w:spacing w:beforeLines="20" w:before="72" w:line="320" w:lineRule="exact"/>
              <w:rPr>
                <w:rFonts w:asciiTheme="majorEastAsia" w:eastAsiaTheme="majorEastAsia" w:hAnsiTheme="majorEastAsia"/>
                <w:b/>
                <w:sz w:val="22"/>
              </w:rPr>
            </w:pPr>
            <w:r w:rsidRPr="00D4669C">
              <w:rPr>
                <w:rFonts w:asciiTheme="majorEastAsia" w:eastAsiaTheme="majorEastAsia" w:hAnsiTheme="majorEastAsia" w:hint="eastAsia"/>
                <w:b/>
                <w:sz w:val="22"/>
              </w:rPr>
              <w:t>５－２　移動しやすい環境の整備</w:t>
            </w:r>
          </w:p>
          <w:p w:rsidR="008C05D2" w:rsidRPr="00D4669C" w:rsidRDefault="00FF4733" w:rsidP="00B40D9F">
            <w:pPr>
              <w:spacing w:line="320" w:lineRule="exact"/>
              <w:rPr>
                <w:rFonts w:asciiTheme="majorEastAsia" w:eastAsiaTheme="majorEastAsia" w:hAnsiTheme="majorEastAsia"/>
                <w:b/>
                <w:sz w:val="22"/>
              </w:rPr>
            </w:pPr>
            <w:r w:rsidRPr="00D4669C">
              <w:rPr>
                <w:rFonts w:asciiTheme="majorEastAsia" w:eastAsiaTheme="majorEastAsia" w:hAnsiTheme="majorEastAsia" w:hint="eastAsia"/>
                <w:b/>
                <w:sz w:val="22"/>
              </w:rPr>
              <w:t>１．交通機関の利用促進</w:t>
            </w:r>
          </w:p>
          <w:p w:rsidR="00A02741" w:rsidRDefault="00A02741" w:rsidP="00D4669C">
            <w:pPr>
              <w:spacing w:line="320" w:lineRule="exact"/>
              <w:ind w:leftChars="100" w:left="210" w:firstLineChars="100" w:firstLine="220"/>
              <w:rPr>
                <w:rFonts w:asciiTheme="minorEastAsia" w:hAnsiTheme="minorEastAsia"/>
                <w:sz w:val="22"/>
              </w:rPr>
            </w:pPr>
            <w:r>
              <w:rPr>
                <w:rFonts w:asciiTheme="minorEastAsia" w:hAnsiTheme="minorEastAsia" w:hint="eastAsia"/>
                <w:sz w:val="22"/>
              </w:rPr>
              <w:t>ノンステップバスやわかりやすい案内表示装置、音声案内の導入などを関係機関に要請していきます。</w:t>
            </w:r>
          </w:p>
          <w:p w:rsidR="000E0C4D" w:rsidRPr="00D4669C" w:rsidRDefault="00FF4733" w:rsidP="00FF4733">
            <w:pPr>
              <w:spacing w:line="320" w:lineRule="exact"/>
              <w:rPr>
                <w:rFonts w:asciiTheme="majorEastAsia" w:eastAsiaTheme="majorEastAsia" w:hAnsiTheme="majorEastAsia"/>
                <w:b/>
                <w:sz w:val="22"/>
              </w:rPr>
            </w:pPr>
            <w:r w:rsidRPr="00D4669C">
              <w:rPr>
                <w:rFonts w:asciiTheme="majorEastAsia" w:eastAsiaTheme="majorEastAsia" w:hAnsiTheme="majorEastAsia" w:hint="eastAsia"/>
                <w:b/>
                <w:sz w:val="22"/>
              </w:rPr>
              <w:t>２．移動手段・外出支援の充実</w:t>
            </w:r>
          </w:p>
          <w:p w:rsidR="00FF4733" w:rsidRPr="00EC2CC3" w:rsidRDefault="00A200F7" w:rsidP="00D4669C">
            <w:pPr>
              <w:spacing w:line="320" w:lineRule="exact"/>
              <w:ind w:leftChars="100" w:left="210" w:firstLineChars="100" w:firstLine="220"/>
              <w:rPr>
                <w:rFonts w:asciiTheme="minorEastAsia" w:hAnsiTheme="minorEastAsia"/>
                <w:sz w:val="22"/>
              </w:rPr>
            </w:pPr>
            <w:r>
              <w:rPr>
                <w:rFonts w:asciiTheme="minorEastAsia" w:hAnsiTheme="minorEastAsia" w:hint="eastAsia"/>
                <w:sz w:val="22"/>
              </w:rPr>
              <w:t>福祉タクシー制度</w:t>
            </w:r>
            <w:r w:rsidR="00E5469C">
              <w:rPr>
                <w:rFonts w:asciiTheme="minorEastAsia" w:hAnsiTheme="minorEastAsia" w:hint="eastAsia"/>
                <w:sz w:val="22"/>
              </w:rPr>
              <w:t>等により支援するとともに、移動支援事業や</w:t>
            </w:r>
            <w:r w:rsidR="005B717D">
              <w:rPr>
                <w:rFonts w:asciiTheme="minorEastAsia" w:hAnsiTheme="minorEastAsia" w:hint="eastAsia"/>
                <w:sz w:val="22"/>
              </w:rPr>
              <w:t>安全な、</w:t>
            </w:r>
            <w:r w:rsidR="00E5469C">
              <w:rPr>
                <w:rFonts w:asciiTheme="minorEastAsia" w:hAnsiTheme="minorEastAsia" w:hint="eastAsia"/>
                <w:sz w:val="22"/>
              </w:rPr>
              <w:t>福祉有償運送を推進します。</w:t>
            </w:r>
          </w:p>
        </w:tc>
      </w:tr>
    </w:tbl>
    <w:p w:rsidR="00D4669C" w:rsidRDefault="00D4669C">
      <w:pPr>
        <w:widowControl/>
        <w:jc w:val="left"/>
        <w:rPr>
          <w:rFonts w:ascii="HGS創英角ｺﾞｼｯｸUB" w:eastAsia="HGS創英角ｺﾞｼｯｸUB" w:hAnsi="HGS創英角ｺﾞｼｯｸUB"/>
          <w:sz w:val="24"/>
        </w:rPr>
      </w:pPr>
      <w:r>
        <w:rPr>
          <w:rFonts w:ascii="HGS創英角ｺﾞｼｯｸUB" w:eastAsia="HGS創英角ｺﾞｼｯｸUB" w:hAnsi="HGS創英角ｺﾞｼｯｸUB"/>
          <w:sz w:val="24"/>
        </w:rPr>
        <w:br w:type="page"/>
      </w:r>
    </w:p>
    <w:p w:rsidR="00541E48" w:rsidRDefault="00541E48" w:rsidP="00541E48">
      <w:pPr>
        <w:spacing w:afterLines="20" w:after="72"/>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＜熊谷市障がい福祉計画＞</w:t>
      </w:r>
    </w:p>
    <w:p w:rsidR="00346F49" w:rsidRPr="00E42CFA" w:rsidRDefault="00541E48" w:rsidP="00541E48">
      <w:pPr>
        <w:ind w:firstLineChars="100" w:firstLine="240"/>
        <w:rPr>
          <w:sz w:val="24"/>
        </w:rPr>
      </w:pPr>
      <w:r w:rsidRPr="00E42CFA">
        <w:rPr>
          <w:rFonts w:hint="eastAsia"/>
          <w:sz w:val="24"/>
        </w:rPr>
        <w:t>本計画は、</w:t>
      </w:r>
      <w:r w:rsidR="00346F49" w:rsidRPr="00E42CFA">
        <w:rPr>
          <w:rFonts w:hint="eastAsia"/>
          <w:sz w:val="24"/>
        </w:rPr>
        <w:t>第二期熊谷市障がい</w:t>
      </w:r>
      <w:r w:rsidR="00E42CFA">
        <w:rPr>
          <w:rFonts w:hint="eastAsia"/>
          <w:sz w:val="24"/>
        </w:rPr>
        <w:t>福祉</w:t>
      </w:r>
      <w:r w:rsidR="00346F49" w:rsidRPr="00E42CFA">
        <w:rPr>
          <w:rFonts w:hint="eastAsia"/>
          <w:sz w:val="24"/>
        </w:rPr>
        <w:t>計画の計画期間が平成２３年度に満了とな</w:t>
      </w:r>
      <w:r w:rsidR="00DA2DD5">
        <w:rPr>
          <w:rFonts w:hint="eastAsia"/>
          <w:sz w:val="24"/>
        </w:rPr>
        <w:t>り</w:t>
      </w:r>
      <w:r w:rsidR="00346F49" w:rsidRPr="00E42CFA">
        <w:rPr>
          <w:rFonts w:hint="eastAsia"/>
          <w:sz w:val="24"/>
        </w:rPr>
        <w:t>、今後も障</w:t>
      </w:r>
      <w:r w:rsidR="00E73647" w:rsidRPr="00E42CFA">
        <w:rPr>
          <w:rFonts w:hint="eastAsia"/>
          <w:sz w:val="24"/>
        </w:rPr>
        <w:t>害</w:t>
      </w:r>
      <w:r w:rsidR="00346F49" w:rsidRPr="00E42CFA">
        <w:rPr>
          <w:rFonts w:hint="eastAsia"/>
          <w:sz w:val="24"/>
        </w:rPr>
        <w:t>者が自立した日常生活または社会生活を営むことができるよう、必要な障</w:t>
      </w:r>
      <w:r w:rsidR="00E73647" w:rsidRPr="00E42CFA">
        <w:rPr>
          <w:rFonts w:hint="eastAsia"/>
          <w:sz w:val="24"/>
        </w:rPr>
        <w:t>害</w:t>
      </w:r>
      <w:r w:rsidR="00346F49" w:rsidRPr="00E42CFA">
        <w:rPr>
          <w:rFonts w:hint="eastAsia"/>
          <w:sz w:val="24"/>
        </w:rPr>
        <w:t>福祉サービスや相談支援等を計画的に提供するために策定したものです。</w:t>
      </w:r>
    </w:p>
    <w:p w:rsidR="00541E48" w:rsidRPr="00E42CFA" w:rsidRDefault="00C072D5" w:rsidP="00541E48">
      <w:pPr>
        <w:spacing w:beforeLines="20" w:before="72" w:afterLines="50" w:after="180"/>
        <w:ind w:firstLineChars="100" w:firstLine="240"/>
        <w:rPr>
          <w:sz w:val="24"/>
        </w:rPr>
      </w:pPr>
      <w:r>
        <w:rPr>
          <w:rFonts w:hint="eastAsia"/>
          <w:sz w:val="24"/>
        </w:rPr>
        <w:t>具体的な方策の中には、「コミュニケーション支援事業」など障害者の外出や施設利用を促進するための事業</w:t>
      </w:r>
      <w:r w:rsidR="00443F89">
        <w:rPr>
          <w:rFonts w:hint="eastAsia"/>
          <w:sz w:val="24"/>
        </w:rPr>
        <w:t>等</w:t>
      </w:r>
      <w:r>
        <w:rPr>
          <w:rFonts w:hint="eastAsia"/>
          <w:sz w:val="24"/>
        </w:rPr>
        <w:t>が位置づけられています。</w:t>
      </w:r>
    </w:p>
    <w:tbl>
      <w:tblPr>
        <w:tblStyle w:val="a8"/>
        <w:tblW w:w="0" w:type="auto"/>
        <w:tblInd w:w="392" w:type="dxa"/>
        <w:tblLook w:val="04A0" w:firstRow="1" w:lastRow="0" w:firstColumn="1" w:lastColumn="0" w:noHBand="0" w:noVBand="1"/>
      </w:tblPr>
      <w:tblGrid>
        <w:gridCol w:w="1417"/>
        <w:gridCol w:w="2835"/>
        <w:gridCol w:w="1417"/>
        <w:gridCol w:w="2835"/>
      </w:tblGrid>
      <w:tr w:rsidR="00541E48" w:rsidRPr="00F206CE" w:rsidTr="00B40D9F">
        <w:tc>
          <w:tcPr>
            <w:tcW w:w="8504" w:type="dxa"/>
            <w:gridSpan w:val="4"/>
            <w:shd w:val="clear" w:color="auto" w:fill="000000" w:themeFill="text1"/>
            <w:vAlign w:val="center"/>
          </w:tcPr>
          <w:p w:rsidR="00541E48" w:rsidRPr="00493098" w:rsidRDefault="00541E48" w:rsidP="00B40D9F">
            <w:pPr>
              <w:spacing w:line="320" w:lineRule="exact"/>
              <w:rPr>
                <w:rFonts w:ascii="HGS創英角ｺﾞｼｯｸUB" w:eastAsia="HGS創英角ｺﾞｼｯｸUB" w:hAnsi="HGS創英角ｺﾞｼｯｸUB"/>
                <w:sz w:val="22"/>
              </w:rPr>
            </w:pPr>
            <w:r w:rsidRPr="00493098">
              <w:rPr>
                <w:rFonts w:ascii="HGS創英角ｺﾞｼｯｸUB" w:eastAsia="HGS創英角ｺﾞｼｯｸUB" w:hAnsi="HGS創英角ｺﾞｼｯｸUB" w:hint="eastAsia"/>
                <w:sz w:val="22"/>
              </w:rPr>
              <w:t>熊谷市障がい福祉計画</w:t>
            </w:r>
          </w:p>
        </w:tc>
      </w:tr>
      <w:tr w:rsidR="00541E48" w:rsidRPr="00F206CE" w:rsidTr="00B40D9F">
        <w:tc>
          <w:tcPr>
            <w:tcW w:w="1417" w:type="dxa"/>
            <w:shd w:val="clear" w:color="auto" w:fill="D9D9D9" w:themeFill="background1" w:themeFillShade="D9"/>
            <w:vAlign w:val="center"/>
          </w:tcPr>
          <w:p w:rsidR="00541E48" w:rsidRPr="00F206CE" w:rsidRDefault="00541E48" w:rsidP="00B40D9F">
            <w:pPr>
              <w:spacing w:line="320" w:lineRule="exact"/>
              <w:jc w:val="center"/>
              <w:rPr>
                <w:rFonts w:asciiTheme="majorEastAsia" w:eastAsiaTheme="majorEastAsia" w:hAnsiTheme="majorEastAsia"/>
                <w:sz w:val="22"/>
              </w:rPr>
            </w:pPr>
            <w:r w:rsidRPr="00F206CE">
              <w:rPr>
                <w:rFonts w:asciiTheme="majorEastAsia" w:eastAsiaTheme="majorEastAsia" w:hAnsiTheme="majorEastAsia" w:hint="eastAsia"/>
                <w:sz w:val="22"/>
              </w:rPr>
              <w:t>策定年月</w:t>
            </w:r>
          </w:p>
        </w:tc>
        <w:tc>
          <w:tcPr>
            <w:tcW w:w="2835" w:type="dxa"/>
            <w:vAlign w:val="center"/>
          </w:tcPr>
          <w:p w:rsidR="00541E48" w:rsidRPr="00DD39FC" w:rsidRDefault="00541E48" w:rsidP="00B40D9F">
            <w:pPr>
              <w:spacing w:line="320" w:lineRule="exact"/>
              <w:rPr>
                <w:rFonts w:asciiTheme="minorEastAsia" w:hAnsiTheme="minorEastAsia"/>
                <w:sz w:val="22"/>
              </w:rPr>
            </w:pPr>
            <w:r>
              <w:rPr>
                <w:rFonts w:asciiTheme="minorEastAsia" w:hAnsiTheme="minorEastAsia" w:hint="eastAsia"/>
                <w:sz w:val="22"/>
              </w:rPr>
              <w:t>平成２４年３月</w:t>
            </w:r>
          </w:p>
        </w:tc>
        <w:tc>
          <w:tcPr>
            <w:tcW w:w="1417" w:type="dxa"/>
            <w:shd w:val="clear" w:color="auto" w:fill="D9D9D9" w:themeFill="background1" w:themeFillShade="D9"/>
            <w:vAlign w:val="center"/>
          </w:tcPr>
          <w:p w:rsidR="00541E48" w:rsidRPr="00DD39FC" w:rsidRDefault="00541E48" w:rsidP="00B40D9F">
            <w:pPr>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計画期間</w:t>
            </w:r>
          </w:p>
        </w:tc>
        <w:tc>
          <w:tcPr>
            <w:tcW w:w="2835" w:type="dxa"/>
            <w:vAlign w:val="center"/>
          </w:tcPr>
          <w:p w:rsidR="00541E48" w:rsidRPr="00DD39FC" w:rsidRDefault="00541E48" w:rsidP="00B40D9F">
            <w:pPr>
              <w:spacing w:line="320" w:lineRule="exact"/>
              <w:rPr>
                <w:rFonts w:asciiTheme="minorEastAsia" w:hAnsiTheme="minorEastAsia"/>
                <w:sz w:val="22"/>
              </w:rPr>
            </w:pPr>
            <w:r>
              <w:rPr>
                <w:rFonts w:asciiTheme="minorEastAsia" w:hAnsiTheme="minorEastAsia" w:hint="eastAsia"/>
                <w:sz w:val="22"/>
              </w:rPr>
              <w:t>平成２４年度～２６年度</w:t>
            </w:r>
          </w:p>
        </w:tc>
      </w:tr>
      <w:tr w:rsidR="00541E48" w:rsidRPr="00CE4930" w:rsidTr="00B40D9F">
        <w:tc>
          <w:tcPr>
            <w:tcW w:w="1417" w:type="dxa"/>
            <w:shd w:val="clear" w:color="auto" w:fill="D9D9D9" w:themeFill="background1" w:themeFillShade="D9"/>
            <w:vAlign w:val="center"/>
          </w:tcPr>
          <w:p w:rsidR="00541E48" w:rsidRPr="00F206CE" w:rsidRDefault="00541E48" w:rsidP="00B40D9F">
            <w:pPr>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主な内容</w:t>
            </w:r>
          </w:p>
        </w:tc>
        <w:tc>
          <w:tcPr>
            <w:tcW w:w="7087" w:type="dxa"/>
            <w:gridSpan w:val="3"/>
            <w:vAlign w:val="center"/>
          </w:tcPr>
          <w:p w:rsidR="00541E48" w:rsidRPr="00DA5F8E" w:rsidRDefault="00541E48" w:rsidP="00B40D9F">
            <w:pPr>
              <w:spacing w:line="320" w:lineRule="exact"/>
              <w:rPr>
                <w:rFonts w:asciiTheme="majorEastAsia" w:eastAsiaTheme="majorEastAsia" w:hAnsiTheme="majorEastAsia"/>
                <w:b/>
                <w:sz w:val="22"/>
              </w:rPr>
            </w:pPr>
            <w:r w:rsidRPr="00DA5F8E">
              <w:rPr>
                <w:rFonts w:asciiTheme="majorEastAsia" w:eastAsiaTheme="majorEastAsia" w:hAnsiTheme="majorEastAsia" w:hint="eastAsia"/>
                <w:b/>
                <w:sz w:val="22"/>
              </w:rPr>
              <w:t>■基本理念</w:t>
            </w:r>
          </w:p>
          <w:p w:rsidR="00541E48" w:rsidRPr="00DA5F8E" w:rsidRDefault="007D2EFC" w:rsidP="00B40D9F">
            <w:pPr>
              <w:spacing w:line="320" w:lineRule="exact"/>
              <w:ind w:left="220" w:hangingChars="100" w:hanging="220"/>
              <w:rPr>
                <w:rFonts w:asciiTheme="minorEastAsia" w:hAnsiTheme="minorEastAsia"/>
                <w:sz w:val="22"/>
              </w:rPr>
            </w:pPr>
            <w:r>
              <w:rPr>
                <w:rFonts w:asciiTheme="minorEastAsia" w:hAnsiTheme="minorEastAsia" w:hint="eastAsia"/>
                <w:sz w:val="22"/>
              </w:rPr>
              <w:t>○</w:t>
            </w:r>
            <w:r w:rsidR="008B3A75" w:rsidRPr="00DA5F8E">
              <w:rPr>
                <w:rFonts w:asciiTheme="minorEastAsia" w:hAnsiTheme="minorEastAsia" w:hint="eastAsia"/>
                <w:sz w:val="22"/>
              </w:rPr>
              <w:t>障</w:t>
            </w:r>
            <w:r w:rsidR="00E73647">
              <w:rPr>
                <w:rFonts w:asciiTheme="minorEastAsia" w:hAnsiTheme="minorEastAsia" w:hint="eastAsia"/>
                <w:sz w:val="22"/>
              </w:rPr>
              <w:t>害</w:t>
            </w:r>
            <w:r w:rsidR="008B3A75" w:rsidRPr="00DA5F8E">
              <w:rPr>
                <w:rFonts w:asciiTheme="minorEastAsia" w:hAnsiTheme="minorEastAsia" w:hint="eastAsia"/>
                <w:sz w:val="22"/>
              </w:rPr>
              <w:t>者の自己決定と自己選択の尊重</w:t>
            </w:r>
          </w:p>
          <w:p w:rsidR="008B3A75" w:rsidRPr="00DA5F8E" w:rsidRDefault="007D2EFC" w:rsidP="00B40D9F">
            <w:pPr>
              <w:spacing w:line="320" w:lineRule="exact"/>
              <w:ind w:left="220" w:hangingChars="100" w:hanging="220"/>
              <w:rPr>
                <w:rFonts w:asciiTheme="minorEastAsia" w:hAnsiTheme="minorEastAsia"/>
                <w:sz w:val="22"/>
              </w:rPr>
            </w:pPr>
            <w:r>
              <w:rPr>
                <w:rFonts w:asciiTheme="minorEastAsia" w:hAnsiTheme="minorEastAsia" w:hint="eastAsia"/>
                <w:sz w:val="22"/>
              </w:rPr>
              <w:t>○</w:t>
            </w:r>
            <w:r w:rsidR="008B3A75" w:rsidRPr="00DA5F8E">
              <w:rPr>
                <w:rFonts w:asciiTheme="minorEastAsia" w:hAnsiTheme="minorEastAsia" w:hint="eastAsia"/>
                <w:sz w:val="22"/>
              </w:rPr>
              <w:t>市を主体とする仕組みと三障がいの制度の一元化</w:t>
            </w:r>
          </w:p>
          <w:p w:rsidR="008B3A75" w:rsidRPr="00DA5F8E" w:rsidRDefault="007D2EFC" w:rsidP="00B40D9F">
            <w:pPr>
              <w:spacing w:line="320" w:lineRule="exact"/>
              <w:ind w:left="220" w:hangingChars="100" w:hanging="220"/>
              <w:rPr>
                <w:rFonts w:asciiTheme="minorEastAsia" w:hAnsiTheme="minorEastAsia"/>
                <w:sz w:val="22"/>
              </w:rPr>
            </w:pPr>
            <w:r>
              <w:rPr>
                <w:rFonts w:asciiTheme="minorEastAsia" w:hAnsiTheme="minorEastAsia" w:hint="eastAsia"/>
                <w:sz w:val="22"/>
              </w:rPr>
              <w:t>○</w:t>
            </w:r>
            <w:r w:rsidR="008B3A75" w:rsidRPr="00DA5F8E">
              <w:rPr>
                <w:rFonts w:asciiTheme="minorEastAsia" w:hAnsiTheme="minorEastAsia" w:hint="eastAsia"/>
                <w:sz w:val="22"/>
              </w:rPr>
              <w:t>地域生活移行や就労支援等の課題に対応したサービス基盤の整備</w:t>
            </w:r>
          </w:p>
          <w:p w:rsidR="00541E48" w:rsidRPr="00482E71" w:rsidRDefault="00541E48" w:rsidP="00541E48">
            <w:pPr>
              <w:spacing w:beforeLines="20" w:before="72" w:line="320" w:lineRule="exact"/>
              <w:rPr>
                <w:rFonts w:asciiTheme="majorEastAsia" w:eastAsiaTheme="majorEastAsia" w:hAnsiTheme="majorEastAsia"/>
                <w:b/>
                <w:sz w:val="22"/>
              </w:rPr>
            </w:pPr>
            <w:r w:rsidRPr="00482E71">
              <w:rPr>
                <w:rFonts w:asciiTheme="majorEastAsia" w:eastAsiaTheme="majorEastAsia" w:hAnsiTheme="majorEastAsia" w:hint="eastAsia"/>
                <w:b/>
                <w:sz w:val="22"/>
              </w:rPr>
              <w:t>■基本方向</w:t>
            </w:r>
          </w:p>
          <w:p w:rsidR="00541E48" w:rsidRPr="00482E71" w:rsidRDefault="00541E48" w:rsidP="00B40D9F">
            <w:pPr>
              <w:spacing w:line="320" w:lineRule="exact"/>
              <w:rPr>
                <w:rFonts w:asciiTheme="minorEastAsia" w:hAnsiTheme="minorEastAsia"/>
                <w:sz w:val="22"/>
              </w:rPr>
            </w:pPr>
            <w:r w:rsidRPr="00482E71">
              <w:rPr>
                <w:rFonts w:asciiTheme="minorEastAsia" w:hAnsiTheme="minorEastAsia" w:hint="eastAsia"/>
                <w:sz w:val="22"/>
              </w:rPr>
              <w:t xml:space="preserve">１　</w:t>
            </w:r>
            <w:r w:rsidR="009D027E">
              <w:rPr>
                <w:rFonts w:asciiTheme="minorEastAsia" w:hAnsiTheme="minorEastAsia" w:hint="eastAsia"/>
                <w:sz w:val="22"/>
              </w:rPr>
              <w:t>施設、病院から地域生活への移行を推進</w:t>
            </w:r>
          </w:p>
          <w:p w:rsidR="00541E48" w:rsidRPr="00482E71" w:rsidRDefault="00541E48" w:rsidP="00B40D9F">
            <w:pPr>
              <w:spacing w:line="320" w:lineRule="exact"/>
              <w:rPr>
                <w:rFonts w:asciiTheme="minorEastAsia" w:hAnsiTheme="minorEastAsia"/>
                <w:sz w:val="22"/>
              </w:rPr>
            </w:pPr>
            <w:r w:rsidRPr="00482E71">
              <w:rPr>
                <w:rFonts w:asciiTheme="minorEastAsia" w:hAnsiTheme="minorEastAsia" w:hint="eastAsia"/>
                <w:sz w:val="22"/>
              </w:rPr>
              <w:t xml:space="preserve">２　</w:t>
            </w:r>
            <w:r w:rsidR="009D027E">
              <w:rPr>
                <w:rFonts w:asciiTheme="minorEastAsia" w:hAnsiTheme="minorEastAsia" w:hint="eastAsia"/>
                <w:sz w:val="22"/>
              </w:rPr>
              <w:t>サービス提供体制の充実</w:t>
            </w:r>
          </w:p>
          <w:p w:rsidR="00541E48" w:rsidRPr="00482E71" w:rsidRDefault="00541E48" w:rsidP="00B40D9F">
            <w:pPr>
              <w:spacing w:line="320" w:lineRule="exact"/>
              <w:rPr>
                <w:rFonts w:asciiTheme="minorEastAsia" w:hAnsiTheme="minorEastAsia"/>
                <w:sz w:val="22"/>
              </w:rPr>
            </w:pPr>
            <w:r w:rsidRPr="00482E71">
              <w:rPr>
                <w:rFonts w:asciiTheme="minorEastAsia" w:hAnsiTheme="minorEastAsia" w:hint="eastAsia"/>
                <w:sz w:val="22"/>
              </w:rPr>
              <w:t xml:space="preserve">３　</w:t>
            </w:r>
            <w:r w:rsidR="00B821EB">
              <w:rPr>
                <w:rFonts w:asciiTheme="minorEastAsia" w:hAnsiTheme="minorEastAsia" w:hint="eastAsia"/>
                <w:sz w:val="22"/>
              </w:rPr>
              <w:t>就労支援の強化</w:t>
            </w:r>
          </w:p>
          <w:p w:rsidR="00541E48" w:rsidRPr="00482E71" w:rsidRDefault="00541E48" w:rsidP="00B40D9F">
            <w:pPr>
              <w:spacing w:line="320" w:lineRule="exact"/>
              <w:rPr>
                <w:rFonts w:asciiTheme="minorEastAsia" w:hAnsiTheme="minorEastAsia"/>
                <w:sz w:val="22"/>
              </w:rPr>
            </w:pPr>
            <w:r w:rsidRPr="00482E71">
              <w:rPr>
                <w:rFonts w:asciiTheme="minorEastAsia" w:hAnsiTheme="minorEastAsia" w:hint="eastAsia"/>
                <w:sz w:val="22"/>
              </w:rPr>
              <w:t xml:space="preserve">４　</w:t>
            </w:r>
            <w:r w:rsidR="00B821EB">
              <w:rPr>
                <w:rFonts w:asciiTheme="minorEastAsia" w:hAnsiTheme="minorEastAsia" w:hint="eastAsia"/>
                <w:sz w:val="22"/>
              </w:rPr>
              <w:t>相談支援の提供体制の確保等</w:t>
            </w:r>
          </w:p>
          <w:p w:rsidR="00541E48" w:rsidRPr="00482E71" w:rsidRDefault="00541E48" w:rsidP="00541E48">
            <w:pPr>
              <w:spacing w:beforeLines="20" w:before="72" w:line="320" w:lineRule="exact"/>
              <w:rPr>
                <w:rFonts w:asciiTheme="majorEastAsia" w:eastAsiaTheme="majorEastAsia" w:hAnsiTheme="majorEastAsia"/>
                <w:b/>
                <w:sz w:val="22"/>
              </w:rPr>
            </w:pPr>
            <w:r w:rsidRPr="00482E71">
              <w:rPr>
                <w:rFonts w:asciiTheme="majorEastAsia" w:eastAsiaTheme="majorEastAsia" w:hAnsiTheme="majorEastAsia" w:hint="eastAsia"/>
                <w:b/>
                <w:sz w:val="22"/>
              </w:rPr>
              <w:t>■バリアフリー施策に関連する事項</w:t>
            </w:r>
          </w:p>
          <w:p w:rsidR="00541E48" w:rsidRPr="00C072D5" w:rsidRDefault="00C072D5" w:rsidP="00B40D9F">
            <w:pPr>
              <w:spacing w:line="320" w:lineRule="exact"/>
              <w:rPr>
                <w:rFonts w:asciiTheme="majorEastAsia" w:eastAsiaTheme="majorEastAsia" w:hAnsiTheme="majorEastAsia"/>
                <w:b/>
                <w:sz w:val="22"/>
              </w:rPr>
            </w:pPr>
            <w:r w:rsidRPr="00C072D5">
              <w:rPr>
                <w:rFonts w:asciiTheme="majorEastAsia" w:eastAsiaTheme="majorEastAsia" w:hAnsiTheme="majorEastAsia" w:hint="eastAsia"/>
                <w:b/>
                <w:sz w:val="22"/>
              </w:rPr>
              <w:t>○</w:t>
            </w:r>
            <w:r>
              <w:rPr>
                <w:rFonts w:asciiTheme="majorEastAsia" w:eastAsiaTheme="majorEastAsia" w:hAnsiTheme="majorEastAsia" w:hint="eastAsia"/>
                <w:b/>
                <w:sz w:val="22"/>
              </w:rPr>
              <w:t>コミュニケーション支援</w:t>
            </w:r>
            <w:r w:rsidRPr="00C072D5">
              <w:rPr>
                <w:rFonts w:asciiTheme="majorEastAsia" w:eastAsiaTheme="majorEastAsia" w:hAnsiTheme="majorEastAsia" w:hint="eastAsia"/>
                <w:b/>
                <w:sz w:val="22"/>
              </w:rPr>
              <w:t>事業</w:t>
            </w:r>
          </w:p>
          <w:p w:rsidR="00541E48" w:rsidRPr="00541E48" w:rsidRDefault="00C072D5" w:rsidP="00B40D9F">
            <w:pPr>
              <w:spacing w:line="320" w:lineRule="exact"/>
              <w:ind w:leftChars="100" w:left="210" w:firstLineChars="100" w:firstLine="220"/>
              <w:rPr>
                <w:rFonts w:asciiTheme="minorEastAsia" w:hAnsiTheme="minorEastAsia"/>
                <w:color w:val="FF0000"/>
                <w:sz w:val="22"/>
              </w:rPr>
            </w:pPr>
            <w:r w:rsidRPr="00C072D5">
              <w:rPr>
                <w:rFonts w:asciiTheme="minorEastAsia" w:hAnsiTheme="minorEastAsia" w:hint="eastAsia"/>
                <w:sz w:val="22"/>
              </w:rPr>
              <w:t>聴覚等の障害のため、意思疎通を図ることに支障がある人とその他の人の意思疎通を仲介するために、手話通訳者や要約筆記者の派遣等を行います。</w:t>
            </w:r>
          </w:p>
        </w:tc>
      </w:tr>
    </w:tbl>
    <w:p w:rsidR="00920387" w:rsidRPr="00541E48" w:rsidRDefault="00920387" w:rsidP="00920387">
      <w:pPr>
        <w:ind w:firstLineChars="100" w:firstLine="240"/>
        <w:rPr>
          <w:sz w:val="24"/>
        </w:rPr>
      </w:pPr>
    </w:p>
    <w:p w:rsidR="00E72B09" w:rsidRDefault="00E72B09">
      <w:pPr>
        <w:widowControl/>
        <w:jc w:val="left"/>
        <w:rPr>
          <w:rFonts w:ascii="HGS創英角ｺﾞｼｯｸUB" w:eastAsia="HGS創英角ｺﾞｼｯｸUB" w:hAnsi="HGS創英角ｺﾞｼｯｸUB"/>
          <w:sz w:val="24"/>
        </w:rPr>
      </w:pPr>
      <w:r>
        <w:rPr>
          <w:rFonts w:ascii="HGS創英角ｺﾞｼｯｸUB" w:eastAsia="HGS創英角ｺﾞｼｯｸUB" w:hAnsi="HGS創英角ｺﾞｼｯｸUB"/>
          <w:sz w:val="24"/>
        </w:rPr>
        <w:br w:type="page"/>
      </w:r>
    </w:p>
    <w:p w:rsidR="00920387" w:rsidRDefault="00920387" w:rsidP="00920387">
      <w:pPr>
        <w:spacing w:afterLines="20" w:after="72"/>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w:t>
      </w:r>
      <w:r w:rsidR="005E0C64" w:rsidRPr="005E0C64">
        <w:rPr>
          <w:rFonts w:ascii="HGS創英角ｺﾞｼｯｸUB" w:eastAsia="HGS創英角ｺﾞｼｯｸUB" w:hAnsi="HGS創英角ｺﾞｼｯｸUB" w:hint="eastAsia"/>
          <w:sz w:val="24"/>
        </w:rPr>
        <w:t>熊谷市地域公共交通総合連携計画</w:t>
      </w:r>
      <w:r>
        <w:rPr>
          <w:rFonts w:ascii="HGS創英角ｺﾞｼｯｸUB" w:eastAsia="HGS創英角ｺﾞｼｯｸUB" w:hAnsi="HGS創英角ｺﾞｼｯｸUB" w:hint="eastAsia"/>
          <w:sz w:val="24"/>
        </w:rPr>
        <w:t>＞</w:t>
      </w:r>
    </w:p>
    <w:p w:rsidR="00920387" w:rsidRDefault="003B2B47" w:rsidP="003B2B47">
      <w:pPr>
        <w:ind w:firstLineChars="100" w:firstLine="240"/>
        <w:rPr>
          <w:sz w:val="24"/>
        </w:rPr>
      </w:pPr>
      <w:r>
        <w:rPr>
          <w:rFonts w:hint="eastAsia"/>
          <w:sz w:val="24"/>
        </w:rPr>
        <w:t>本計画は、</w:t>
      </w:r>
      <w:r w:rsidRPr="003B2B47">
        <w:rPr>
          <w:rFonts w:hint="eastAsia"/>
          <w:sz w:val="24"/>
        </w:rPr>
        <w:t>平成</w:t>
      </w:r>
      <w:r>
        <w:rPr>
          <w:rFonts w:hint="eastAsia"/>
          <w:sz w:val="24"/>
        </w:rPr>
        <w:t>１９</w:t>
      </w:r>
      <w:r w:rsidRPr="003B2B47">
        <w:rPr>
          <w:rFonts w:hint="eastAsia"/>
          <w:sz w:val="24"/>
        </w:rPr>
        <w:t>年</w:t>
      </w:r>
      <w:r>
        <w:rPr>
          <w:rFonts w:hint="eastAsia"/>
          <w:sz w:val="24"/>
        </w:rPr>
        <w:t>１０</w:t>
      </w:r>
      <w:r w:rsidRPr="003B2B47">
        <w:rPr>
          <w:rFonts w:hint="eastAsia"/>
          <w:sz w:val="24"/>
        </w:rPr>
        <w:t>月施行</w:t>
      </w:r>
      <w:r>
        <w:rPr>
          <w:rFonts w:hint="eastAsia"/>
          <w:sz w:val="24"/>
        </w:rPr>
        <w:t>の</w:t>
      </w:r>
      <w:r w:rsidRPr="003B2B47">
        <w:rPr>
          <w:rFonts w:hint="eastAsia"/>
          <w:sz w:val="24"/>
        </w:rPr>
        <w:t>「地域公共交通の活性化及び再生に関する法律」に基づき、熊谷市における公共交通を総合的かつ一体的に推進することの基本的方針や目標、実施すべき事業などを明らかにし</w:t>
      </w:r>
      <w:r>
        <w:rPr>
          <w:rFonts w:hint="eastAsia"/>
          <w:sz w:val="24"/>
        </w:rPr>
        <w:t>たものです。</w:t>
      </w:r>
    </w:p>
    <w:p w:rsidR="00920387" w:rsidRPr="00E577BE" w:rsidRDefault="00086F12" w:rsidP="00920387">
      <w:pPr>
        <w:spacing w:beforeLines="20" w:before="72" w:afterLines="50" w:after="180"/>
        <w:ind w:firstLineChars="100" w:firstLine="240"/>
        <w:rPr>
          <w:sz w:val="24"/>
        </w:rPr>
      </w:pPr>
      <w:r>
        <w:rPr>
          <w:rFonts w:hint="eastAsia"/>
          <w:sz w:val="24"/>
        </w:rPr>
        <w:t>事業としては、既存ゆうゆうバスの再編及び新規路線の導入や、公共交通情報等の提供・充実、</w:t>
      </w:r>
      <w:r w:rsidR="00A141D1">
        <w:rPr>
          <w:rFonts w:hint="eastAsia"/>
          <w:sz w:val="24"/>
        </w:rPr>
        <w:t>バス車両のバリアフリー化などが位置づけられています。</w:t>
      </w:r>
    </w:p>
    <w:tbl>
      <w:tblPr>
        <w:tblStyle w:val="a8"/>
        <w:tblW w:w="0" w:type="auto"/>
        <w:tblInd w:w="392" w:type="dxa"/>
        <w:tblLook w:val="04A0" w:firstRow="1" w:lastRow="0" w:firstColumn="1" w:lastColumn="0" w:noHBand="0" w:noVBand="1"/>
      </w:tblPr>
      <w:tblGrid>
        <w:gridCol w:w="1417"/>
        <w:gridCol w:w="2835"/>
        <w:gridCol w:w="1417"/>
        <w:gridCol w:w="2835"/>
      </w:tblGrid>
      <w:tr w:rsidR="005E0C64" w:rsidRPr="00F206CE" w:rsidTr="005E0C64">
        <w:tc>
          <w:tcPr>
            <w:tcW w:w="8504" w:type="dxa"/>
            <w:gridSpan w:val="4"/>
            <w:shd w:val="clear" w:color="auto" w:fill="000000" w:themeFill="text1"/>
            <w:vAlign w:val="center"/>
          </w:tcPr>
          <w:p w:rsidR="005E0C64" w:rsidRPr="005E0C64" w:rsidRDefault="005E0C64" w:rsidP="00B40D9F">
            <w:pPr>
              <w:spacing w:line="320" w:lineRule="exact"/>
              <w:rPr>
                <w:rFonts w:ascii="HGS創英角ｺﾞｼｯｸUB" w:eastAsia="HGS創英角ｺﾞｼｯｸUB" w:hAnsi="HGS創英角ｺﾞｼｯｸUB"/>
                <w:sz w:val="22"/>
              </w:rPr>
            </w:pPr>
            <w:r w:rsidRPr="005E0C64">
              <w:rPr>
                <w:rFonts w:ascii="HGS創英角ｺﾞｼｯｸUB" w:eastAsia="HGS創英角ｺﾞｼｯｸUB" w:hAnsi="HGS創英角ｺﾞｼｯｸUB" w:hint="eastAsia"/>
                <w:sz w:val="22"/>
              </w:rPr>
              <w:t>熊谷市地域公共交通総合連携計画</w:t>
            </w:r>
          </w:p>
        </w:tc>
      </w:tr>
      <w:tr w:rsidR="005E0C64" w:rsidRPr="00F206CE" w:rsidTr="00B40D9F">
        <w:tc>
          <w:tcPr>
            <w:tcW w:w="1417" w:type="dxa"/>
            <w:shd w:val="clear" w:color="auto" w:fill="D9D9D9" w:themeFill="background1" w:themeFillShade="D9"/>
            <w:vAlign w:val="center"/>
          </w:tcPr>
          <w:p w:rsidR="005E0C64" w:rsidRPr="00F206CE" w:rsidRDefault="005E0C64" w:rsidP="00B40D9F">
            <w:pPr>
              <w:spacing w:line="320" w:lineRule="exact"/>
              <w:jc w:val="center"/>
              <w:rPr>
                <w:rFonts w:asciiTheme="majorEastAsia" w:eastAsiaTheme="majorEastAsia" w:hAnsiTheme="majorEastAsia"/>
                <w:sz w:val="22"/>
              </w:rPr>
            </w:pPr>
            <w:r w:rsidRPr="00F206CE">
              <w:rPr>
                <w:rFonts w:asciiTheme="majorEastAsia" w:eastAsiaTheme="majorEastAsia" w:hAnsiTheme="majorEastAsia" w:hint="eastAsia"/>
                <w:sz w:val="22"/>
              </w:rPr>
              <w:t>策定年月</w:t>
            </w:r>
          </w:p>
        </w:tc>
        <w:tc>
          <w:tcPr>
            <w:tcW w:w="2835" w:type="dxa"/>
            <w:vAlign w:val="center"/>
          </w:tcPr>
          <w:p w:rsidR="005E0C64" w:rsidRPr="00DD39FC" w:rsidRDefault="003B2B47" w:rsidP="00B40D9F">
            <w:pPr>
              <w:spacing w:line="320" w:lineRule="exact"/>
              <w:rPr>
                <w:rFonts w:asciiTheme="minorEastAsia" w:hAnsiTheme="minorEastAsia"/>
                <w:sz w:val="22"/>
              </w:rPr>
            </w:pPr>
            <w:r>
              <w:rPr>
                <w:rFonts w:asciiTheme="minorEastAsia" w:hAnsiTheme="minorEastAsia" w:hint="eastAsia"/>
                <w:sz w:val="22"/>
              </w:rPr>
              <w:t>平成２３年３月</w:t>
            </w:r>
          </w:p>
        </w:tc>
        <w:tc>
          <w:tcPr>
            <w:tcW w:w="1417" w:type="dxa"/>
            <w:shd w:val="clear" w:color="auto" w:fill="D9D9D9" w:themeFill="background1" w:themeFillShade="D9"/>
            <w:vAlign w:val="center"/>
          </w:tcPr>
          <w:p w:rsidR="005E0C64" w:rsidRPr="00DD39FC" w:rsidRDefault="005E0C64" w:rsidP="00B40D9F">
            <w:pPr>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計画期間</w:t>
            </w:r>
          </w:p>
        </w:tc>
        <w:tc>
          <w:tcPr>
            <w:tcW w:w="2835" w:type="dxa"/>
            <w:vAlign w:val="center"/>
          </w:tcPr>
          <w:p w:rsidR="005E0C64" w:rsidRPr="00DD39FC" w:rsidRDefault="0037704A" w:rsidP="00B40D9F">
            <w:pPr>
              <w:spacing w:line="320" w:lineRule="exact"/>
              <w:rPr>
                <w:rFonts w:asciiTheme="minorEastAsia" w:hAnsiTheme="minorEastAsia"/>
                <w:sz w:val="22"/>
              </w:rPr>
            </w:pPr>
            <w:r>
              <w:rPr>
                <w:rFonts w:asciiTheme="minorEastAsia" w:hAnsiTheme="minorEastAsia" w:hint="eastAsia"/>
                <w:sz w:val="22"/>
              </w:rPr>
              <w:t>平成２３年度～２９年度</w:t>
            </w:r>
          </w:p>
        </w:tc>
      </w:tr>
      <w:tr w:rsidR="005E0C64" w:rsidRPr="00CE4930" w:rsidTr="00B40D9F">
        <w:tc>
          <w:tcPr>
            <w:tcW w:w="1417" w:type="dxa"/>
            <w:shd w:val="clear" w:color="auto" w:fill="D9D9D9" w:themeFill="background1" w:themeFillShade="D9"/>
            <w:vAlign w:val="center"/>
          </w:tcPr>
          <w:p w:rsidR="005E0C64" w:rsidRPr="00F206CE" w:rsidRDefault="005E0C64" w:rsidP="00B40D9F">
            <w:pPr>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主な内容</w:t>
            </w:r>
          </w:p>
        </w:tc>
        <w:tc>
          <w:tcPr>
            <w:tcW w:w="7087" w:type="dxa"/>
            <w:gridSpan w:val="3"/>
            <w:vAlign w:val="center"/>
          </w:tcPr>
          <w:p w:rsidR="00BF4DD5" w:rsidRPr="00CE4930" w:rsidRDefault="00BF4DD5" w:rsidP="00BF4DD5">
            <w:pPr>
              <w:spacing w:line="320" w:lineRule="exact"/>
              <w:rPr>
                <w:rFonts w:asciiTheme="majorEastAsia" w:eastAsiaTheme="majorEastAsia" w:hAnsiTheme="majorEastAsia"/>
                <w:b/>
                <w:sz w:val="22"/>
              </w:rPr>
            </w:pPr>
            <w:r>
              <w:rPr>
                <w:rFonts w:asciiTheme="majorEastAsia" w:eastAsiaTheme="majorEastAsia" w:hAnsiTheme="majorEastAsia" w:hint="eastAsia"/>
                <w:b/>
                <w:sz w:val="22"/>
              </w:rPr>
              <w:t>■</w:t>
            </w:r>
            <w:r w:rsidRPr="00BF4DD5">
              <w:rPr>
                <w:rFonts w:asciiTheme="majorEastAsia" w:eastAsiaTheme="majorEastAsia" w:hAnsiTheme="majorEastAsia" w:hint="eastAsia"/>
                <w:b/>
                <w:sz w:val="22"/>
              </w:rPr>
              <w:t>公共交通体系に関する基本的方針</w:t>
            </w:r>
          </w:p>
          <w:p w:rsidR="00BF4DD5" w:rsidRDefault="00BF4DD5" w:rsidP="00BF4DD5">
            <w:pPr>
              <w:spacing w:line="320" w:lineRule="exact"/>
              <w:ind w:left="220" w:hangingChars="100" w:hanging="220"/>
              <w:rPr>
                <w:rFonts w:asciiTheme="minorEastAsia" w:hAnsiTheme="minorEastAsia"/>
                <w:sz w:val="22"/>
              </w:rPr>
            </w:pPr>
            <w:r w:rsidRPr="00BF4DD5">
              <w:rPr>
                <w:rFonts w:asciiTheme="minorEastAsia" w:hAnsiTheme="minorEastAsia" w:hint="eastAsia"/>
                <w:sz w:val="22"/>
              </w:rPr>
              <w:t>①公共交通機能・役割の明確化や公共交通機関相互の連携により、分かりやすく利便性の高い公共交通ネットワークの再編を図</w:t>
            </w:r>
            <w:r>
              <w:rPr>
                <w:rFonts w:asciiTheme="minorEastAsia" w:hAnsiTheme="minorEastAsia" w:hint="eastAsia"/>
                <w:sz w:val="22"/>
              </w:rPr>
              <w:t>ります</w:t>
            </w:r>
            <w:r w:rsidRPr="00BF4DD5">
              <w:rPr>
                <w:rFonts w:asciiTheme="minorEastAsia" w:hAnsiTheme="minorEastAsia" w:hint="eastAsia"/>
                <w:sz w:val="22"/>
              </w:rPr>
              <w:t>。</w:t>
            </w:r>
          </w:p>
          <w:p w:rsidR="00BF4DD5" w:rsidRDefault="00BF4DD5" w:rsidP="00BF4DD5">
            <w:pPr>
              <w:spacing w:line="320" w:lineRule="exact"/>
              <w:ind w:left="220" w:hangingChars="100" w:hanging="220"/>
              <w:rPr>
                <w:rFonts w:asciiTheme="minorEastAsia" w:hAnsiTheme="minorEastAsia"/>
                <w:sz w:val="22"/>
              </w:rPr>
            </w:pPr>
            <w:r w:rsidRPr="00BF4DD5">
              <w:rPr>
                <w:rFonts w:asciiTheme="minorEastAsia" w:hAnsiTheme="minorEastAsia" w:hint="eastAsia"/>
                <w:sz w:val="22"/>
              </w:rPr>
              <w:t>②地域ニーズに合った利便性・採算性の高いゆうゆうバスの実現を図</w:t>
            </w:r>
            <w:r>
              <w:rPr>
                <w:rFonts w:asciiTheme="minorEastAsia" w:hAnsiTheme="minorEastAsia" w:hint="eastAsia"/>
                <w:sz w:val="22"/>
              </w:rPr>
              <w:t>ります</w:t>
            </w:r>
            <w:r w:rsidRPr="00BF4DD5">
              <w:rPr>
                <w:rFonts w:asciiTheme="minorEastAsia" w:hAnsiTheme="minorEastAsia" w:hint="eastAsia"/>
                <w:sz w:val="22"/>
              </w:rPr>
              <w:t>。</w:t>
            </w:r>
          </w:p>
          <w:p w:rsidR="00BF4DD5" w:rsidRDefault="00BF4DD5" w:rsidP="00BF4DD5">
            <w:pPr>
              <w:spacing w:line="320" w:lineRule="exact"/>
              <w:ind w:left="220" w:hangingChars="100" w:hanging="220"/>
              <w:rPr>
                <w:rFonts w:asciiTheme="minorEastAsia" w:hAnsiTheme="minorEastAsia"/>
                <w:sz w:val="22"/>
              </w:rPr>
            </w:pPr>
            <w:r w:rsidRPr="00BF4DD5">
              <w:rPr>
                <w:rFonts w:asciiTheme="minorEastAsia" w:hAnsiTheme="minorEastAsia" w:hint="eastAsia"/>
                <w:sz w:val="22"/>
              </w:rPr>
              <w:t>③市民の足を確保する新たなゆうゆうバス（江南地区、熊谷駅周辺）の導入を図</w:t>
            </w:r>
            <w:r>
              <w:rPr>
                <w:rFonts w:asciiTheme="minorEastAsia" w:hAnsiTheme="minorEastAsia" w:hint="eastAsia"/>
                <w:sz w:val="22"/>
              </w:rPr>
              <w:t>ります</w:t>
            </w:r>
            <w:r w:rsidRPr="00BF4DD5">
              <w:rPr>
                <w:rFonts w:asciiTheme="minorEastAsia" w:hAnsiTheme="minorEastAsia" w:hint="eastAsia"/>
                <w:sz w:val="22"/>
              </w:rPr>
              <w:t>。</w:t>
            </w:r>
          </w:p>
          <w:p w:rsidR="00BF4DD5" w:rsidRDefault="00BF4DD5" w:rsidP="00BF4DD5">
            <w:pPr>
              <w:spacing w:line="320" w:lineRule="exact"/>
              <w:ind w:left="220" w:hangingChars="100" w:hanging="220"/>
              <w:rPr>
                <w:rFonts w:asciiTheme="minorEastAsia" w:hAnsiTheme="minorEastAsia"/>
                <w:sz w:val="22"/>
              </w:rPr>
            </w:pPr>
            <w:r w:rsidRPr="00BF4DD5">
              <w:rPr>
                <w:rFonts w:asciiTheme="minorEastAsia" w:hAnsiTheme="minorEastAsia" w:hint="eastAsia"/>
                <w:sz w:val="22"/>
              </w:rPr>
              <w:t>④公共交通サービスをサポートし、利用促進に資する交通体系の実現を図</w:t>
            </w:r>
            <w:r>
              <w:rPr>
                <w:rFonts w:asciiTheme="minorEastAsia" w:hAnsiTheme="minorEastAsia" w:hint="eastAsia"/>
                <w:sz w:val="22"/>
              </w:rPr>
              <w:t>ります</w:t>
            </w:r>
            <w:r w:rsidRPr="00BF4DD5">
              <w:rPr>
                <w:rFonts w:asciiTheme="minorEastAsia" w:hAnsiTheme="minorEastAsia" w:hint="eastAsia"/>
                <w:sz w:val="22"/>
              </w:rPr>
              <w:t>。</w:t>
            </w:r>
          </w:p>
          <w:p w:rsidR="00BF4DD5" w:rsidRDefault="00BF4DD5" w:rsidP="00BF4DD5">
            <w:pPr>
              <w:spacing w:line="320" w:lineRule="exact"/>
              <w:ind w:left="220" w:hangingChars="100" w:hanging="220"/>
              <w:rPr>
                <w:rFonts w:asciiTheme="minorEastAsia" w:hAnsiTheme="minorEastAsia"/>
                <w:sz w:val="22"/>
              </w:rPr>
            </w:pPr>
            <w:r w:rsidRPr="00BF4DD5">
              <w:rPr>
                <w:rFonts w:asciiTheme="minorEastAsia" w:hAnsiTheme="minorEastAsia" w:hint="eastAsia"/>
                <w:sz w:val="22"/>
              </w:rPr>
              <w:t>⑤市民・事業者・行政との協働による持続可能な仕組みづくりの確立を図</w:t>
            </w:r>
            <w:r>
              <w:rPr>
                <w:rFonts w:asciiTheme="minorEastAsia" w:hAnsiTheme="minorEastAsia" w:hint="eastAsia"/>
                <w:sz w:val="22"/>
              </w:rPr>
              <w:t>ります</w:t>
            </w:r>
            <w:r w:rsidRPr="00BF4DD5">
              <w:rPr>
                <w:rFonts w:asciiTheme="minorEastAsia" w:hAnsiTheme="minorEastAsia" w:hint="eastAsia"/>
                <w:sz w:val="22"/>
              </w:rPr>
              <w:t>。</w:t>
            </w:r>
          </w:p>
          <w:p w:rsidR="005E0C64" w:rsidRPr="00CE4930" w:rsidRDefault="005E0C64" w:rsidP="00BF4DD5">
            <w:pPr>
              <w:spacing w:beforeLines="20" w:before="72" w:line="320" w:lineRule="exact"/>
              <w:rPr>
                <w:rFonts w:asciiTheme="majorEastAsia" w:eastAsiaTheme="majorEastAsia" w:hAnsiTheme="majorEastAsia"/>
                <w:b/>
                <w:sz w:val="22"/>
              </w:rPr>
            </w:pPr>
            <w:r>
              <w:rPr>
                <w:rFonts w:asciiTheme="majorEastAsia" w:eastAsiaTheme="majorEastAsia" w:hAnsiTheme="majorEastAsia" w:hint="eastAsia"/>
                <w:b/>
                <w:sz w:val="22"/>
              </w:rPr>
              <w:t>■</w:t>
            </w:r>
            <w:r w:rsidR="005467D7">
              <w:rPr>
                <w:rFonts w:asciiTheme="majorEastAsia" w:eastAsiaTheme="majorEastAsia" w:hAnsiTheme="majorEastAsia" w:hint="eastAsia"/>
                <w:b/>
                <w:sz w:val="22"/>
              </w:rPr>
              <w:t>数値目標</w:t>
            </w:r>
          </w:p>
          <w:p w:rsidR="005E0C64" w:rsidRDefault="00E72B09" w:rsidP="00E72B09">
            <w:pPr>
              <w:spacing w:line="320" w:lineRule="exact"/>
              <w:ind w:left="220" w:hangingChars="100" w:hanging="220"/>
              <w:rPr>
                <w:rFonts w:asciiTheme="minorEastAsia" w:hAnsiTheme="minorEastAsia"/>
                <w:sz w:val="22"/>
              </w:rPr>
            </w:pPr>
            <w:r>
              <w:rPr>
                <w:rFonts w:asciiTheme="minorEastAsia" w:hAnsiTheme="minorEastAsia" w:hint="eastAsia"/>
                <w:sz w:val="22"/>
              </w:rPr>
              <w:t>公共交通に満足している市民の割合</w:t>
            </w:r>
          </w:p>
          <w:p w:rsidR="00E72B09" w:rsidRDefault="00E72B09" w:rsidP="00145DB6">
            <w:pPr>
              <w:spacing w:line="320" w:lineRule="exact"/>
              <w:ind w:leftChars="100" w:left="210"/>
              <w:rPr>
                <w:rFonts w:asciiTheme="minorEastAsia" w:hAnsiTheme="minorEastAsia"/>
                <w:sz w:val="22"/>
              </w:rPr>
            </w:pPr>
            <w:r>
              <w:rPr>
                <w:rFonts w:asciiTheme="minorEastAsia" w:hAnsiTheme="minorEastAsia" w:hint="eastAsia"/>
                <w:sz w:val="22"/>
              </w:rPr>
              <w:t>現状値（平成１９年度）４５％　→　平成２４年度　５０％</w:t>
            </w:r>
          </w:p>
          <w:p w:rsidR="00E72B09" w:rsidRDefault="00E72B09" w:rsidP="00145DB6">
            <w:pPr>
              <w:spacing w:line="320" w:lineRule="exact"/>
              <w:ind w:leftChars="100" w:left="210"/>
              <w:rPr>
                <w:rFonts w:asciiTheme="minorEastAsia" w:hAnsiTheme="minorEastAsia"/>
                <w:sz w:val="22"/>
              </w:rPr>
            </w:pPr>
            <w:r>
              <w:rPr>
                <w:rFonts w:asciiTheme="minorEastAsia" w:hAnsiTheme="minorEastAsia" w:hint="eastAsia"/>
                <w:sz w:val="22"/>
              </w:rPr>
              <w:t xml:space="preserve">　　　　　　　　　　　　　　　　　平成２９年度　５５％</w:t>
            </w:r>
          </w:p>
          <w:p w:rsidR="0069185F" w:rsidRPr="00482E71" w:rsidRDefault="0069185F" w:rsidP="0069185F">
            <w:pPr>
              <w:spacing w:beforeLines="20" w:before="72" w:line="320" w:lineRule="exact"/>
              <w:rPr>
                <w:rFonts w:asciiTheme="majorEastAsia" w:eastAsiaTheme="majorEastAsia" w:hAnsiTheme="majorEastAsia"/>
                <w:b/>
                <w:sz w:val="22"/>
              </w:rPr>
            </w:pPr>
            <w:r w:rsidRPr="00482E71">
              <w:rPr>
                <w:rFonts w:asciiTheme="majorEastAsia" w:eastAsiaTheme="majorEastAsia" w:hAnsiTheme="majorEastAsia" w:hint="eastAsia"/>
                <w:b/>
                <w:sz w:val="22"/>
              </w:rPr>
              <w:t>■バリアフリー施策に関連する事項</w:t>
            </w:r>
          </w:p>
          <w:p w:rsidR="0069185F" w:rsidRPr="00C072D5" w:rsidRDefault="00184681" w:rsidP="0069185F">
            <w:pPr>
              <w:spacing w:line="320" w:lineRule="exact"/>
              <w:rPr>
                <w:rFonts w:asciiTheme="majorEastAsia" w:eastAsiaTheme="majorEastAsia" w:hAnsiTheme="majorEastAsia"/>
                <w:b/>
                <w:sz w:val="22"/>
              </w:rPr>
            </w:pPr>
            <w:r>
              <w:rPr>
                <w:rFonts w:asciiTheme="majorEastAsia" w:eastAsiaTheme="majorEastAsia" w:hAnsiTheme="majorEastAsia" w:hint="eastAsia"/>
                <w:b/>
                <w:sz w:val="22"/>
              </w:rPr>
              <w:t xml:space="preserve">事業５　</w:t>
            </w:r>
            <w:r w:rsidR="0069185F">
              <w:rPr>
                <w:rFonts w:asciiTheme="majorEastAsia" w:eastAsiaTheme="majorEastAsia" w:hAnsiTheme="majorEastAsia" w:hint="eastAsia"/>
                <w:b/>
                <w:sz w:val="22"/>
              </w:rPr>
              <w:t>公共交通情報等の提供</w:t>
            </w:r>
          </w:p>
          <w:p w:rsidR="00E72B09" w:rsidRPr="00184681" w:rsidRDefault="00184681" w:rsidP="0095133E">
            <w:pPr>
              <w:spacing w:line="320" w:lineRule="exact"/>
              <w:ind w:leftChars="100" w:left="210" w:firstLineChars="100" w:firstLine="220"/>
              <w:rPr>
                <w:rFonts w:asciiTheme="minorEastAsia" w:hAnsiTheme="minorEastAsia"/>
                <w:sz w:val="22"/>
              </w:rPr>
            </w:pPr>
            <w:r w:rsidRPr="00184681">
              <w:rPr>
                <w:rFonts w:asciiTheme="minorEastAsia" w:hAnsiTheme="minorEastAsia" w:hint="eastAsia"/>
                <w:sz w:val="22"/>
              </w:rPr>
              <w:t>ゆうゆうバスや民間路線バスなどが一体となった公共交通マップを作成する</w:t>
            </w:r>
            <w:r>
              <w:rPr>
                <w:rFonts w:asciiTheme="minorEastAsia" w:hAnsiTheme="minorEastAsia" w:hint="eastAsia"/>
                <w:sz w:val="22"/>
              </w:rPr>
              <w:t>とともに、</w:t>
            </w:r>
            <w:r w:rsidRPr="00184681">
              <w:rPr>
                <w:rFonts w:asciiTheme="minorEastAsia" w:hAnsiTheme="minorEastAsia" w:hint="eastAsia"/>
                <w:sz w:val="22"/>
              </w:rPr>
              <w:t>ゆうゆうバスの運行情報については、熊谷市ホームページや熊谷地域ポータルサイト「あついぞ.ＣＯＭ」などで情報の提供・充実を図ってい</w:t>
            </w:r>
            <w:r>
              <w:rPr>
                <w:rFonts w:asciiTheme="minorEastAsia" w:hAnsiTheme="minorEastAsia" w:hint="eastAsia"/>
                <w:sz w:val="22"/>
              </w:rPr>
              <w:t>きます</w:t>
            </w:r>
            <w:r w:rsidRPr="00184681">
              <w:rPr>
                <w:rFonts w:asciiTheme="minorEastAsia" w:hAnsiTheme="minorEastAsia" w:hint="eastAsia"/>
                <w:sz w:val="22"/>
              </w:rPr>
              <w:t>。</w:t>
            </w:r>
          </w:p>
          <w:p w:rsidR="00D02C02" w:rsidRPr="00C072D5" w:rsidRDefault="00090213" w:rsidP="00090213">
            <w:pPr>
              <w:spacing w:beforeLines="20" w:before="72" w:line="320" w:lineRule="exact"/>
              <w:rPr>
                <w:rFonts w:asciiTheme="majorEastAsia" w:eastAsiaTheme="majorEastAsia" w:hAnsiTheme="majorEastAsia"/>
                <w:b/>
                <w:sz w:val="22"/>
              </w:rPr>
            </w:pPr>
            <w:r>
              <w:rPr>
                <w:rFonts w:asciiTheme="majorEastAsia" w:eastAsiaTheme="majorEastAsia" w:hAnsiTheme="majorEastAsia" w:hint="eastAsia"/>
                <w:b/>
                <w:sz w:val="22"/>
              </w:rPr>
              <w:t xml:space="preserve">事業６　</w:t>
            </w:r>
            <w:r w:rsidR="00D02C02">
              <w:rPr>
                <w:rFonts w:asciiTheme="majorEastAsia" w:eastAsiaTheme="majorEastAsia" w:hAnsiTheme="majorEastAsia" w:hint="eastAsia"/>
                <w:b/>
                <w:sz w:val="22"/>
              </w:rPr>
              <w:t>バリアフリー化の推進</w:t>
            </w:r>
          </w:p>
          <w:p w:rsidR="00E72B09" w:rsidRPr="00EC2CC3" w:rsidRDefault="00FB0637" w:rsidP="00086F12">
            <w:pPr>
              <w:spacing w:line="320" w:lineRule="exact"/>
              <w:ind w:leftChars="100" w:left="210" w:firstLineChars="100" w:firstLine="220"/>
              <w:rPr>
                <w:rFonts w:asciiTheme="minorEastAsia" w:hAnsiTheme="minorEastAsia"/>
                <w:sz w:val="22"/>
              </w:rPr>
            </w:pPr>
            <w:r w:rsidRPr="00FB0637">
              <w:rPr>
                <w:rFonts w:asciiTheme="minorEastAsia" w:hAnsiTheme="minorEastAsia" w:hint="eastAsia"/>
                <w:sz w:val="22"/>
              </w:rPr>
              <w:t>今後</w:t>
            </w:r>
            <w:r w:rsidR="00086F12">
              <w:rPr>
                <w:rFonts w:asciiTheme="minorEastAsia" w:hAnsiTheme="minorEastAsia" w:hint="eastAsia"/>
                <w:sz w:val="22"/>
              </w:rPr>
              <w:t>の</w:t>
            </w:r>
            <w:r w:rsidRPr="00FB0637">
              <w:rPr>
                <w:rFonts w:asciiTheme="minorEastAsia" w:hAnsiTheme="minorEastAsia" w:hint="eastAsia"/>
                <w:sz w:val="22"/>
              </w:rPr>
              <w:t>高齢化の進展などを踏ま</w:t>
            </w:r>
            <w:r w:rsidR="00203013">
              <w:rPr>
                <w:rFonts w:asciiTheme="minorEastAsia" w:hAnsiTheme="minorEastAsia" w:hint="eastAsia"/>
                <w:sz w:val="22"/>
              </w:rPr>
              <w:t>え、段階的にノンステップバス車両やリフト付き車両</w:t>
            </w:r>
            <w:r w:rsidRPr="00FB0637">
              <w:rPr>
                <w:rFonts w:asciiTheme="minorEastAsia" w:hAnsiTheme="minorEastAsia" w:hint="eastAsia"/>
                <w:sz w:val="22"/>
              </w:rPr>
              <w:t>などの導入支援を行いながら、バス車両のバリアフリー化を推進</w:t>
            </w:r>
            <w:r>
              <w:rPr>
                <w:rFonts w:asciiTheme="minorEastAsia" w:hAnsiTheme="minorEastAsia" w:hint="eastAsia"/>
                <w:sz w:val="22"/>
              </w:rPr>
              <w:t>し</w:t>
            </w:r>
            <w:r w:rsidR="00CA726A">
              <w:rPr>
                <w:rFonts w:asciiTheme="minorEastAsia" w:hAnsiTheme="minorEastAsia" w:hint="eastAsia"/>
                <w:sz w:val="22"/>
              </w:rPr>
              <w:t>ていきます</w:t>
            </w:r>
            <w:r w:rsidRPr="00FB0637">
              <w:rPr>
                <w:rFonts w:asciiTheme="minorEastAsia" w:hAnsiTheme="minorEastAsia" w:hint="eastAsia"/>
                <w:sz w:val="22"/>
              </w:rPr>
              <w:t>。</w:t>
            </w:r>
          </w:p>
        </w:tc>
      </w:tr>
    </w:tbl>
    <w:p w:rsidR="0039771A" w:rsidRDefault="0039771A">
      <w:pPr>
        <w:widowControl/>
        <w:jc w:val="left"/>
        <w:rPr>
          <w:rFonts w:ascii="HGS創英角ｺﾞｼｯｸUB" w:eastAsia="HGS創英角ｺﾞｼｯｸUB" w:hAnsi="HGS創英角ｺﾞｼｯｸUB"/>
          <w:sz w:val="24"/>
        </w:rPr>
      </w:pPr>
      <w:r>
        <w:rPr>
          <w:rFonts w:ascii="HGS創英角ｺﾞｼｯｸUB" w:eastAsia="HGS創英角ｺﾞｼｯｸUB" w:hAnsi="HGS創英角ｺﾞｼｯｸUB"/>
          <w:sz w:val="24"/>
        </w:rPr>
        <w:br w:type="page"/>
      </w:r>
    </w:p>
    <w:p w:rsidR="00920387" w:rsidRDefault="00920387" w:rsidP="00920387">
      <w:pPr>
        <w:spacing w:afterLines="20" w:after="72"/>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w:t>
      </w:r>
      <w:r w:rsidR="008609CB">
        <w:rPr>
          <w:rFonts w:ascii="HGS創英角ｺﾞｼｯｸUB" w:eastAsia="HGS創英角ｺﾞｼｯｸUB" w:hAnsi="HGS創英角ｺﾞｼｯｸUB" w:hint="eastAsia"/>
          <w:sz w:val="24"/>
        </w:rPr>
        <w:t>都市再生整備計画</w:t>
      </w:r>
      <w:r w:rsidR="0036236C">
        <w:rPr>
          <w:rFonts w:ascii="HGS創英角ｺﾞｼｯｸUB" w:eastAsia="HGS創英角ｺﾞｼｯｸUB" w:hAnsi="HGS創英角ｺﾞｼｯｸUB" w:hint="eastAsia"/>
          <w:sz w:val="24"/>
        </w:rPr>
        <w:t xml:space="preserve">　熊谷市中心市街地地区</w:t>
      </w:r>
      <w:r>
        <w:rPr>
          <w:rFonts w:ascii="HGS創英角ｺﾞｼｯｸUB" w:eastAsia="HGS創英角ｺﾞｼｯｸUB" w:hAnsi="HGS創英角ｺﾞｼｯｸUB" w:hint="eastAsia"/>
          <w:sz w:val="24"/>
        </w:rPr>
        <w:t>＞</w:t>
      </w:r>
    </w:p>
    <w:p w:rsidR="00920387" w:rsidRDefault="00FC4004" w:rsidP="00FC4004">
      <w:pPr>
        <w:ind w:firstLineChars="100" w:firstLine="240"/>
        <w:rPr>
          <w:sz w:val="24"/>
        </w:rPr>
      </w:pPr>
      <w:r>
        <w:rPr>
          <w:rFonts w:hint="eastAsia"/>
          <w:sz w:val="24"/>
        </w:rPr>
        <w:t>本計画は、</w:t>
      </w:r>
      <w:r w:rsidRPr="00FC4004">
        <w:rPr>
          <w:rFonts w:hint="eastAsia"/>
          <w:sz w:val="24"/>
        </w:rPr>
        <w:t>熊谷駅を中心とする中心市街地地区を、より便利で快適なまちにするため、都市再生特別措置法に基づき</w:t>
      </w:r>
      <w:r>
        <w:rPr>
          <w:rFonts w:hint="eastAsia"/>
          <w:sz w:val="24"/>
        </w:rPr>
        <w:t>策定したものです</w:t>
      </w:r>
      <w:r w:rsidRPr="00FC4004">
        <w:rPr>
          <w:rFonts w:hint="eastAsia"/>
          <w:sz w:val="24"/>
        </w:rPr>
        <w:t>。</w:t>
      </w:r>
    </w:p>
    <w:p w:rsidR="00920387" w:rsidRPr="00E577BE" w:rsidRDefault="006A347D" w:rsidP="00920387">
      <w:pPr>
        <w:spacing w:beforeLines="20" w:before="72" w:afterLines="50" w:after="180"/>
        <w:ind w:firstLineChars="100" w:firstLine="240"/>
        <w:rPr>
          <w:sz w:val="24"/>
        </w:rPr>
      </w:pPr>
      <w:r>
        <w:rPr>
          <w:rFonts w:hint="eastAsia"/>
          <w:sz w:val="24"/>
        </w:rPr>
        <w:t>計画区域の整備方針には、</w:t>
      </w:r>
      <w:r w:rsidR="00290985">
        <w:rPr>
          <w:rFonts w:hint="eastAsia"/>
          <w:sz w:val="24"/>
        </w:rPr>
        <w:t>道路環境の整備や歩行者ネットワークの構築などが示され、基幹事業等に具体的な内容が位置づけられています。</w:t>
      </w:r>
    </w:p>
    <w:tbl>
      <w:tblPr>
        <w:tblStyle w:val="a8"/>
        <w:tblW w:w="0" w:type="auto"/>
        <w:tblInd w:w="392" w:type="dxa"/>
        <w:tblLook w:val="04A0" w:firstRow="1" w:lastRow="0" w:firstColumn="1" w:lastColumn="0" w:noHBand="0" w:noVBand="1"/>
      </w:tblPr>
      <w:tblGrid>
        <w:gridCol w:w="1417"/>
        <w:gridCol w:w="2835"/>
        <w:gridCol w:w="1417"/>
        <w:gridCol w:w="2835"/>
      </w:tblGrid>
      <w:tr w:rsidR="002C54AF" w:rsidRPr="00F206CE" w:rsidTr="002C54AF">
        <w:tc>
          <w:tcPr>
            <w:tcW w:w="8504" w:type="dxa"/>
            <w:gridSpan w:val="4"/>
            <w:shd w:val="clear" w:color="auto" w:fill="000000" w:themeFill="text1"/>
            <w:vAlign w:val="center"/>
          </w:tcPr>
          <w:p w:rsidR="002C54AF" w:rsidRPr="002C54AF" w:rsidRDefault="002C54AF" w:rsidP="00B40D9F">
            <w:pPr>
              <w:spacing w:line="320" w:lineRule="exact"/>
              <w:rPr>
                <w:rFonts w:ascii="HGS創英角ｺﾞｼｯｸUB" w:eastAsia="HGS創英角ｺﾞｼｯｸUB" w:hAnsi="HGS創英角ｺﾞｼｯｸUB"/>
                <w:sz w:val="22"/>
              </w:rPr>
            </w:pPr>
            <w:r w:rsidRPr="002C54AF">
              <w:rPr>
                <w:rFonts w:ascii="HGS創英角ｺﾞｼｯｸUB" w:eastAsia="HGS創英角ｺﾞｼｯｸUB" w:hAnsi="HGS創英角ｺﾞｼｯｸUB" w:hint="eastAsia"/>
                <w:sz w:val="22"/>
              </w:rPr>
              <w:t>都市再生整備計画　熊谷市中心市街地地区</w:t>
            </w:r>
          </w:p>
        </w:tc>
      </w:tr>
      <w:tr w:rsidR="002C54AF" w:rsidRPr="00F206CE" w:rsidTr="00B40D9F">
        <w:tc>
          <w:tcPr>
            <w:tcW w:w="1417" w:type="dxa"/>
            <w:shd w:val="clear" w:color="auto" w:fill="D9D9D9" w:themeFill="background1" w:themeFillShade="D9"/>
            <w:vAlign w:val="center"/>
          </w:tcPr>
          <w:p w:rsidR="002C54AF" w:rsidRPr="00F206CE" w:rsidRDefault="002C54AF" w:rsidP="00B40D9F">
            <w:pPr>
              <w:spacing w:line="320" w:lineRule="exact"/>
              <w:jc w:val="center"/>
              <w:rPr>
                <w:rFonts w:asciiTheme="majorEastAsia" w:eastAsiaTheme="majorEastAsia" w:hAnsiTheme="majorEastAsia"/>
                <w:sz w:val="22"/>
              </w:rPr>
            </w:pPr>
            <w:r w:rsidRPr="00F206CE">
              <w:rPr>
                <w:rFonts w:asciiTheme="majorEastAsia" w:eastAsiaTheme="majorEastAsia" w:hAnsiTheme="majorEastAsia" w:hint="eastAsia"/>
                <w:sz w:val="22"/>
              </w:rPr>
              <w:t>策定年月</w:t>
            </w:r>
          </w:p>
        </w:tc>
        <w:tc>
          <w:tcPr>
            <w:tcW w:w="2835" w:type="dxa"/>
            <w:vAlign w:val="center"/>
          </w:tcPr>
          <w:p w:rsidR="002C54AF" w:rsidRPr="00DD39FC" w:rsidRDefault="002C54AF" w:rsidP="00B40D9F">
            <w:pPr>
              <w:spacing w:line="320" w:lineRule="exact"/>
              <w:rPr>
                <w:rFonts w:asciiTheme="minorEastAsia" w:hAnsiTheme="minorEastAsia"/>
                <w:sz w:val="22"/>
              </w:rPr>
            </w:pPr>
            <w:r>
              <w:rPr>
                <w:rFonts w:asciiTheme="minorEastAsia" w:hAnsiTheme="minorEastAsia" w:hint="eastAsia"/>
                <w:sz w:val="22"/>
              </w:rPr>
              <w:t>平成２５年３月</w:t>
            </w:r>
          </w:p>
        </w:tc>
        <w:tc>
          <w:tcPr>
            <w:tcW w:w="1417" w:type="dxa"/>
            <w:shd w:val="clear" w:color="auto" w:fill="D9D9D9" w:themeFill="background1" w:themeFillShade="D9"/>
            <w:vAlign w:val="center"/>
          </w:tcPr>
          <w:p w:rsidR="002C54AF" w:rsidRPr="00DD39FC" w:rsidRDefault="002C54AF" w:rsidP="00B40D9F">
            <w:pPr>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計画期間</w:t>
            </w:r>
          </w:p>
        </w:tc>
        <w:tc>
          <w:tcPr>
            <w:tcW w:w="2835" w:type="dxa"/>
            <w:vAlign w:val="center"/>
          </w:tcPr>
          <w:p w:rsidR="002C54AF" w:rsidRPr="00DD39FC" w:rsidRDefault="002C54AF" w:rsidP="00B40D9F">
            <w:pPr>
              <w:spacing w:line="320" w:lineRule="exact"/>
              <w:rPr>
                <w:rFonts w:asciiTheme="minorEastAsia" w:hAnsiTheme="minorEastAsia"/>
                <w:sz w:val="22"/>
              </w:rPr>
            </w:pPr>
            <w:r>
              <w:rPr>
                <w:rFonts w:asciiTheme="minorEastAsia" w:hAnsiTheme="minorEastAsia" w:hint="eastAsia"/>
                <w:sz w:val="22"/>
              </w:rPr>
              <w:t>平成２５年度～２９年度</w:t>
            </w:r>
          </w:p>
        </w:tc>
      </w:tr>
      <w:tr w:rsidR="002C54AF" w:rsidRPr="00CE4930" w:rsidTr="00B40D9F">
        <w:tc>
          <w:tcPr>
            <w:tcW w:w="1417" w:type="dxa"/>
            <w:shd w:val="clear" w:color="auto" w:fill="D9D9D9" w:themeFill="background1" w:themeFillShade="D9"/>
            <w:vAlign w:val="center"/>
          </w:tcPr>
          <w:p w:rsidR="002C54AF" w:rsidRPr="00F206CE" w:rsidRDefault="002C54AF" w:rsidP="00B40D9F">
            <w:pPr>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主な内容</w:t>
            </w:r>
          </w:p>
        </w:tc>
        <w:tc>
          <w:tcPr>
            <w:tcW w:w="7087" w:type="dxa"/>
            <w:gridSpan w:val="3"/>
            <w:vAlign w:val="center"/>
          </w:tcPr>
          <w:p w:rsidR="002C54AF" w:rsidRPr="00CE4930" w:rsidRDefault="002C54AF" w:rsidP="00B40D9F">
            <w:pPr>
              <w:spacing w:line="320" w:lineRule="exact"/>
              <w:rPr>
                <w:rFonts w:asciiTheme="majorEastAsia" w:eastAsiaTheme="majorEastAsia" w:hAnsiTheme="majorEastAsia"/>
                <w:b/>
                <w:sz w:val="22"/>
              </w:rPr>
            </w:pPr>
            <w:r>
              <w:rPr>
                <w:rFonts w:asciiTheme="majorEastAsia" w:eastAsiaTheme="majorEastAsia" w:hAnsiTheme="majorEastAsia" w:hint="eastAsia"/>
                <w:b/>
                <w:sz w:val="22"/>
              </w:rPr>
              <w:t>■目標</w:t>
            </w:r>
          </w:p>
          <w:p w:rsidR="002C54AF" w:rsidRDefault="002C54AF" w:rsidP="00242F18">
            <w:pPr>
              <w:spacing w:line="320" w:lineRule="exact"/>
              <w:ind w:left="880" w:hangingChars="400" w:hanging="880"/>
              <w:rPr>
                <w:rFonts w:asciiTheme="minorEastAsia" w:hAnsiTheme="minorEastAsia"/>
                <w:sz w:val="22"/>
              </w:rPr>
            </w:pPr>
            <w:r>
              <w:rPr>
                <w:rFonts w:asciiTheme="minorEastAsia" w:hAnsiTheme="minorEastAsia" w:hint="eastAsia"/>
                <w:sz w:val="22"/>
              </w:rPr>
              <w:t xml:space="preserve">大目標　</w:t>
            </w:r>
            <w:r w:rsidRPr="00242F18">
              <w:rPr>
                <w:rFonts w:asciiTheme="minorEastAsia" w:hAnsiTheme="minorEastAsia" w:hint="eastAsia"/>
                <w:sz w:val="22"/>
              </w:rPr>
              <w:t>埼玉県北部地域の中核都市として環境にやさしく、暮らしやすく、魅力ある中心市街地を目指す</w:t>
            </w:r>
            <w:r>
              <w:rPr>
                <w:rFonts w:asciiTheme="minorEastAsia" w:hAnsiTheme="minorEastAsia" w:hint="eastAsia"/>
                <w:sz w:val="22"/>
              </w:rPr>
              <w:t>。</w:t>
            </w:r>
          </w:p>
          <w:p w:rsidR="002C54AF" w:rsidRDefault="002C54AF" w:rsidP="00242F18">
            <w:pPr>
              <w:spacing w:line="320" w:lineRule="exact"/>
              <w:ind w:left="880" w:hangingChars="400" w:hanging="880"/>
              <w:rPr>
                <w:rFonts w:asciiTheme="minorEastAsia" w:hAnsiTheme="minorEastAsia"/>
                <w:sz w:val="22"/>
              </w:rPr>
            </w:pPr>
            <w:r>
              <w:rPr>
                <w:rFonts w:asciiTheme="minorEastAsia" w:hAnsiTheme="minorEastAsia" w:hint="eastAsia"/>
                <w:sz w:val="22"/>
              </w:rPr>
              <w:t xml:space="preserve">目標１　</w:t>
            </w:r>
            <w:r w:rsidRPr="00242F18">
              <w:rPr>
                <w:rFonts w:asciiTheme="minorEastAsia" w:hAnsiTheme="minorEastAsia" w:hint="eastAsia"/>
                <w:sz w:val="22"/>
              </w:rPr>
              <w:t>道路環境の改善等により、誰でも安全・快適に移動できる道路環境・交通体系を構築し、交通利便性の高い都市環境を目指す。</w:t>
            </w:r>
          </w:p>
          <w:p w:rsidR="002C54AF" w:rsidRDefault="002C54AF" w:rsidP="00242F18">
            <w:pPr>
              <w:spacing w:line="320" w:lineRule="exact"/>
              <w:ind w:left="880" w:hangingChars="400" w:hanging="880"/>
              <w:rPr>
                <w:rFonts w:asciiTheme="minorEastAsia" w:hAnsiTheme="minorEastAsia"/>
                <w:sz w:val="22"/>
              </w:rPr>
            </w:pPr>
            <w:r w:rsidRPr="00242F18">
              <w:rPr>
                <w:rFonts w:asciiTheme="minorEastAsia" w:hAnsiTheme="minorEastAsia" w:hint="eastAsia"/>
                <w:sz w:val="22"/>
              </w:rPr>
              <w:t>目標</w:t>
            </w:r>
            <w:r>
              <w:rPr>
                <w:rFonts w:asciiTheme="minorEastAsia" w:hAnsiTheme="minorEastAsia" w:hint="eastAsia"/>
                <w:sz w:val="22"/>
              </w:rPr>
              <w:t>２</w:t>
            </w:r>
            <w:r w:rsidRPr="00242F18">
              <w:rPr>
                <w:rFonts w:asciiTheme="minorEastAsia" w:hAnsiTheme="minorEastAsia" w:hint="eastAsia"/>
                <w:sz w:val="22"/>
              </w:rPr>
              <w:t xml:space="preserve">　生活関連施設や歴史・文化資源等を結ぶ歩行者及び自転車のネットワークを構築し、中心市街地の交流人口の増加とにぎわい再生を目指す。</w:t>
            </w:r>
          </w:p>
          <w:p w:rsidR="004D1F45" w:rsidRPr="00CE4930" w:rsidRDefault="004D1F45" w:rsidP="004D1F45">
            <w:pPr>
              <w:spacing w:beforeLines="20" w:before="72" w:line="320" w:lineRule="exact"/>
              <w:rPr>
                <w:rFonts w:asciiTheme="majorEastAsia" w:eastAsiaTheme="majorEastAsia" w:hAnsiTheme="majorEastAsia"/>
                <w:b/>
                <w:sz w:val="22"/>
              </w:rPr>
            </w:pPr>
            <w:r>
              <w:rPr>
                <w:rFonts w:asciiTheme="majorEastAsia" w:eastAsiaTheme="majorEastAsia" w:hAnsiTheme="majorEastAsia" w:hint="eastAsia"/>
                <w:b/>
                <w:sz w:val="22"/>
              </w:rPr>
              <w:t>■計画区域</w:t>
            </w:r>
          </w:p>
          <w:p w:rsidR="004D1F45" w:rsidRDefault="004D1F45" w:rsidP="004D1F45">
            <w:pPr>
              <w:spacing w:beforeLines="20" w:before="72" w:line="320" w:lineRule="exact"/>
              <w:rPr>
                <w:rFonts w:asciiTheme="majorEastAsia" w:eastAsiaTheme="majorEastAsia" w:hAnsiTheme="majorEastAsia"/>
                <w:b/>
                <w:sz w:val="22"/>
              </w:rPr>
            </w:pPr>
            <w:r>
              <w:rPr>
                <w:rFonts w:asciiTheme="majorEastAsia" w:eastAsiaTheme="majorEastAsia" w:hAnsiTheme="majorEastAsia"/>
                <w:b/>
                <w:noProof/>
                <w:sz w:val="22"/>
              </w:rPr>
              <w:drawing>
                <wp:anchor distT="0" distB="0" distL="114300" distR="114300" simplePos="0" relativeHeight="252152832" behindDoc="0" locked="0" layoutInCell="1" allowOverlap="1" wp14:anchorId="241354A5" wp14:editId="14A2F46B">
                  <wp:simplePos x="0" y="0"/>
                  <wp:positionH relativeFrom="column">
                    <wp:posOffset>146050</wp:posOffset>
                  </wp:positionH>
                  <wp:positionV relativeFrom="paragraph">
                    <wp:posOffset>5715</wp:posOffset>
                  </wp:positionV>
                  <wp:extent cx="3731895" cy="2267585"/>
                  <wp:effectExtent l="0" t="0" r="1905"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31895" cy="2267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F45" w:rsidRDefault="004D1F45" w:rsidP="004D1F45">
            <w:pPr>
              <w:spacing w:beforeLines="20" w:before="72" w:line="320" w:lineRule="exact"/>
              <w:rPr>
                <w:rFonts w:asciiTheme="majorEastAsia" w:eastAsiaTheme="majorEastAsia" w:hAnsiTheme="majorEastAsia"/>
                <w:b/>
                <w:sz w:val="22"/>
              </w:rPr>
            </w:pPr>
          </w:p>
          <w:p w:rsidR="004D1F45" w:rsidRDefault="004D1F45" w:rsidP="004D1F45">
            <w:pPr>
              <w:spacing w:beforeLines="20" w:before="72" w:line="320" w:lineRule="exact"/>
              <w:rPr>
                <w:rFonts w:asciiTheme="majorEastAsia" w:eastAsiaTheme="majorEastAsia" w:hAnsiTheme="majorEastAsia"/>
                <w:b/>
                <w:sz w:val="22"/>
              </w:rPr>
            </w:pPr>
          </w:p>
          <w:p w:rsidR="004D1F45" w:rsidRDefault="004D1F45" w:rsidP="004D1F45">
            <w:pPr>
              <w:spacing w:beforeLines="20" w:before="72" w:line="320" w:lineRule="exact"/>
              <w:rPr>
                <w:rFonts w:asciiTheme="majorEastAsia" w:eastAsiaTheme="majorEastAsia" w:hAnsiTheme="majorEastAsia"/>
                <w:b/>
                <w:sz w:val="22"/>
              </w:rPr>
            </w:pPr>
          </w:p>
          <w:p w:rsidR="004D1F45" w:rsidRDefault="004D1F45" w:rsidP="004D1F45">
            <w:pPr>
              <w:spacing w:beforeLines="20" w:before="72" w:line="320" w:lineRule="exact"/>
              <w:rPr>
                <w:rFonts w:asciiTheme="majorEastAsia" w:eastAsiaTheme="majorEastAsia" w:hAnsiTheme="majorEastAsia"/>
                <w:b/>
                <w:sz w:val="22"/>
              </w:rPr>
            </w:pPr>
          </w:p>
          <w:p w:rsidR="004D1F45" w:rsidRDefault="004D1F45" w:rsidP="004D1F45">
            <w:pPr>
              <w:spacing w:beforeLines="20" w:before="72" w:line="320" w:lineRule="exact"/>
              <w:rPr>
                <w:rFonts w:asciiTheme="majorEastAsia" w:eastAsiaTheme="majorEastAsia" w:hAnsiTheme="majorEastAsia"/>
                <w:b/>
                <w:sz w:val="22"/>
              </w:rPr>
            </w:pPr>
          </w:p>
          <w:p w:rsidR="004D1F45" w:rsidRDefault="004D1F45" w:rsidP="004D1F45">
            <w:pPr>
              <w:spacing w:beforeLines="20" w:before="72" w:line="320" w:lineRule="exact"/>
              <w:rPr>
                <w:rFonts w:asciiTheme="majorEastAsia" w:eastAsiaTheme="majorEastAsia" w:hAnsiTheme="majorEastAsia"/>
                <w:b/>
                <w:sz w:val="22"/>
              </w:rPr>
            </w:pPr>
          </w:p>
          <w:p w:rsidR="004D1F45" w:rsidRDefault="004D1F45" w:rsidP="004D1F45">
            <w:pPr>
              <w:spacing w:beforeLines="20" w:before="72" w:line="320" w:lineRule="exact"/>
              <w:rPr>
                <w:rFonts w:asciiTheme="majorEastAsia" w:eastAsiaTheme="majorEastAsia" w:hAnsiTheme="majorEastAsia"/>
                <w:b/>
                <w:sz w:val="22"/>
              </w:rPr>
            </w:pPr>
          </w:p>
          <w:p w:rsidR="004D1F45" w:rsidRDefault="004D1F45" w:rsidP="004D1F45">
            <w:pPr>
              <w:spacing w:beforeLines="20" w:before="72" w:line="320" w:lineRule="exact"/>
              <w:rPr>
                <w:rFonts w:asciiTheme="majorEastAsia" w:eastAsiaTheme="majorEastAsia" w:hAnsiTheme="majorEastAsia"/>
                <w:b/>
                <w:sz w:val="22"/>
              </w:rPr>
            </w:pPr>
          </w:p>
          <w:p w:rsidR="002C54AF" w:rsidRPr="00CE4930" w:rsidRDefault="002C54AF" w:rsidP="00920387">
            <w:pPr>
              <w:spacing w:beforeLines="20" w:before="72" w:line="320" w:lineRule="exact"/>
              <w:rPr>
                <w:rFonts w:asciiTheme="majorEastAsia" w:eastAsiaTheme="majorEastAsia" w:hAnsiTheme="majorEastAsia"/>
                <w:b/>
                <w:sz w:val="22"/>
              </w:rPr>
            </w:pPr>
            <w:r>
              <w:rPr>
                <w:rFonts w:asciiTheme="majorEastAsia" w:eastAsiaTheme="majorEastAsia" w:hAnsiTheme="majorEastAsia" w:hint="eastAsia"/>
                <w:b/>
                <w:sz w:val="22"/>
              </w:rPr>
              <w:t>■数値目標</w:t>
            </w:r>
          </w:p>
          <w:p w:rsidR="002C54AF" w:rsidRDefault="002C54AF" w:rsidP="00B40D9F">
            <w:pPr>
              <w:spacing w:line="320" w:lineRule="exact"/>
              <w:rPr>
                <w:rFonts w:asciiTheme="minorEastAsia" w:hAnsiTheme="minorEastAsia"/>
                <w:sz w:val="22"/>
              </w:rPr>
            </w:pPr>
            <w:r w:rsidRPr="00B11B37">
              <w:rPr>
                <w:rFonts w:asciiTheme="minorEastAsia" w:hAnsiTheme="minorEastAsia" w:hint="eastAsia"/>
                <w:sz w:val="22"/>
              </w:rPr>
              <w:t>歩行者・自転車通行環境の満足度</w:t>
            </w:r>
          </w:p>
          <w:p w:rsidR="002C54AF" w:rsidRDefault="002C54AF" w:rsidP="00B11B37">
            <w:pPr>
              <w:spacing w:line="320" w:lineRule="exact"/>
              <w:ind w:firstLineChars="100" w:firstLine="220"/>
              <w:rPr>
                <w:rFonts w:asciiTheme="minorEastAsia" w:hAnsiTheme="minorEastAsia"/>
                <w:sz w:val="22"/>
              </w:rPr>
            </w:pPr>
            <w:r>
              <w:rPr>
                <w:rFonts w:asciiTheme="minorEastAsia" w:hAnsiTheme="minorEastAsia" w:hint="eastAsia"/>
                <w:sz w:val="22"/>
              </w:rPr>
              <w:t>従前値（平成２１年度）　５５％　→　平成２９年度　６０％</w:t>
            </w:r>
          </w:p>
          <w:p w:rsidR="002C54AF" w:rsidRDefault="002C54AF" w:rsidP="00B40D9F">
            <w:pPr>
              <w:spacing w:line="320" w:lineRule="exact"/>
              <w:rPr>
                <w:rFonts w:asciiTheme="minorEastAsia" w:hAnsiTheme="minorEastAsia"/>
                <w:sz w:val="22"/>
              </w:rPr>
            </w:pPr>
            <w:r w:rsidRPr="00B11B37">
              <w:rPr>
                <w:rFonts w:asciiTheme="minorEastAsia" w:hAnsiTheme="minorEastAsia" w:hint="eastAsia"/>
                <w:sz w:val="22"/>
              </w:rPr>
              <w:t>歩行者・自転車通行量</w:t>
            </w:r>
          </w:p>
          <w:p w:rsidR="002C54AF" w:rsidRDefault="002C54AF" w:rsidP="00B11B37">
            <w:pPr>
              <w:spacing w:line="320" w:lineRule="exact"/>
              <w:ind w:firstLineChars="100" w:firstLine="220"/>
              <w:rPr>
                <w:rFonts w:asciiTheme="minorEastAsia" w:hAnsiTheme="minorEastAsia"/>
                <w:sz w:val="22"/>
              </w:rPr>
            </w:pPr>
            <w:r>
              <w:rPr>
                <w:rFonts w:asciiTheme="minorEastAsia" w:hAnsiTheme="minorEastAsia" w:hint="eastAsia"/>
                <w:sz w:val="22"/>
              </w:rPr>
              <w:t>従前値（平成２３年度）　16,825人　→　平成２９年度　25,000人</w:t>
            </w:r>
          </w:p>
          <w:p w:rsidR="002C54AF" w:rsidRPr="00482E71" w:rsidRDefault="002C54AF" w:rsidP="006A757B">
            <w:pPr>
              <w:spacing w:beforeLines="20" w:before="72" w:line="320" w:lineRule="exact"/>
              <w:rPr>
                <w:rFonts w:asciiTheme="majorEastAsia" w:eastAsiaTheme="majorEastAsia" w:hAnsiTheme="majorEastAsia"/>
                <w:b/>
                <w:sz w:val="22"/>
              </w:rPr>
            </w:pPr>
            <w:r w:rsidRPr="00482E71">
              <w:rPr>
                <w:rFonts w:asciiTheme="majorEastAsia" w:eastAsiaTheme="majorEastAsia" w:hAnsiTheme="majorEastAsia" w:hint="eastAsia"/>
                <w:b/>
                <w:sz w:val="22"/>
              </w:rPr>
              <w:t>■バリアフリー施策に関連する事項</w:t>
            </w:r>
          </w:p>
          <w:p w:rsidR="002C54AF" w:rsidRPr="00C072D5" w:rsidRDefault="002C54AF" w:rsidP="002C54AF">
            <w:pPr>
              <w:spacing w:line="320" w:lineRule="exact"/>
              <w:rPr>
                <w:rFonts w:asciiTheme="majorEastAsia" w:eastAsiaTheme="majorEastAsia" w:hAnsiTheme="majorEastAsia"/>
                <w:b/>
                <w:sz w:val="22"/>
              </w:rPr>
            </w:pPr>
            <w:r>
              <w:rPr>
                <w:rFonts w:asciiTheme="majorEastAsia" w:eastAsiaTheme="majorEastAsia" w:hAnsiTheme="majorEastAsia" w:hint="eastAsia"/>
                <w:b/>
                <w:sz w:val="22"/>
              </w:rPr>
              <w:t>（計画区域の整備方針）</w:t>
            </w:r>
          </w:p>
          <w:p w:rsidR="002C54AF" w:rsidRDefault="002C54AF" w:rsidP="0052183B">
            <w:pPr>
              <w:spacing w:line="320" w:lineRule="exact"/>
              <w:ind w:leftChars="100" w:left="430" w:hangingChars="100" w:hanging="220"/>
              <w:rPr>
                <w:rFonts w:asciiTheme="minorEastAsia" w:hAnsiTheme="minorEastAsia"/>
                <w:sz w:val="22"/>
              </w:rPr>
            </w:pPr>
            <w:r w:rsidRPr="00132218">
              <w:rPr>
                <w:rFonts w:asciiTheme="minorEastAsia" w:hAnsiTheme="minorEastAsia" w:hint="eastAsia"/>
                <w:sz w:val="22"/>
              </w:rPr>
              <w:t>・熊谷駅周辺地区におけるバリアフリー環境整備の推進のため、熊谷駅周辺地区バリアフリー基本構想の策定を行う。</w:t>
            </w:r>
          </w:p>
          <w:p w:rsidR="002C54AF" w:rsidRDefault="002C54AF" w:rsidP="0052183B">
            <w:pPr>
              <w:spacing w:line="320" w:lineRule="exact"/>
              <w:ind w:leftChars="100" w:left="430" w:hangingChars="100" w:hanging="220"/>
              <w:rPr>
                <w:rFonts w:asciiTheme="minorEastAsia" w:hAnsiTheme="minorEastAsia"/>
                <w:sz w:val="22"/>
              </w:rPr>
            </w:pPr>
            <w:r w:rsidRPr="00132218">
              <w:rPr>
                <w:rFonts w:asciiTheme="minorEastAsia" w:hAnsiTheme="minorEastAsia" w:hint="eastAsia"/>
                <w:sz w:val="22"/>
              </w:rPr>
              <w:t>・交通バリアフリー特定経路の未整備区間となっている北大通線の一部区間について、歩道設置等の道路環境整備を実施する。</w:t>
            </w:r>
          </w:p>
          <w:p w:rsidR="002C54AF" w:rsidRDefault="002C54AF" w:rsidP="0052183B">
            <w:pPr>
              <w:spacing w:line="320" w:lineRule="exact"/>
              <w:ind w:leftChars="100" w:left="430" w:hangingChars="100" w:hanging="220"/>
              <w:rPr>
                <w:rFonts w:asciiTheme="minorEastAsia" w:hAnsiTheme="minorEastAsia"/>
                <w:sz w:val="22"/>
              </w:rPr>
            </w:pPr>
            <w:r w:rsidRPr="00132218">
              <w:rPr>
                <w:rFonts w:asciiTheme="minorEastAsia" w:hAnsiTheme="minorEastAsia" w:hint="eastAsia"/>
                <w:sz w:val="22"/>
              </w:rPr>
              <w:t>・生活関連施設や文化施設等を結ぶネットワークの向上のため、市道80034号線</w:t>
            </w:r>
            <w:r w:rsidR="00203013" w:rsidRPr="00203013">
              <w:rPr>
                <w:rFonts w:asciiTheme="minorEastAsia" w:hAnsiTheme="minorEastAsia" w:hint="eastAsia"/>
                <w:sz w:val="22"/>
              </w:rPr>
              <w:t>（弥生町通り）</w:t>
            </w:r>
            <w:r w:rsidRPr="00132218">
              <w:rPr>
                <w:rFonts w:asciiTheme="minorEastAsia" w:hAnsiTheme="minorEastAsia" w:hint="eastAsia"/>
                <w:sz w:val="22"/>
              </w:rPr>
              <w:t>の道路環境改善を行う。</w:t>
            </w:r>
          </w:p>
          <w:p w:rsidR="002C54AF" w:rsidRPr="00EC2CC3" w:rsidRDefault="002C54AF" w:rsidP="0052183B">
            <w:pPr>
              <w:spacing w:line="320" w:lineRule="exact"/>
              <w:ind w:leftChars="100" w:left="430" w:hangingChars="100" w:hanging="220"/>
              <w:rPr>
                <w:rFonts w:asciiTheme="minorEastAsia" w:hAnsiTheme="minorEastAsia"/>
                <w:sz w:val="22"/>
              </w:rPr>
            </w:pPr>
            <w:r w:rsidRPr="00132218">
              <w:rPr>
                <w:rFonts w:asciiTheme="minorEastAsia" w:hAnsiTheme="minorEastAsia" w:hint="eastAsia"/>
                <w:sz w:val="22"/>
              </w:rPr>
              <w:t>・中心市街地内での歩行者及び自転車通行の安全性・快適性を高め、より回遊しやすいまちを目指す。</w:t>
            </w:r>
            <w:r>
              <w:rPr>
                <w:rFonts w:asciiTheme="minorEastAsia" w:hAnsiTheme="minorEastAsia" w:hint="eastAsia"/>
                <w:sz w:val="22"/>
              </w:rPr>
              <w:t>等</w:t>
            </w:r>
          </w:p>
        </w:tc>
      </w:tr>
    </w:tbl>
    <w:p w:rsidR="00182C1A" w:rsidRDefault="00182C1A">
      <w:pPr>
        <w:widowControl/>
        <w:jc w:val="left"/>
        <w:rPr>
          <w:rFonts w:ascii="HGS創英角ｺﾞｼｯｸUB" w:eastAsia="HGS創英角ｺﾞｼｯｸUB" w:hAnsi="HGS創英角ｺﾞｼｯｸUB"/>
          <w:sz w:val="24"/>
        </w:rPr>
      </w:pPr>
      <w:r>
        <w:rPr>
          <w:rFonts w:ascii="HGS創英角ｺﾞｼｯｸUB" w:eastAsia="HGS創英角ｺﾞｼｯｸUB" w:hAnsi="HGS創英角ｺﾞｼｯｸUB"/>
          <w:sz w:val="24"/>
        </w:rPr>
        <w:br w:type="page"/>
      </w:r>
    </w:p>
    <w:p w:rsidR="00400741" w:rsidRDefault="00400741" w:rsidP="00400741">
      <w:pPr>
        <w:spacing w:afterLines="20" w:after="72"/>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w:t>
      </w:r>
      <w:r w:rsidRPr="00400741">
        <w:rPr>
          <w:rFonts w:ascii="HGS創英角ｺﾞｼｯｸUB" w:eastAsia="HGS創英角ｺﾞｼｯｸUB" w:hAnsi="HGS創英角ｺﾞｼｯｸUB" w:hint="eastAsia"/>
          <w:sz w:val="24"/>
        </w:rPr>
        <w:t>熊谷市都市環境改善基本計画</w:t>
      </w:r>
      <w:r>
        <w:rPr>
          <w:rFonts w:ascii="HGS創英角ｺﾞｼｯｸUB" w:eastAsia="HGS創英角ｺﾞｼｯｸUB" w:hAnsi="HGS創英角ｺﾞｼｯｸUB" w:hint="eastAsia"/>
          <w:sz w:val="24"/>
        </w:rPr>
        <w:t>＞</w:t>
      </w:r>
    </w:p>
    <w:p w:rsidR="00883654" w:rsidRDefault="00400741" w:rsidP="00883654">
      <w:pPr>
        <w:ind w:firstLineChars="100" w:firstLine="240"/>
        <w:rPr>
          <w:sz w:val="24"/>
        </w:rPr>
      </w:pPr>
      <w:r>
        <w:rPr>
          <w:rFonts w:hint="eastAsia"/>
          <w:sz w:val="24"/>
        </w:rPr>
        <w:t>本計画は、</w:t>
      </w:r>
      <w:r w:rsidR="00883654">
        <w:rPr>
          <w:rFonts w:hint="eastAsia"/>
          <w:sz w:val="24"/>
        </w:rPr>
        <w:t>『環境への負荷が少ない、ひと中心のまちづくり』</w:t>
      </w:r>
      <w:r w:rsidR="00883654" w:rsidRPr="00883654">
        <w:rPr>
          <w:rFonts w:hint="eastAsia"/>
          <w:sz w:val="24"/>
        </w:rPr>
        <w:t>を推進していくため、主に</w:t>
      </w:r>
      <w:r w:rsidR="00883654">
        <w:rPr>
          <w:rFonts w:hint="eastAsia"/>
          <w:sz w:val="24"/>
        </w:rPr>
        <w:t>中心市街地における交通の改善、暑さ対策、緑化等の施策を位置づけたものです。</w:t>
      </w:r>
    </w:p>
    <w:p w:rsidR="00883654" w:rsidRPr="00DD4687" w:rsidRDefault="003A3264" w:rsidP="00DD4687">
      <w:pPr>
        <w:spacing w:beforeLines="20" w:before="72" w:afterLines="50" w:after="180"/>
        <w:ind w:firstLineChars="100" w:firstLine="240"/>
        <w:rPr>
          <w:sz w:val="24"/>
        </w:rPr>
      </w:pPr>
      <w:r>
        <w:rPr>
          <w:rFonts w:hint="eastAsia"/>
          <w:sz w:val="24"/>
        </w:rPr>
        <w:t>取組の方向性として、</w:t>
      </w:r>
      <w:r w:rsidRPr="003A3264">
        <w:rPr>
          <w:rFonts w:hint="eastAsia"/>
          <w:sz w:val="24"/>
        </w:rPr>
        <w:t>安全・便利・快適な歩行空間</w:t>
      </w:r>
      <w:r>
        <w:rPr>
          <w:rFonts w:hint="eastAsia"/>
          <w:sz w:val="24"/>
        </w:rPr>
        <w:t>や</w:t>
      </w:r>
      <w:r w:rsidRPr="003A3264">
        <w:rPr>
          <w:rFonts w:hint="eastAsia"/>
          <w:sz w:val="24"/>
        </w:rPr>
        <w:t>自転車利用環境の確保</w:t>
      </w:r>
      <w:r>
        <w:rPr>
          <w:rFonts w:hint="eastAsia"/>
          <w:sz w:val="24"/>
        </w:rPr>
        <w:t>が挙げられており、実現に向けて想定される事業メニューが位置づけられています。</w:t>
      </w:r>
    </w:p>
    <w:tbl>
      <w:tblPr>
        <w:tblStyle w:val="a8"/>
        <w:tblW w:w="0" w:type="auto"/>
        <w:tblInd w:w="392" w:type="dxa"/>
        <w:tblLook w:val="04A0" w:firstRow="1" w:lastRow="0" w:firstColumn="1" w:lastColumn="0" w:noHBand="0" w:noVBand="1"/>
      </w:tblPr>
      <w:tblGrid>
        <w:gridCol w:w="1417"/>
        <w:gridCol w:w="2835"/>
        <w:gridCol w:w="1417"/>
        <w:gridCol w:w="2835"/>
      </w:tblGrid>
      <w:tr w:rsidR="00400741" w:rsidRPr="00F206CE" w:rsidTr="00AD12AE">
        <w:tc>
          <w:tcPr>
            <w:tcW w:w="8504" w:type="dxa"/>
            <w:gridSpan w:val="4"/>
            <w:shd w:val="clear" w:color="auto" w:fill="000000" w:themeFill="text1"/>
            <w:vAlign w:val="center"/>
          </w:tcPr>
          <w:p w:rsidR="00400741" w:rsidRPr="002C54AF" w:rsidRDefault="00400741" w:rsidP="00AD12AE">
            <w:pPr>
              <w:spacing w:line="320" w:lineRule="exact"/>
              <w:rPr>
                <w:rFonts w:ascii="HGS創英角ｺﾞｼｯｸUB" w:eastAsia="HGS創英角ｺﾞｼｯｸUB" w:hAnsi="HGS創英角ｺﾞｼｯｸUB"/>
                <w:sz w:val="22"/>
              </w:rPr>
            </w:pPr>
            <w:r w:rsidRPr="00400741">
              <w:rPr>
                <w:rFonts w:ascii="HGS創英角ｺﾞｼｯｸUB" w:eastAsia="HGS創英角ｺﾞｼｯｸUB" w:hAnsi="HGS創英角ｺﾞｼｯｸUB" w:hint="eastAsia"/>
                <w:sz w:val="22"/>
              </w:rPr>
              <w:t>熊谷市都市環境改善基本計画</w:t>
            </w:r>
          </w:p>
        </w:tc>
      </w:tr>
      <w:tr w:rsidR="00400741" w:rsidRPr="00F206CE" w:rsidTr="00AD12AE">
        <w:tc>
          <w:tcPr>
            <w:tcW w:w="1417" w:type="dxa"/>
            <w:shd w:val="clear" w:color="auto" w:fill="D9D9D9" w:themeFill="background1" w:themeFillShade="D9"/>
            <w:vAlign w:val="center"/>
          </w:tcPr>
          <w:p w:rsidR="00400741" w:rsidRPr="00F206CE" w:rsidRDefault="00400741" w:rsidP="00AD12AE">
            <w:pPr>
              <w:spacing w:line="320" w:lineRule="exact"/>
              <w:jc w:val="center"/>
              <w:rPr>
                <w:rFonts w:asciiTheme="majorEastAsia" w:eastAsiaTheme="majorEastAsia" w:hAnsiTheme="majorEastAsia"/>
                <w:sz w:val="22"/>
              </w:rPr>
            </w:pPr>
            <w:r w:rsidRPr="00F206CE">
              <w:rPr>
                <w:rFonts w:asciiTheme="majorEastAsia" w:eastAsiaTheme="majorEastAsia" w:hAnsiTheme="majorEastAsia" w:hint="eastAsia"/>
                <w:sz w:val="22"/>
              </w:rPr>
              <w:t>策定年月</w:t>
            </w:r>
          </w:p>
        </w:tc>
        <w:tc>
          <w:tcPr>
            <w:tcW w:w="2835" w:type="dxa"/>
            <w:vAlign w:val="center"/>
          </w:tcPr>
          <w:p w:rsidR="00400741" w:rsidRPr="00DD39FC" w:rsidRDefault="002C468D" w:rsidP="00AD12AE">
            <w:pPr>
              <w:spacing w:line="320" w:lineRule="exact"/>
              <w:rPr>
                <w:rFonts w:asciiTheme="minorEastAsia" w:hAnsiTheme="minorEastAsia"/>
                <w:sz w:val="22"/>
              </w:rPr>
            </w:pPr>
            <w:r>
              <w:rPr>
                <w:rFonts w:asciiTheme="minorEastAsia" w:hAnsiTheme="minorEastAsia" w:hint="eastAsia"/>
                <w:sz w:val="22"/>
              </w:rPr>
              <w:t>平成２２年１０月</w:t>
            </w:r>
          </w:p>
        </w:tc>
        <w:tc>
          <w:tcPr>
            <w:tcW w:w="1417" w:type="dxa"/>
            <w:shd w:val="clear" w:color="auto" w:fill="D9D9D9" w:themeFill="background1" w:themeFillShade="D9"/>
            <w:vAlign w:val="center"/>
          </w:tcPr>
          <w:p w:rsidR="00400741" w:rsidRPr="00DD39FC" w:rsidRDefault="00400741" w:rsidP="00AD12AE">
            <w:pPr>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計画期間</w:t>
            </w:r>
          </w:p>
        </w:tc>
        <w:tc>
          <w:tcPr>
            <w:tcW w:w="2835" w:type="dxa"/>
            <w:vAlign w:val="center"/>
          </w:tcPr>
          <w:p w:rsidR="00400741" w:rsidRPr="00DD39FC" w:rsidRDefault="0092156B" w:rsidP="0092156B">
            <w:pPr>
              <w:spacing w:line="320" w:lineRule="exact"/>
              <w:rPr>
                <w:rFonts w:asciiTheme="minorEastAsia" w:hAnsiTheme="minorEastAsia"/>
                <w:sz w:val="22"/>
              </w:rPr>
            </w:pPr>
            <w:r>
              <w:rPr>
                <w:rFonts w:asciiTheme="minorEastAsia" w:hAnsiTheme="minorEastAsia" w:hint="eastAsia"/>
                <w:sz w:val="22"/>
              </w:rPr>
              <w:t>平成３２年度</w:t>
            </w:r>
          </w:p>
        </w:tc>
      </w:tr>
      <w:tr w:rsidR="00400741" w:rsidRPr="00CE4930" w:rsidTr="00AD12AE">
        <w:tc>
          <w:tcPr>
            <w:tcW w:w="1417" w:type="dxa"/>
            <w:shd w:val="clear" w:color="auto" w:fill="D9D9D9" w:themeFill="background1" w:themeFillShade="D9"/>
            <w:vAlign w:val="center"/>
          </w:tcPr>
          <w:p w:rsidR="00400741" w:rsidRPr="00F206CE" w:rsidRDefault="00400741" w:rsidP="00AD12AE">
            <w:pPr>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主な内容</w:t>
            </w:r>
          </w:p>
        </w:tc>
        <w:tc>
          <w:tcPr>
            <w:tcW w:w="7087" w:type="dxa"/>
            <w:gridSpan w:val="3"/>
            <w:vAlign w:val="center"/>
          </w:tcPr>
          <w:p w:rsidR="00400741" w:rsidRPr="00CE4930" w:rsidRDefault="00400741" w:rsidP="00AD12AE">
            <w:pPr>
              <w:spacing w:line="320" w:lineRule="exact"/>
              <w:rPr>
                <w:rFonts w:asciiTheme="majorEastAsia" w:eastAsiaTheme="majorEastAsia" w:hAnsiTheme="majorEastAsia"/>
                <w:b/>
                <w:sz w:val="22"/>
              </w:rPr>
            </w:pPr>
            <w:r>
              <w:rPr>
                <w:rFonts w:asciiTheme="majorEastAsia" w:eastAsiaTheme="majorEastAsia" w:hAnsiTheme="majorEastAsia" w:hint="eastAsia"/>
                <w:b/>
                <w:sz w:val="22"/>
              </w:rPr>
              <w:t>■</w:t>
            </w:r>
            <w:r w:rsidR="00867DD7">
              <w:rPr>
                <w:rFonts w:asciiTheme="majorEastAsia" w:eastAsiaTheme="majorEastAsia" w:hAnsiTheme="majorEastAsia" w:hint="eastAsia"/>
                <w:b/>
                <w:sz w:val="22"/>
              </w:rPr>
              <w:t>計画理念</w:t>
            </w:r>
          </w:p>
          <w:p w:rsidR="00400741" w:rsidRDefault="00867DD7" w:rsidP="00AD12AE">
            <w:pPr>
              <w:spacing w:line="320" w:lineRule="exact"/>
              <w:ind w:left="880" w:hangingChars="400" w:hanging="880"/>
              <w:rPr>
                <w:rFonts w:asciiTheme="minorEastAsia" w:hAnsiTheme="minorEastAsia"/>
                <w:sz w:val="22"/>
              </w:rPr>
            </w:pPr>
            <w:r>
              <w:rPr>
                <w:rFonts w:asciiTheme="minorEastAsia" w:hAnsiTheme="minorEastAsia" w:hint="eastAsia"/>
                <w:sz w:val="22"/>
              </w:rPr>
              <w:t>『</w:t>
            </w:r>
            <w:r w:rsidRPr="00867DD7">
              <w:rPr>
                <w:rFonts w:asciiTheme="minorEastAsia" w:hAnsiTheme="minorEastAsia" w:hint="eastAsia"/>
                <w:sz w:val="22"/>
              </w:rPr>
              <w:t>環境への負荷が少ない、ひと中心のまちづくり</w:t>
            </w:r>
            <w:r>
              <w:rPr>
                <w:rFonts w:asciiTheme="minorEastAsia" w:hAnsiTheme="minorEastAsia" w:hint="eastAsia"/>
                <w:sz w:val="22"/>
              </w:rPr>
              <w:t>』</w:t>
            </w:r>
          </w:p>
          <w:p w:rsidR="00400741" w:rsidRPr="00CE4930" w:rsidRDefault="00400741" w:rsidP="00400741">
            <w:pPr>
              <w:spacing w:beforeLines="20" w:before="72" w:line="320" w:lineRule="exact"/>
              <w:rPr>
                <w:rFonts w:asciiTheme="majorEastAsia" w:eastAsiaTheme="majorEastAsia" w:hAnsiTheme="majorEastAsia"/>
                <w:b/>
                <w:sz w:val="22"/>
              </w:rPr>
            </w:pPr>
            <w:r>
              <w:rPr>
                <w:rFonts w:asciiTheme="majorEastAsia" w:eastAsiaTheme="majorEastAsia" w:hAnsiTheme="majorEastAsia" w:hint="eastAsia"/>
                <w:b/>
                <w:sz w:val="22"/>
              </w:rPr>
              <w:t>■</w:t>
            </w:r>
            <w:r w:rsidR="00867DD7">
              <w:rPr>
                <w:rFonts w:asciiTheme="majorEastAsia" w:eastAsiaTheme="majorEastAsia" w:hAnsiTheme="majorEastAsia" w:hint="eastAsia"/>
                <w:b/>
                <w:sz w:val="22"/>
              </w:rPr>
              <w:t>基本方針</w:t>
            </w:r>
          </w:p>
          <w:p w:rsidR="00400741" w:rsidRDefault="00867DD7" w:rsidP="00867DD7">
            <w:pPr>
              <w:spacing w:line="320" w:lineRule="exact"/>
              <w:ind w:left="440" w:hangingChars="200" w:hanging="440"/>
              <w:rPr>
                <w:rFonts w:asciiTheme="minorEastAsia" w:hAnsiTheme="minorEastAsia"/>
                <w:sz w:val="22"/>
              </w:rPr>
            </w:pPr>
            <w:r>
              <w:rPr>
                <w:rFonts w:asciiTheme="minorEastAsia" w:hAnsiTheme="minorEastAsia" w:hint="eastAsia"/>
                <w:sz w:val="22"/>
              </w:rPr>
              <w:t>１　移動する人の利便性を損なわずに「自動車から環境負荷の少ない交通手段への</w:t>
            </w:r>
            <w:r w:rsidR="00DA2DD5">
              <w:rPr>
                <w:rFonts w:asciiTheme="minorEastAsia" w:hAnsiTheme="minorEastAsia" w:hint="eastAsia"/>
                <w:sz w:val="22"/>
              </w:rPr>
              <w:t>転換</w:t>
            </w:r>
            <w:r>
              <w:rPr>
                <w:rFonts w:asciiTheme="minorEastAsia" w:hAnsiTheme="minorEastAsia" w:hint="eastAsia"/>
                <w:sz w:val="22"/>
              </w:rPr>
              <w:t>」を図る</w:t>
            </w:r>
          </w:p>
          <w:p w:rsidR="00867DD7" w:rsidRDefault="00867DD7" w:rsidP="00867DD7">
            <w:pPr>
              <w:spacing w:line="320" w:lineRule="exact"/>
              <w:ind w:left="440" w:hangingChars="200" w:hanging="440"/>
              <w:rPr>
                <w:rFonts w:asciiTheme="minorEastAsia" w:hAnsiTheme="minorEastAsia"/>
                <w:sz w:val="22"/>
              </w:rPr>
            </w:pPr>
            <w:r>
              <w:rPr>
                <w:rFonts w:asciiTheme="minorEastAsia" w:hAnsiTheme="minorEastAsia" w:hint="eastAsia"/>
                <w:sz w:val="22"/>
              </w:rPr>
              <w:t>２　自動車以外でも便利に利用できるようにし、「中心市街地へのアクセス・回遊の増加」を図る</w:t>
            </w:r>
          </w:p>
          <w:p w:rsidR="00867DD7" w:rsidRDefault="00867DD7" w:rsidP="00867DD7">
            <w:pPr>
              <w:spacing w:line="320" w:lineRule="exact"/>
              <w:ind w:left="440" w:hangingChars="200" w:hanging="440"/>
              <w:rPr>
                <w:rFonts w:asciiTheme="minorEastAsia" w:hAnsiTheme="minorEastAsia"/>
                <w:sz w:val="22"/>
              </w:rPr>
            </w:pPr>
            <w:r>
              <w:rPr>
                <w:rFonts w:asciiTheme="minorEastAsia" w:hAnsiTheme="minorEastAsia" w:hint="eastAsia"/>
                <w:sz w:val="22"/>
              </w:rPr>
              <w:t>３　市街地への流入を減らし混雑を緩和することで、「自動車の走行性（燃費）の向上」を図る</w:t>
            </w:r>
          </w:p>
          <w:p w:rsidR="00867DD7" w:rsidRDefault="00867DD7" w:rsidP="007A1A57">
            <w:pPr>
              <w:spacing w:line="320" w:lineRule="exact"/>
              <w:ind w:left="440" w:hangingChars="200" w:hanging="440"/>
              <w:rPr>
                <w:rFonts w:asciiTheme="minorEastAsia" w:hAnsiTheme="minorEastAsia"/>
                <w:sz w:val="22"/>
              </w:rPr>
            </w:pPr>
            <w:r>
              <w:rPr>
                <w:rFonts w:asciiTheme="minorEastAsia" w:hAnsiTheme="minorEastAsia" w:hint="eastAsia"/>
                <w:sz w:val="22"/>
              </w:rPr>
              <w:t>４　（道路に関係する環境分野）ヒートアイランド対策や緑化の推進により、「都市の快適性の向上」を図る</w:t>
            </w:r>
          </w:p>
          <w:p w:rsidR="00DD4687" w:rsidRPr="00CE4930" w:rsidRDefault="00DD4687" w:rsidP="00DD4687">
            <w:pPr>
              <w:spacing w:beforeLines="20" w:before="72" w:line="320" w:lineRule="exact"/>
              <w:rPr>
                <w:rFonts w:asciiTheme="majorEastAsia" w:eastAsiaTheme="majorEastAsia" w:hAnsiTheme="majorEastAsia"/>
                <w:b/>
                <w:sz w:val="22"/>
              </w:rPr>
            </w:pPr>
            <w:r>
              <w:rPr>
                <w:rFonts w:asciiTheme="majorEastAsia" w:eastAsiaTheme="majorEastAsia" w:hAnsiTheme="majorEastAsia" w:hint="eastAsia"/>
                <w:b/>
                <w:sz w:val="22"/>
              </w:rPr>
              <w:t>■事業実施候補　位置図</w:t>
            </w:r>
          </w:p>
          <w:p w:rsidR="00DD4687" w:rsidRDefault="007A1A57" w:rsidP="007A1A57">
            <w:pPr>
              <w:spacing w:line="320" w:lineRule="exact"/>
              <w:ind w:left="840" w:hangingChars="400" w:hanging="840"/>
              <w:rPr>
                <w:rFonts w:asciiTheme="minorEastAsia" w:hAnsiTheme="minorEastAsia"/>
                <w:sz w:val="22"/>
              </w:rPr>
            </w:pPr>
            <w:r>
              <w:rPr>
                <w:noProof/>
              </w:rPr>
              <w:drawing>
                <wp:anchor distT="0" distB="0" distL="114300" distR="114300" simplePos="0" relativeHeight="252190720" behindDoc="0" locked="0" layoutInCell="1" allowOverlap="1" wp14:anchorId="4A87625F" wp14:editId="46D5A483">
                  <wp:simplePos x="0" y="0"/>
                  <wp:positionH relativeFrom="column">
                    <wp:posOffset>713105</wp:posOffset>
                  </wp:positionH>
                  <wp:positionV relativeFrom="paragraph">
                    <wp:posOffset>42545</wp:posOffset>
                  </wp:positionV>
                  <wp:extent cx="2893695" cy="2227580"/>
                  <wp:effectExtent l="0" t="0" r="1905" b="127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5637"/>
                          <a:stretch/>
                        </pic:blipFill>
                        <pic:spPr bwMode="auto">
                          <a:xfrm>
                            <a:off x="0" y="0"/>
                            <a:ext cx="2893695" cy="2227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D4687" w:rsidRDefault="00DD4687" w:rsidP="00DD4687">
            <w:pPr>
              <w:spacing w:line="320" w:lineRule="exact"/>
              <w:ind w:left="880" w:hangingChars="400" w:hanging="880"/>
              <w:rPr>
                <w:rFonts w:asciiTheme="minorEastAsia" w:hAnsiTheme="minorEastAsia"/>
                <w:sz w:val="22"/>
              </w:rPr>
            </w:pPr>
          </w:p>
          <w:p w:rsidR="00DD4687" w:rsidRDefault="00DD4687" w:rsidP="00DD4687">
            <w:pPr>
              <w:spacing w:line="320" w:lineRule="exact"/>
              <w:ind w:left="880" w:hangingChars="400" w:hanging="880"/>
              <w:rPr>
                <w:rFonts w:asciiTheme="minorEastAsia" w:hAnsiTheme="minorEastAsia"/>
                <w:sz w:val="22"/>
              </w:rPr>
            </w:pPr>
          </w:p>
          <w:p w:rsidR="00DD4687" w:rsidRDefault="00DD4687" w:rsidP="00DD4687">
            <w:pPr>
              <w:spacing w:line="320" w:lineRule="exact"/>
              <w:ind w:left="880" w:hangingChars="400" w:hanging="880"/>
              <w:rPr>
                <w:rFonts w:asciiTheme="minorEastAsia" w:hAnsiTheme="minorEastAsia"/>
                <w:sz w:val="22"/>
              </w:rPr>
            </w:pPr>
          </w:p>
          <w:p w:rsidR="00DD4687" w:rsidRDefault="00DD4687" w:rsidP="00DD4687">
            <w:pPr>
              <w:spacing w:line="320" w:lineRule="exact"/>
              <w:ind w:left="880" w:hangingChars="400" w:hanging="880"/>
              <w:rPr>
                <w:rFonts w:asciiTheme="minorEastAsia" w:hAnsiTheme="minorEastAsia"/>
                <w:sz w:val="22"/>
              </w:rPr>
            </w:pPr>
          </w:p>
          <w:p w:rsidR="00DD4687" w:rsidRDefault="00DD4687" w:rsidP="00DD4687">
            <w:pPr>
              <w:spacing w:line="320" w:lineRule="exact"/>
              <w:ind w:left="880" w:hangingChars="400" w:hanging="880"/>
              <w:rPr>
                <w:rFonts w:asciiTheme="minorEastAsia" w:hAnsiTheme="minorEastAsia"/>
                <w:sz w:val="22"/>
              </w:rPr>
            </w:pPr>
          </w:p>
          <w:p w:rsidR="00DD4687" w:rsidRDefault="00DD4687" w:rsidP="00DD4687">
            <w:pPr>
              <w:spacing w:line="320" w:lineRule="exact"/>
              <w:ind w:left="880" w:hangingChars="400" w:hanging="880"/>
              <w:rPr>
                <w:rFonts w:asciiTheme="minorEastAsia" w:hAnsiTheme="minorEastAsia"/>
                <w:sz w:val="22"/>
              </w:rPr>
            </w:pPr>
          </w:p>
          <w:p w:rsidR="00DD4687" w:rsidRDefault="00DD4687" w:rsidP="00DD4687">
            <w:pPr>
              <w:spacing w:line="320" w:lineRule="exact"/>
              <w:ind w:left="880" w:hangingChars="400" w:hanging="880"/>
              <w:rPr>
                <w:rFonts w:asciiTheme="minorEastAsia" w:hAnsiTheme="minorEastAsia"/>
                <w:sz w:val="22"/>
              </w:rPr>
            </w:pPr>
          </w:p>
          <w:p w:rsidR="00DD4687" w:rsidRDefault="00DD4687" w:rsidP="00DD4687">
            <w:pPr>
              <w:spacing w:line="320" w:lineRule="exact"/>
              <w:ind w:left="880" w:hangingChars="400" w:hanging="880"/>
              <w:rPr>
                <w:rFonts w:asciiTheme="minorEastAsia" w:hAnsiTheme="minorEastAsia"/>
                <w:sz w:val="22"/>
              </w:rPr>
            </w:pPr>
          </w:p>
          <w:p w:rsidR="00DD4687" w:rsidRDefault="00DD4687" w:rsidP="00DD4687">
            <w:pPr>
              <w:spacing w:line="320" w:lineRule="exact"/>
              <w:ind w:left="880" w:hangingChars="400" w:hanging="880"/>
              <w:rPr>
                <w:rFonts w:asciiTheme="minorEastAsia" w:hAnsiTheme="minorEastAsia"/>
                <w:sz w:val="22"/>
              </w:rPr>
            </w:pPr>
          </w:p>
          <w:p w:rsidR="00DD4687" w:rsidRDefault="00DD4687" w:rsidP="00DD4687">
            <w:pPr>
              <w:spacing w:line="320" w:lineRule="exact"/>
              <w:ind w:left="880" w:hangingChars="400" w:hanging="880"/>
              <w:rPr>
                <w:rFonts w:asciiTheme="minorEastAsia" w:hAnsiTheme="minorEastAsia"/>
                <w:sz w:val="22"/>
              </w:rPr>
            </w:pPr>
          </w:p>
          <w:p w:rsidR="009E5438" w:rsidRPr="00482E71" w:rsidRDefault="009E5438" w:rsidP="009E5438">
            <w:pPr>
              <w:spacing w:beforeLines="20" w:before="72" w:line="320" w:lineRule="exact"/>
              <w:rPr>
                <w:rFonts w:asciiTheme="majorEastAsia" w:eastAsiaTheme="majorEastAsia" w:hAnsiTheme="majorEastAsia"/>
                <w:b/>
                <w:sz w:val="22"/>
              </w:rPr>
            </w:pPr>
            <w:r w:rsidRPr="00482E71">
              <w:rPr>
                <w:rFonts w:asciiTheme="majorEastAsia" w:eastAsiaTheme="majorEastAsia" w:hAnsiTheme="majorEastAsia" w:hint="eastAsia"/>
                <w:b/>
                <w:sz w:val="22"/>
              </w:rPr>
              <w:t>■バリアフリー施策に関連する事項</w:t>
            </w:r>
          </w:p>
          <w:p w:rsidR="00F24BAA" w:rsidRPr="00C072D5" w:rsidRDefault="00F24BAA" w:rsidP="00F24BAA">
            <w:pPr>
              <w:spacing w:line="320" w:lineRule="exact"/>
              <w:rPr>
                <w:rFonts w:asciiTheme="majorEastAsia" w:eastAsiaTheme="majorEastAsia" w:hAnsiTheme="majorEastAsia"/>
                <w:b/>
                <w:sz w:val="22"/>
              </w:rPr>
            </w:pPr>
            <w:r w:rsidRPr="00C072D5">
              <w:rPr>
                <w:rFonts w:asciiTheme="majorEastAsia" w:eastAsiaTheme="majorEastAsia" w:hAnsiTheme="majorEastAsia" w:hint="eastAsia"/>
                <w:b/>
                <w:sz w:val="22"/>
              </w:rPr>
              <w:t>○</w:t>
            </w:r>
            <w:r>
              <w:rPr>
                <w:rFonts w:asciiTheme="majorEastAsia" w:eastAsiaTheme="majorEastAsia" w:hAnsiTheme="majorEastAsia" w:hint="eastAsia"/>
                <w:b/>
                <w:sz w:val="22"/>
              </w:rPr>
              <w:t>安全・便利・快適な歩行空間の確保</w:t>
            </w:r>
            <w:r w:rsidR="00C64C73">
              <w:rPr>
                <w:rFonts w:asciiTheme="majorEastAsia" w:eastAsiaTheme="majorEastAsia" w:hAnsiTheme="majorEastAsia" w:hint="eastAsia"/>
                <w:b/>
                <w:sz w:val="22"/>
              </w:rPr>
              <w:t>に向けた取組の方向性</w:t>
            </w:r>
          </w:p>
          <w:p w:rsidR="009E5438" w:rsidRPr="00F24BAA" w:rsidRDefault="00F24BAA" w:rsidP="00DD4687">
            <w:pPr>
              <w:spacing w:line="320" w:lineRule="exact"/>
              <w:ind w:firstLineChars="100" w:firstLine="220"/>
              <w:rPr>
                <w:rFonts w:asciiTheme="minorEastAsia" w:hAnsiTheme="minorEastAsia"/>
                <w:sz w:val="22"/>
              </w:rPr>
            </w:pPr>
            <w:r w:rsidRPr="00F24BAA">
              <w:rPr>
                <w:rFonts w:asciiTheme="minorEastAsia" w:hAnsiTheme="minorEastAsia" w:hint="eastAsia"/>
                <w:sz w:val="22"/>
              </w:rPr>
              <w:t>・駅周辺を歩行者最優先ゾーンとして位置づけ</w:t>
            </w:r>
          </w:p>
          <w:p w:rsidR="00867DD7" w:rsidRPr="00F24BAA" w:rsidRDefault="00F24BAA" w:rsidP="00DD4687">
            <w:pPr>
              <w:spacing w:line="320" w:lineRule="exact"/>
              <w:ind w:firstLineChars="100" w:firstLine="220"/>
              <w:rPr>
                <w:rFonts w:asciiTheme="minorEastAsia" w:hAnsiTheme="minorEastAsia"/>
                <w:sz w:val="22"/>
              </w:rPr>
            </w:pPr>
            <w:r>
              <w:rPr>
                <w:rFonts w:asciiTheme="minorEastAsia" w:hAnsiTheme="minorEastAsia" w:hint="eastAsia"/>
                <w:sz w:val="22"/>
              </w:rPr>
              <w:t>・幹線道路・主要生活道路における歩道の確保及びバリアフリー化</w:t>
            </w:r>
          </w:p>
          <w:p w:rsidR="00867DD7" w:rsidRPr="00F24BAA" w:rsidRDefault="00C64C73" w:rsidP="00DD4687">
            <w:pPr>
              <w:spacing w:line="320" w:lineRule="exact"/>
              <w:ind w:firstLineChars="100" w:firstLine="220"/>
              <w:rPr>
                <w:rFonts w:asciiTheme="minorEastAsia" w:hAnsiTheme="minorEastAsia"/>
                <w:sz w:val="22"/>
              </w:rPr>
            </w:pPr>
            <w:r>
              <w:rPr>
                <w:rFonts w:asciiTheme="minorEastAsia" w:hAnsiTheme="minorEastAsia" w:hint="eastAsia"/>
                <w:sz w:val="22"/>
              </w:rPr>
              <w:t>・自転車との積極的な分離</w:t>
            </w:r>
          </w:p>
          <w:p w:rsidR="00867DD7" w:rsidRDefault="00DD4687" w:rsidP="00DD4687">
            <w:pPr>
              <w:spacing w:line="320" w:lineRule="exact"/>
              <w:ind w:firstLineChars="100" w:firstLine="220"/>
              <w:rPr>
                <w:rFonts w:asciiTheme="minorEastAsia" w:hAnsiTheme="minorEastAsia"/>
                <w:sz w:val="22"/>
              </w:rPr>
            </w:pPr>
            <w:r>
              <w:rPr>
                <w:rFonts w:asciiTheme="minorEastAsia" w:hAnsiTheme="minorEastAsia" w:hint="eastAsia"/>
                <w:sz w:val="22"/>
              </w:rPr>
              <w:t>・幹線道路などにおけるゆとりある歩道の確保</w:t>
            </w:r>
          </w:p>
          <w:p w:rsidR="00DD4687" w:rsidRDefault="00942826" w:rsidP="00DD4687">
            <w:pPr>
              <w:spacing w:line="320" w:lineRule="exact"/>
              <w:ind w:firstLineChars="100" w:firstLine="220"/>
              <w:rPr>
                <w:rFonts w:asciiTheme="minorEastAsia" w:hAnsiTheme="minorEastAsia"/>
                <w:sz w:val="22"/>
              </w:rPr>
            </w:pPr>
            <w:r>
              <w:rPr>
                <w:rFonts w:asciiTheme="minorEastAsia" w:hAnsiTheme="minorEastAsia" w:hint="eastAsia"/>
                <w:sz w:val="22"/>
              </w:rPr>
              <w:t>・休憩スペースの確保</w:t>
            </w:r>
            <w:r w:rsidR="00DD4687">
              <w:rPr>
                <w:rFonts w:asciiTheme="minorEastAsia" w:hAnsiTheme="minorEastAsia" w:hint="eastAsia"/>
                <w:sz w:val="22"/>
              </w:rPr>
              <w:t>等</w:t>
            </w:r>
          </w:p>
          <w:p w:rsidR="00DD4687" w:rsidRPr="00C072D5" w:rsidRDefault="00DD4687" w:rsidP="00DD4687">
            <w:pPr>
              <w:spacing w:before="4" w:line="320" w:lineRule="exact"/>
              <w:ind w:left="221" w:hangingChars="100" w:hanging="221"/>
              <w:rPr>
                <w:rFonts w:asciiTheme="majorEastAsia" w:eastAsiaTheme="majorEastAsia" w:hAnsiTheme="majorEastAsia"/>
                <w:b/>
                <w:sz w:val="22"/>
              </w:rPr>
            </w:pPr>
            <w:r w:rsidRPr="00C072D5">
              <w:rPr>
                <w:rFonts w:asciiTheme="majorEastAsia" w:eastAsiaTheme="majorEastAsia" w:hAnsiTheme="majorEastAsia" w:hint="eastAsia"/>
                <w:b/>
                <w:sz w:val="22"/>
              </w:rPr>
              <w:t>○</w:t>
            </w:r>
            <w:r w:rsidR="00203013">
              <w:rPr>
                <w:rFonts w:asciiTheme="majorEastAsia" w:eastAsiaTheme="majorEastAsia" w:hAnsiTheme="majorEastAsia" w:hint="eastAsia"/>
                <w:b/>
                <w:sz w:val="22"/>
              </w:rPr>
              <w:t>安全・便利・快適な自転車利用環境の確保</w:t>
            </w:r>
            <w:r w:rsidR="007A1A57">
              <w:rPr>
                <w:rFonts w:asciiTheme="majorEastAsia" w:eastAsiaTheme="majorEastAsia" w:hAnsiTheme="majorEastAsia"/>
                <w:b/>
                <w:sz w:val="22"/>
              </w:rPr>
              <w:br/>
            </w:r>
            <w:r>
              <w:rPr>
                <w:rFonts w:asciiTheme="majorEastAsia" w:eastAsiaTheme="majorEastAsia" w:hAnsiTheme="majorEastAsia" w:hint="eastAsia"/>
                <w:b/>
                <w:sz w:val="22"/>
              </w:rPr>
              <w:t>広域を含めたネットワーク化に向けた取組の方向性</w:t>
            </w:r>
          </w:p>
          <w:p w:rsidR="00DD4687" w:rsidRDefault="00DD4687" w:rsidP="00DD4687">
            <w:pPr>
              <w:spacing w:line="320" w:lineRule="exact"/>
              <w:ind w:leftChars="100" w:left="430" w:hangingChars="100" w:hanging="220"/>
              <w:rPr>
                <w:rFonts w:asciiTheme="minorEastAsia" w:hAnsiTheme="minorEastAsia"/>
                <w:sz w:val="22"/>
              </w:rPr>
            </w:pPr>
            <w:r w:rsidRPr="00F24BAA">
              <w:rPr>
                <w:rFonts w:asciiTheme="minorEastAsia" w:hAnsiTheme="minorEastAsia" w:hint="eastAsia"/>
                <w:sz w:val="22"/>
              </w:rPr>
              <w:t>・</w:t>
            </w:r>
            <w:r>
              <w:rPr>
                <w:rFonts w:asciiTheme="minorEastAsia" w:hAnsiTheme="minorEastAsia" w:hint="eastAsia"/>
                <w:sz w:val="22"/>
              </w:rPr>
              <w:t>主要な幹線道路・生活道路における自転車道・自転車レーンによる歩行者との構造的分離</w:t>
            </w:r>
          </w:p>
          <w:p w:rsidR="00DD4687" w:rsidRDefault="00DD4687" w:rsidP="00DD4687">
            <w:pPr>
              <w:spacing w:line="320" w:lineRule="exact"/>
              <w:ind w:firstLineChars="100" w:firstLine="220"/>
              <w:rPr>
                <w:rFonts w:asciiTheme="minorEastAsia" w:hAnsiTheme="minorEastAsia"/>
                <w:sz w:val="22"/>
              </w:rPr>
            </w:pPr>
            <w:r>
              <w:rPr>
                <w:rFonts w:asciiTheme="minorEastAsia" w:hAnsiTheme="minorEastAsia" w:hint="eastAsia"/>
                <w:sz w:val="22"/>
              </w:rPr>
              <w:t>・違法駐輪の排除</w:t>
            </w:r>
          </w:p>
          <w:p w:rsidR="00DD4687" w:rsidRPr="00DD4687" w:rsidRDefault="00DD4687" w:rsidP="00DD4687">
            <w:pPr>
              <w:spacing w:line="320" w:lineRule="exact"/>
              <w:ind w:firstLineChars="100" w:firstLine="220"/>
              <w:rPr>
                <w:rFonts w:asciiTheme="minorEastAsia" w:hAnsiTheme="minorEastAsia"/>
                <w:sz w:val="22"/>
              </w:rPr>
            </w:pPr>
            <w:r>
              <w:rPr>
                <w:rFonts w:asciiTheme="minorEastAsia" w:hAnsiTheme="minorEastAsia" w:hint="eastAsia"/>
                <w:sz w:val="22"/>
              </w:rPr>
              <w:t>・</w:t>
            </w:r>
            <w:r w:rsidRPr="00DD4687">
              <w:rPr>
                <w:rFonts w:asciiTheme="minorEastAsia" w:hAnsiTheme="minorEastAsia" w:hint="eastAsia"/>
                <w:w w:val="90"/>
                <w:sz w:val="22"/>
              </w:rPr>
              <w:t>生活道路を含めた中心市街地内の自転車通行環境のネ</w:t>
            </w:r>
            <w:r w:rsidR="00942826">
              <w:rPr>
                <w:rFonts w:asciiTheme="minorEastAsia" w:hAnsiTheme="minorEastAsia" w:hint="eastAsia"/>
                <w:w w:val="90"/>
                <w:sz w:val="22"/>
              </w:rPr>
              <w:t>ットワーク化</w:t>
            </w:r>
            <w:r w:rsidRPr="00DD4687">
              <w:rPr>
                <w:rFonts w:asciiTheme="minorEastAsia" w:hAnsiTheme="minorEastAsia" w:hint="eastAsia"/>
                <w:w w:val="90"/>
                <w:sz w:val="22"/>
              </w:rPr>
              <w:t>等</w:t>
            </w:r>
          </w:p>
        </w:tc>
      </w:tr>
    </w:tbl>
    <w:p w:rsidR="00400741" w:rsidRDefault="00400741">
      <w:pPr>
        <w:widowControl/>
        <w:jc w:val="left"/>
        <w:rPr>
          <w:rFonts w:ascii="HGS創英角ｺﾞｼｯｸUB" w:eastAsia="HGS創英角ｺﾞｼｯｸUB" w:hAnsi="HGS創英角ｺﾞｼｯｸUB"/>
          <w:sz w:val="24"/>
        </w:rPr>
      </w:pPr>
      <w:r>
        <w:rPr>
          <w:rFonts w:ascii="HGS創英角ｺﾞｼｯｸUB" w:eastAsia="HGS創英角ｺﾞｼｯｸUB" w:hAnsi="HGS創英角ｺﾞｼｯｸUB"/>
          <w:sz w:val="24"/>
        </w:rPr>
        <w:br w:type="page"/>
      </w:r>
    </w:p>
    <w:p w:rsidR="00920387" w:rsidRDefault="00920387" w:rsidP="00920387">
      <w:pPr>
        <w:spacing w:afterLines="20" w:after="72"/>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w:t>
      </w:r>
      <w:r w:rsidR="006A347D">
        <w:rPr>
          <w:rFonts w:ascii="HGS創英角ｺﾞｼｯｸUB" w:eastAsia="HGS創英角ｺﾞｼｯｸUB" w:hAnsi="HGS創英角ｺﾞｼｯｸUB" w:hint="eastAsia"/>
          <w:sz w:val="24"/>
        </w:rPr>
        <w:t>まちづくり埼玉プラン（埼玉県）</w:t>
      </w:r>
      <w:r>
        <w:rPr>
          <w:rFonts w:ascii="HGS創英角ｺﾞｼｯｸUB" w:eastAsia="HGS創英角ｺﾞｼｯｸUB" w:hAnsi="HGS創英角ｺﾞｼｯｸUB" w:hint="eastAsia"/>
          <w:sz w:val="24"/>
        </w:rPr>
        <w:t>＞</w:t>
      </w:r>
    </w:p>
    <w:p w:rsidR="0081695E" w:rsidRDefault="0081695E" w:rsidP="0081695E">
      <w:pPr>
        <w:ind w:firstLineChars="100" w:firstLine="240"/>
        <w:rPr>
          <w:sz w:val="24"/>
        </w:rPr>
      </w:pPr>
      <w:r>
        <w:rPr>
          <w:rFonts w:hint="eastAsia"/>
          <w:sz w:val="24"/>
        </w:rPr>
        <w:t>本プラン</w:t>
      </w:r>
      <w:r w:rsidRPr="0081695E">
        <w:rPr>
          <w:rFonts w:hint="eastAsia"/>
          <w:sz w:val="24"/>
        </w:rPr>
        <w:t>は、埼玉県５か年計画「ゆとりとチャンスの埼玉プラン」、埼玉県都市計画審議会からの提言「時代の潮流を見据えた『埼玉の都市計画の基本方向』」を踏まえ、これからの都市計画の指針となるもので</w:t>
      </w:r>
      <w:r w:rsidR="00E82F0C">
        <w:rPr>
          <w:rFonts w:hint="eastAsia"/>
          <w:sz w:val="24"/>
        </w:rPr>
        <w:t>、</w:t>
      </w:r>
      <w:r w:rsidR="00E82F0C" w:rsidRPr="0081695E">
        <w:rPr>
          <w:rFonts w:hint="eastAsia"/>
          <w:sz w:val="24"/>
        </w:rPr>
        <w:t>市町村にとっては、市町村都市計画マスタープランの策定やまちづくりの取組に際しての参考として活用できるものです。</w:t>
      </w:r>
    </w:p>
    <w:p w:rsidR="00920387" w:rsidRPr="00E577BE" w:rsidRDefault="001F5421" w:rsidP="00920387">
      <w:pPr>
        <w:spacing w:beforeLines="20" w:before="72" w:afterLines="50" w:after="180"/>
        <w:ind w:firstLineChars="100" w:firstLine="240"/>
        <w:rPr>
          <w:sz w:val="24"/>
        </w:rPr>
      </w:pPr>
      <w:r>
        <w:rPr>
          <w:rFonts w:hint="eastAsia"/>
          <w:sz w:val="24"/>
        </w:rPr>
        <w:t>まちづくりの目標の１つとして「コンパクトなまちの実現」が位置づけられ、</w:t>
      </w:r>
      <w:r w:rsidR="0052183B">
        <w:rPr>
          <w:rFonts w:hint="eastAsia"/>
          <w:sz w:val="24"/>
        </w:rPr>
        <w:t>中心市街地に</w:t>
      </w:r>
      <w:r w:rsidR="009E1C9D">
        <w:rPr>
          <w:rFonts w:hint="eastAsia"/>
          <w:sz w:val="24"/>
        </w:rPr>
        <w:t>おいて、</w:t>
      </w:r>
      <w:r w:rsidR="002B49A9">
        <w:rPr>
          <w:rFonts w:hint="eastAsia"/>
          <w:sz w:val="24"/>
        </w:rPr>
        <w:t>医療・福祉施設の充実や都市交通環境の整備により、高齢者など誰もが暮らしやすいまちづくりを進めることとしています。</w:t>
      </w:r>
    </w:p>
    <w:tbl>
      <w:tblPr>
        <w:tblStyle w:val="a8"/>
        <w:tblW w:w="0" w:type="auto"/>
        <w:tblInd w:w="392" w:type="dxa"/>
        <w:tblLook w:val="04A0" w:firstRow="1" w:lastRow="0" w:firstColumn="1" w:lastColumn="0" w:noHBand="0" w:noVBand="1"/>
      </w:tblPr>
      <w:tblGrid>
        <w:gridCol w:w="1417"/>
        <w:gridCol w:w="2835"/>
        <w:gridCol w:w="1417"/>
        <w:gridCol w:w="2835"/>
      </w:tblGrid>
      <w:tr w:rsidR="0044578A" w:rsidRPr="00F206CE" w:rsidTr="0044578A">
        <w:tc>
          <w:tcPr>
            <w:tcW w:w="8504" w:type="dxa"/>
            <w:gridSpan w:val="4"/>
            <w:shd w:val="clear" w:color="auto" w:fill="000000" w:themeFill="text1"/>
            <w:vAlign w:val="center"/>
          </w:tcPr>
          <w:p w:rsidR="0044578A" w:rsidRPr="0044578A" w:rsidRDefault="0044578A" w:rsidP="00B40D9F">
            <w:pPr>
              <w:spacing w:line="320" w:lineRule="exact"/>
              <w:rPr>
                <w:rFonts w:ascii="HGS創英角ｺﾞｼｯｸUB" w:eastAsia="HGS創英角ｺﾞｼｯｸUB" w:hAnsi="HGS創英角ｺﾞｼｯｸUB"/>
                <w:sz w:val="22"/>
              </w:rPr>
            </w:pPr>
            <w:r w:rsidRPr="0044578A">
              <w:rPr>
                <w:rFonts w:ascii="HGS創英角ｺﾞｼｯｸUB" w:eastAsia="HGS創英角ｺﾞｼｯｸUB" w:hAnsi="HGS創英角ｺﾞｼｯｸUB" w:hint="eastAsia"/>
                <w:sz w:val="22"/>
              </w:rPr>
              <w:t>まちづくり埼玉プラン（埼玉県）</w:t>
            </w:r>
          </w:p>
        </w:tc>
      </w:tr>
      <w:tr w:rsidR="0044578A" w:rsidRPr="00F206CE" w:rsidTr="00B40D9F">
        <w:tc>
          <w:tcPr>
            <w:tcW w:w="1417" w:type="dxa"/>
            <w:shd w:val="clear" w:color="auto" w:fill="D9D9D9" w:themeFill="background1" w:themeFillShade="D9"/>
            <w:vAlign w:val="center"/>
          </w:tcPr>
          <w:p w:rsidR="0044578A" w:rsidRPr="00F206CE" w:rsidRDefault="0044578A" w:rsidP="00B40D9F">
            <w:pPr>
              <w:spacing w:line="320" w:lineRule="exact"/>
              <w:jc w:val="center"/>
              <w:rPr>
                <w:rFonts w:asciiTheme="majorEastAsia" w:eastAsiaTheme="majorEastAsia" w:hAnsiTheme="majorEastAsia"/>
                <w:sz w:val="22"/>
              </w:rPr>
            </w:pPr>
            <w:r w:rsidRPr="00F206CE">
              <w:rPr>
                <w:rFonts w:asciiTheme="majorEastAsia" w:eastAsiaTheme="majorEastAsia" w:hAnsiTheme="majorEastAsia" w:hint="eastAsia"/>
                <w:sz w:val="22"/>
              </w:rPr>
              <w:t>策定年月</w:t>
            </w:r>
          </w:p>
        </w:tc>
        <w:tc>
          <w:tcPr>
            <w:tcW w:w="2835" w:type="dxa"/>
            <w:vAlign w:val="center"/>
          </w:tcPr>
          <w:p w:rsidR="0044578A" w:rsidRPr="00DD39FC" w:rsidRDefault="0044578A" w:rsidP="00B40D9F">
            <w:pPr>
              <w:spacing w:line="320" w:lineRule="exact"/>
              <w:rPr>
                <w:rFonts w:asciiTheme="minorEastAsia" w:hAnsiTheme="minorEastAsia"/>
                <w:sz w:val="22"/>
              </w:rPr>
            </w:pPr>
            <w:r>
              <w:rPr>
                <w:rFonts w:asciiTheme="minorEastAsia" w:hAnsiTheme="minorEastAsia" w:hint="eastAsia"/>
                <w:sz w:val="22"/>
              </w:rPr>
              <w:t>平成２０年３月</w:t>
            </w:r>
          </w:p>
        </w:tc>
        <w:tc>
          <w:tcPr>
            <w:tcW w:w="1417" w:type="dxa"/>
            <w:shd w:val="clear" w:color="auto" w:fill="D9D9D9" w:themeFill="background1" w:themeFillShade="D9"/>
            <w:vAlign w:val="center"/>
          </w:tcPr>
          <w:p w:rsidR="0044578A" w:rsidRPr="00DD39FC" w:rsidRDefault="0044578A" w:rsidP="00B40D9F">
            <w:pPr>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計画期間</w:t>
            </w:r>
          </w:p>
        </w:tc>
        <w:tc>
          <w:tcPr>
            <w:tcW w:w="2835" w:type="dxa"/>
            <w:vAlign w:val="center"/>
          </w:tcPr>
          <w:p w:rsidR="0044578A" w:rsidRPr="00DD39FC" w:rsidRDefault="0044578A" w:rsidP="00B40D9F">
            <w:pPr>
              <w:spacing w:line="320" w:lineRule="exact"/>
              <w:rPr>
                <w:rFonts w:asciiTheme="minorEastAsia" w:hAnsiTheme="minorEastAsia"/>
                <w:sz w:val="22"/>
              </w:rPr>
            </w:pPr>
            <w:r>
              <w:rPr>
                <w:rFonts w:asciiTheme="minorEastAsia" w:hAnsiTheme="minorEastAsia" w:hint="eastAsia"/>
                <w:sz w:val="22"/>
              </w:rPr>
              <w:t>平成４０年度</w:t>
            </w:r>
          </w:p>
        </w:tc>
      </w:tr>
      <w:tr w:rsidR="0044578A" w:rsidRPr="00CE4930" w:rsidTr="00B40D9F">
        <w:tc>
          <w:tcPr>
            <w:tcW w:w="1417" w:type="dxa"/>
            <w:shd w:val="clear" w:color="auto" w:fill="D9D9D9" w:themeFill="background1" w:themeFillShade="D9"/>
            <w:vAlign w:val="center"/>
          </w:tcPr>
          <w:p w:rsidR="0044578A" w:rsidRPr="00F206CE" w:rsidRDefault="0044578A" w:rsidP="00B40D9F">
            <w:pPr>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主な内容</w:t>
            </w:r>
          </w:p>
        </w:tc>
        <w:tc>
          <w:tcPr>
            <w:tcW w:w="7087" w:type="dxa"/>
            <w:gridSpan w:val="3"/>
            <w:vAlign w:val="center"/>
          </w:tcPr>
          <w:p w:rsidR="0044578A" w:rsidRPr="00CE4930" w:rsidRDefault="0044578A" w:rsidP="00B40D9F">
            <w:pPr>
              <w:spacing w:line="320" w:lineRule="exact"/>
              <w:rPr>
                <w:rFonts w:asciiTheme="majorEastAsia" w:eastAsiaTheme="majorEastAsia" w:hAnsiTheme="majorEastAsia"/>
                <w:b/>
                <w:sz w:val="22"/>
              </w:rPr>
            </w:pPr>
            <w:r>
              <w:rPr>
                <w:rFonts w:asciiTheme="majorEastAsia" w:eastAsiaTheme="majorEastAsia" w:hAnsiTheme="majorEastAsia" w:hint="eastAsia"/>
                <w:b/>
                <w:sz w:val="22"/>
              </w:rPr>
              <w:t>■将来都市像</w:t>
            </w:r>
          </w:p>
          <w:p w:rsidR="0044578A" w:rsidRDefault="0044578A" w:rsidP="00B40D9F">
            <w:pPr>
              <w:spacing w:line="320" w:lineRule="exact"/>
              <w:ind w:left="220" w:hangingChars="100" w:hanging="220"/>
              <w:rPr>
                <w:rFonts w:asciiTheme="minorEastAsia" w:hAnsiTheme="minorEastAsia"/>
                <w:sz w:val="22"/>
              </w:rPr>
            </w:pPr>
            <w:r>
              <w:rPr>
                <w:rFonts w:asciiTheme="minorEastAsia" w:hAnsiTheme="minorEastAsia" w:hint="eastAsia"/>
                <w:sz w:val="22"/>
              </w:rPr>
              <w:t>『みどり輝く　生きがい創造都市』～暮らし続けるふるさと埼玉～</w:t>
            </w:r>
          </w:p>
          <w:p w:rsidR="0044578A" w:rsidRDefault="0044578A" w:rsidP="00B40D9F">
            <w:pPr>
              <w:spacing w:line="320" w:lineRule="exact"/>
              <w:ind w:left="220" w:hangingChars="100" w:hanging="220"/>
              <w:rPr>
                <w:rFonts w:asciiTheme="minorEastAsia" w:hAnsiTheme="minorEastAsia"/>
                <w:sz w:val="22"/>
              </w:rPr>
            </w:pPr>
            <w:r>
              <w:rPr>
                <w:rFonts w:asciiTheme="minorEastAsia" w:hAnsiTheme="minorEastAsia" w:hint="eastAsia"/>
                <w:sz w:val="22"/>
              </w:rPr>
              <w:t>（１）</w:t>
            </w:r>
            <w:r w:rsidRPr="00E53B0C">
              <w:rPr>
                <w:rFonts w:asciiTheme="minorEastAsia" w:hAnsiTheme="minorEastAsia" w:hint="eastAsia"/>
                <w:sz w:val="22"/>
              </w:rPr>
              <w:t>暮らしやすく、ふるさととして愛着のもてる都市</w:t>
            </w:r>
          </w:p>
          <w:p w:rsidR="0044578A" w:rsidRDefault="0044578A" w:rsidP="00B40D9F">
            <w:pPr>
              <w:spacing w:line="320" w:lineRule="exact"/>
              <w:ind w:left="220" w:hangingChars="100" w:hanging="220"/>
              <w:rPr>
                <w:rFonts w:asciiTheme="minorEastAsia" w:hAnsiTheme="minorEastAsia"/>
                <w:sz w:val="22"/>
              </w:rPr>
            </w:pPr>
            <w:r>
              <w:rPr>
                <w:rFonts w:asciiTheme="minorEastAsia" w:hAnsiTheme="minorEastAsia" w:hint="eastAsia"/>
                <w:sz w:val="22"/>
              </w:rPr>
              <w:t>（２）</w:t>
            </w:r>
            <w:r w:rsidRPr="00E53B0C">
              <w:rPr>
                <w:rFonts w:asciiTheme="minorEastAsia" w:hAnsiTheme="minorEastAsia" w:hint="eastAsia"/>
                <w:sz w:val="22"/>
              </w:rPr>
              <w:t>誰もがいきいきと働いている元気な都市</w:t>
            </w:r>
          </w:p>
          <w:p w:rsidR="0044578A" w:rsidRDefault="0044578A" w:rsidP="00E53B0C">
            <w:pPr>
              <w:spacing w:line="320" w:lineRule="exact"/>
              <w:ind w:left="220" w:hangingChars="100" w:hanging="220"/>
              <w:rPr>
                <w:rFonts w:asciiTheme="minorEastAsia" w:hAnsiTheme="minorEastAsia"/>
                <w:sz w:val="22"/>
              </w:rPr>
            </w:pPr>
            <w:r>
              <w:rPr>
                <w:rFonts w:asciiTheme="minorEastAsia" w:hAnsiTheme="minorEastAsia" w:hint="eastAsia"/>
                <w:sz w:val="22"/>
              </w:rPr>
              <w:t>（３）</w:t>
            </w:r>
            <w:r w:rsidRPr="00E53B0C">
              <w:rPr>
                <w:rFonts w:asciiTheme="minorEastAsia" w:hAnsiTheme="minorEastAsia" w:hint="eastAsia"/>
                <w:sz w:val="22"/>
              </w:rPr>
              <w:t>地域の営みが未来につながる都市</w:t>
            </w:r>
          </w:p>
          <w:p w:rsidR="0044578A" w:rsidRPr="00CE4930" w:rsidRDefault="0044578A" w:rsidP="00920387">
            <w:pPr>
              <w:spacing w:beforeLines="20" w:before="72" w:line="320" w:lineRule="exact"/>
              <w:rPr>
                <w:rFonts w:asciiTheme="majorEastAsia" w:eastAsiaTheme="majorEastAsia" w:hAnsiTheme="majorEastAsia"/>
                <w:b/>
                <w:sz w:val="22"/>
              </w:rPr>
            </w:pPr>
            <w:r>
              <w:rPr>
                <w:rFonts w:asciiTheme="majorEastAsia" w:eastAsiaTheme="majorEastAsia" w:hAnsiTheme="majorEastAsia" w:hint="eastAsia"/>
                <w:b/>
                <w:sz w:val="22"/>
              </w:rPr>
              <w:t>■まちづくりの目標</w:t>
            </w:r>
          </w:p>
          <w:p w:rsidR="0044578A" w:rsidRDefault="0044578A" w:rsidP="00B40D9F">
            <w:pPr>
              <w:spacing w:line="320" w:lineRule="exact"/>
              <w:rPr>
                <w:rFonts w:asciiTheme="minorEastAsia" w:hAnsiTheme="minorEastAsia"/>
                <w:sz w:val="22"/>
              </w:rPr>
            </w:pPr>
            <w:r>
              <w:rPr>
                <w:rFonts w:asciiTheme="minorEastAsia" w:hAnsiTheme="minorEastAsia" w:hint="eastAsia"/>
                <w:sz w:val="22"/>
              </w:rPr>
              <w:t xml:space="preserve">１　</w:t>
            </w:r>
            <w:r w:rsidRPr="00861FC6">
              <w:rPr>
                <w:rFonts w:asciiTheme="minorEastAsia" w:hAnsiTheme="minorEastAsia" w:hint="eastAsia"/>
                <w:sz w:val="22"/>
              </w:rPr>
              <w:t>コンパクトなまちの実現</w:t>
            </w:r>
          </w:p>
          <w:p w:rsidR="0044578A" w:rsidRDefault="0044578A" w:rsidP="00B40D9F">
            <w:pPr>
              <w:spacing w:line="320" w:lineRule="exact"/>
              <w:rPr>
                <w:rFonts w:asciiTheme="minorEastAsia" w:hAnsiTheme="minorEastAsia"/>
                <w:sz w:val="22"/>
              </w:rPr>
            </w:pPr>
            <w:r>
              <w:rPr>
                <w:rFonts w:asciiTheme="minorEastAsia" w:hAnsiTheme="minorEastAsia" w:hint="eastAsia"/>
                <w:sz w:val="22"/>
              </w:rPr>
              <w:t xml:space="preserve">２　</w:t>
            </w:r>
            <w:r w:rsidRPr="00861FC6">
              <w:rPr>
                <w:rFonts w:asciiTheme="minorEastAsia" w:hAnsiTheme="minorEastAsia" w:hint="eastAsia"/>
                <w:sz w:val="22"/>
              </w:rPr>
              <w:t>地域の個性ある発展</w:t>
            </w:r>
          </w:p>
          <w:p w:rsidR="0044578A" w:rsidRDefault="0044578A" w:rsidP="00B40D9F">
            <w:pPr>
              <w:spacing w:line="320" w:lineRule="exact"/>
              <w:rPr>
                <w:rFonts w:asciiTheme="minorEastAsia" w:hAnsiTheme="minorEastAsia"/>
                <w:sz w:val="22"/>
              </w:rPr>
            </w:pPr>
            <w:r>
              <w:rPr>
                <w:rFonts w:asciiTheme="minorEastAsia" w:hAnsiTheme="minorEastAsia" w:hint="eastAsia"/>
                <w:sz w:val="22"/>
              </w:rPr>
              <w:t xml:space="preserve">３　</w:t>
            </w:r>
            <w:r w:rsidRPr="00861FC6">
              <w:rPr>
                <w:rFonts w:asciiTheme="minorEastAsia" w:hAnsiTheme="minorEastAsia" w:hint="eastAsia"/>
                <w:sz w:val="22"/>
              </w:rPr>
              <w:t>都市と自然・田園との共生</w:t>
            </w:r>
          </w:p>
          <w:p w:rsidR="0044578A" w:rsidRPr="00482E71" w:rsidRDefault="0044578A" w:rsidP="00861FC6">
            <w:pPr>
              <w:spacing w:beforeLines="20" w:before="72" w:line="320" w:lineRule="exact"/>
              <w:rPr>
                <w:rFonts w:asciiTheme="majorEastAsia" w:eastAsiaTheme="majorEastAsia" w:hAnsiTheme="majorEastAsia"/>
                <w:b/>
                <w:sz w:val="22"/>
              </w:rPr>
            </w:pPr>
            <w:r w:rsidRPr="00482E71">
              <w:rPr>
                <w:rFonts w:asciiTheme="majorEastAsia" w:eastAsiaTheme="majorEastAsia" w:hAnsiTheme="majorEastAsia" w:hint="eastAsia"/>
                <w:b/>
                <w:sz w:val="22"/>
              </w:rPr>
              <w:t>■バリアフリー施策に関連する事項</w:t>
            </w:r>
          </w:p>
          <w:p w:rsidR="0044578A" w:rsidRPr="003152BB" w:rsidRDefault="0044578A" w:rsidP="003152BB">
            <w:pPr>
              <w:spacing w:line="320" w:lineRule="exact"/>
              <w:rPr>
                <w:rFonts w:asciiTheme="majorEastAsia" w:eastAsiaTheme="majorEastAsia" w:hAnsiTheme="majorEastAsia"/>
                <w:b/>
                <w:sz w:val="22"/>
              </w:rPr>
            </w:pPr>
            <w:r w:rsidRPr="003152BB">
              <w:rPr>
                <w:rFonts w:asciiTheme="majorEastAsia" w:eastAsiaTheme="majorEastAsia" w:hAnsiTheme="majorEastAsia" w:hint="eastAsia"/>
                <w:b/>
                <w:sz w:val="22"/>
              </w:rPr>
              <w:t>１　コンパクトなまちの実現</w:t>
            </w:r>
          </w:p>
          <w:p w:rsidR="0044578A" w:rsidRPr="003152BB" w:rsidRDefault="0044578A" w:rsidP="003152BB">
            <w:pPr>
              <w:spacing w:line="320" w:lineRule="exact"/>
              <w:ind w:leftChars="100" w:left="430" w:hangingChars="100" w:hanging="220"/>
              <w:rPr>
                <w:rFonts w:asciiTheme="minorEastAsia" w:hAnsiTheme="minorEastAsia"/>
                <w:sz w:val="22"/>
              </w:rPr>
            </w:pPr>
            <w:r>
              <w:rPr>
                <w:rFonts w:asciiTheme="minorEastAsia" w:hAnsiTheme="minorEastAsia" w:hint="eastAsia"/>
                <w:sz w:val="22"/>
              </w:rPr>
              <w:t>・</w:t>
            </w:r>
            <w:r w:rsidRPr="003152BB">
              <w:rPr>
                <w:rFonts w:asciiTheme="minorEastAsia" w:hAnsiTheme="minorEastAsia" w:hint="eastAsia"/>
                <w:sz w:val="22"/>
              </w:rPr>
              <w:t>駅周辺など地域の中心となる市街地は、人々の暮らしを支える場、交流の場として、本来持つべき都市機能を復活・充実させます。</w:t>
            </w:r>
          </w:p>
          <w:p w:rsidR="0044578A" w:rsidRPr="003152BB" w:rsidRDefault="0044578A" w:rsidP="003152BB">
            <w:pPr>
              <w:spacing w:line="320" w:lineRule="exact"/>
              <w:ind w:leftChars="100" w:left="430" w:hangingChars="100" w:hanging="220"/>
              <w:rPr>
                <w:rFonts w:asciiTheme="minorEastAsia" w:hAnsiTheme="minorEastAsia"/>
                <w:sz w:val="22"/>
              </w:rPr>
            </w:pPr>
            <w:r>
              <w:rPr>
                <w:rFonts w:asciiTheme="minorEastAsia" w:hAnsiTheme="minorEastAsia" w:hint="eastAsia"/>
                <w:sz w:val="22"/>
              </w:rPr>
              <w:t>・</w:t>
            </w:r>
            <w:r w:rsidRPr="003152BB">
              <w:rPr>
                <w:rFonts w:asciiTheme="minorEastAsia" w:hAnsiTheme="minorEastAsia" w:hint="eastAsia"/>
                <w:sz w:val="22"/>
              </w:rPr>
              <w:t>市街地における医療・福祉施設を充実させ、高齢者など誰もが暮らしやすいまちづくりを進めます。</w:t>
            </w:r>
          </w:p>
          <w:p w:rsidR="0044578A" w:rsidRPr="00EC2CC3" w:rsidRDefault="0044578A" w:rsidP="001F5421">
            <w:pPr>
              <w:spacing w:line="320" w:lineRule="exact"/>
              <w:ind w:leftChars="100" w:left="430" w:hangingChars="100" w:hanging="220"/>
              <w:rPr>
                <w:rFonts w:asciiTheme="minorEastAsia" w:hAnsiTheme="minorEastAsia"/>
                <w:sz w:val="22"/>
              </w:rPr>
            </w:pPr>
            <w:r>
              <w:rPr>
                <w:rFonts w:asciiTheme="minorEastAsia" w:hAnsiTheme="minorEastAsia" w:hint="eastAsia"/>
                <w:sz w:val="22"/>
              </w:rPr>
              <w:t>・</w:t>
            </w:r>
            <w:r w:rsidRPr="003152BB">
              <w:rPr>
                <w:rFonts w:asciiTheme="minorEastAsia" w:hAnsiTheme="minorEastAsia" w:hint="eastAsia"/>
                <w:sz w:val="22"/>
              </w:rPr>
              <w:t>高齢者をはじめ誰もが自由に移動できるよう、使いやすい都市交通環境の整備を進めます。</w:t>
            </w:r>
          </w:p>
        </w:tc>
      </w:tr>
    </w:tbl>
    <w:p w:rsidR="00920387" w:rsidRPr="00176B63" w:rsidRDefault="00920387" w:rsidP="00920387">
      <w:pPr>
        <w:ind w:firstLineChars="100" w:firstLine="240"/>
        <w:rPr>
          <w:sz w:val="24"/>
        </w:rPr>
      </w:pPr>
    </w:p>
    <w:p w:rsidR="0044578A" w:rsidRDefault="0044578A" w:rsidP="00BB45FE">
      <w:pPr>
        <w:ind w:firstLineChars="100" w:firstLine="240"/>
        <w:rPr>
          <w:sz w:val="24"/>
        </w:rPr>
      </w:pPr>
    </w:p>
    <w:p w:rsidR="004647B7" w:rsidRDefault="004647B7" w:rsidP="00BB45FE">
      <w:pPr>
        <w:ind w:firstLineChars="100" w:firstLine="240"/>
        <w:rPr>
          <w:sz w:val="24"/>
        </w:rPr>
      </w:pPr>
    </w:p>
    <w:tbl>
      <w:tblPr>
        <w:tblStyle w:val="a8"/>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72"/>
      </w:tblGrid>
      <w:tr w:rsidR="00637D9E" w:rsidTr="00B40D9F">
        <w:trPr>
          <w:trHeight w:val="70"/>
        </w:trPr>
        <w:tc>
          <w:tcPr>
            <w:tcW w:w="9072" w:type="dxa"/>
          </w:tcPr>
          <w:p w:rsidR="00637D9E" w:rsidRPr="008630FD" w:rsidRDefault="00637D9E" w:rsidP="00637D9E">
            <w:pPr>
              <w:spacing w:beforeLines="20" w:before="72"/>
              <w:rPr>
                <w:rFonts w:ascii="HGS創英角ｺﾞｼｯｸUB" w:eastAsia="HGS創英角ｺﾞｼｯｸUB" w:hAnsi="HGS創英角ｺﾞｼｯｸUB"/>
                <w:sz w:val="24"/>
              </w:rPr>
            </w:pPr>
            <w:r w:rsidRPr="008630FD">
              <w:rPr>
                <w:rFonts w:ascii="HGS創英角ｺﾞｼｯｸUB" w:eastAsia="HGS創英角ｺﾞｼｯｸUB" w:hAnsi="HGS創英角ｺﾞｼｯｸUB" w:hint="eastAsia"/>
                <w:sz w:val="24"/>
              </w:rPr>
              <w:t>▼基本構想策定に向けた課題</w:t>
            </w:r>
          </w:p>
          <w:p w:rsidR="00637D9E" w:rsidRPr="00AB3B14" w:rsidRDefault="00637D9E" w:rsidP="007949D1">
            <w:pPr>
              <w:spacing w:beforeLines="20" w:before="72" w:afterLines="20" w:after="72"/>
              <w:ind w:leftChars="100" w:left="450" w:hangingChars="100" w:hanging="240"/>
              <w:rPr>
                <w:sz w:val="24"/>
              </w:rPr>
            </w:pPr>
            <w:r>
              <w:rPr>
                <w:rFonts w:hint="eastAsia"/>
                <w:sz w:val="24"/>
              </w:rPr>
              <w:t>○</w:t>
            </w:r>
            <w:r w:rsidR="00186AC0">
              <w:rPr>
                <w:rFonts w:hint="eastAsia"/>
                <w:sz w:val="24"/>
              </w:rPr>
              <w:t>「</w:t>
            </w:r>
            <w:r w:rsidR="007949D1" w:rsidRPr="007949D1">
              <w:rPr>
                <w:rFonts w:hint="eastAsia"/>
                <w:sz w:val="24"/>
              </w:rPr>
              <w:t>人にやさしいユニバーサルデザインのまち</w:t>
            </w:r>
            <w:r w:rsidR="00186AC0">
              <w:rPr>
                <w:rFonts w:hint="eastAsia"/>
                <w:sz w:val="24"/>
              </w:rPr>
              <w:t>」</w:t>
            </w:r>
            <w:r w:rsidR="007949D1">
              <w:rPr>
                <w:rFonts w:hint="eastAsia"/>
                <w:sz w:val="24"/>
              </w:rPr>
              <w:t>の実現に向けて</w:t>
            </w:r>
            <w:r w:rsidR="00186AC0">
              <w:rPr>
                <w:rFonts w:hint="eastAsia"/>
                <w:sz w:val="24"/>
              </w:rPr>
              <w:t>、上位計画の目標や方針を踏まえるとともに、関連計画との整合を図り、一体的に計画を推進する必要があります。</w:t>
            </w:r>
          </w:p>
        </w:tc>
      </w:tr>
    </w:tbl>
    <w:p w:rsidR="00D22FF4" w:rsidRPr="00637D9E" w:rsidRDefault="00D22FF4" w:rsidP="00186239">
      <w:pPr>
        <w:jc w:val="left"/>
        <w:rPr>
          <w:rFonts w:ascii="HG丸ｺﾞｼｯｸM-PRO" w:eastAsia="HG丸ｺﾞｼｯｸM-PRO" w:hAnsi="HG丸ｺﾞｼｯｸM-PRO"/>
          <w:sz w:val="24"/>
        </w:rPr>
        <w:sectPr w:rsidR="00D22FF4" w:rsidRPr="00637D9E" w:rsidSect="00053565">
          <w:headerReference w:type="even" r:id="rId27"/>
          <w:headerReference w:type="default" r:id="rId28"/>
          <w:pgSz w:w="11906" w:h="16838" w:code="9"/>
          <w:pgMar w:top="1134" w:right="1418" w:bottom="567" w:left="1418" w:header="567" w:footer="227" w:gutter="0"/>
          <w:cols w:space="425"/>
          <w:docGrid w:type="lines" w:linePitch="360"/>
        </w:sectPr>
      </w:pPr>
    </w:p>
    <w:p w:rsidR="00AF7B06" w:rsidRDefault="00AF7B06" w:rsidP="00AF7B06">
      <w:pPr>
        <w:jc w:val="left"/>
        <w:rPr>
          <w:rFonts w:ascii="HG丸ｺﾞｼｯｸM-PRO" w:eastAsia="HG丸ｺﾞｼｯｸM-PRO" w:hAnsi="HG丸ｺﾞｼｯｸM-PRO"/>
          <w:sz w:val="24"/>
        </w:rPr>
      </w:pPr>
    </w:p>
    <w:p w:rsidR="00AF7B06" w:rsidRPr="00211742" w:rsidRDefault="00AF7B06" w:rsidP="00AF7B06">
      <w:pPr>
        <w:ind w:left="2080" w:hangingChars="400" w:hanging="2080"/>
        <w:jc w:val="left"/>
        <w:rPr>
          <w:rFonts w:ascii="HG丸ｺﾞｼｯｸM-PRO" w:eastAsia="HG丸ｺﾞｼｯｸM-PRO" w:hAnsi="HG丸ｺﾞｼｯｸM-PRO"/>
          <w:color w:val="FFFFFF" w:themeColor="background1"/>
          <w:sz w:val="24"/>
          <w14:textOutline w14:w="9525" w14:cap="rnd" w14:cmpd="sng" w14:algn="ctr">
            <w14:solidFill>
              <w14:srgbClr w14:val="000000"/>
            </w14:solidFill>
            <w14:prstDash w14:val="solid"/>
            <w14:bevel/>
          </w14:textOutline>
        </w:rPr>
      </w:pPr>
      <w:r w:rsidRPr="00211742">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第</w:t>
      </w:r>
      <w:r>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３</w:t>
      </w:r>
      <w:r w:rsidRPr="00211742">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 xml:space="preserve">章　</w:t>
      </w:r>
      <w:r>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熊谷市におけるバリアフリー</w:t>
      </w:r>
      <w:r w:rsidRPr="00211742">
        <w:rPr>
          <w:rFonts w:ascii="HG丸ｺﾞｼｯｸM-PRO" w:eastAsia="HG丸ｺﾞｼｯｸM-PRO" w:hAnsi="HG丸ｺﾞｼｯｸM-PRO"/>
          <w:color w:val="FFFFFF" w:themeColor="background1"/>
          <w:sz w:val="52"/>
          <w14:textOutline w14:w="9525" w14:cap="rnd" w14:cmpd="sng" w14:algn="ctr">
            <w14:solidFill>
              <w14:srgbClr w14:val="000000"/>
            </w14:solidFill>
            <w14:prstDash w14:val="solid"/>
            <w14:bevel/>
          </w14:textOutline>
        </w:rPr>
        <w:br/>
      </w:r>
      <w:r>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化の基本的な考え方</w:t>
      </w:r>
    </w:p>
    <w:p w:rsidR="00AF7B06" w:rsidRDefault="00AF7B06" w:rsidP="00AF7B06">
      <w:pPr>
        <w:jc w:val="left"/>
        <w:rPr>
          <w:rFonts w:ascii="HG丸ｺﾞｼｯｸM-PRO" w:eastAsia="HG丸ｺﾞｼｯｸM-PRO" w:hAnsi="HG丸ｺﾞｼｯｸM-PRO"/>
          <w:sz w:val="24"/>
        </w:rPr>
      </w:pPr>
    </w:p>
    <w:p w:rsidR="00AF7B06" w:rsidRPr="002F7C2D" w:rsidRDefault="004A495A" w:rsidP="00AF7B06">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t>３</w:t>
      </w:r>
      <w:r w:rsidR="00AF7B06">
        <w:rPr>
          <w:rFonts w:ascii="HG丸ｺﾞｼｯｸM-PRO" w:eastAsia="HG丸ｺﾞｼｯｸM-PRO" w:hAnsi="HG丸ｺﾞｼｯｸM-PRO"/>
          <w:noProof/>
          <w:sz w:val="24"/>
        </w:rPr>
        <mc:AlternateContent>
          <mc:Choice Requires="wps">
            <w:drawing>
              <wp:anchor distT="0" distB="0" distL="114300" distR="114300" simplePos="0" relativeHeight="252115968" behindDoc="0" locked="1" layoutInCell="1" allowOverlap="1" wp14:anchorId="0D1512CE" wp14:editId="7C7F1ACF">
                <wp:simplePos x="0" y="0"/>
                <wp:positionH relativeFrom="column">
                  <wp:posOffset>39370</wp:posOffset>
                </wp:positionH>
                <wp:positionV relativeFrom="paragraph">
                  <wp:posOffset>73025</wp:posOffset>
                </wp:positionV>
                <wp:extent cx="77470" cy="301625"/>
                <wp:effectExtent l="0" t="0" r="0" b="3175"/>
                <wp:wrapNone/>
                <wp:docPr id="93" name="正方形/長方形 93"/>
                <wp:cNvGraphicFramePr/>
                <a:graphic xmlns:a="http://schemas.openxmlformats.org/drawingml/2006/main">
                  <a:graphicData uri="http://schemas.microsoft.com/office/word/2010/wordprocessingShape">
                    <wps:wsp>
                      <wps:cNvSpPr/>
                      <wps:spPr>
                        <a:xfrm>
                          <a:off x="0" y="0"/>
                          <a:ext cx="77470" cy="301625"/>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93" o:spid="_x0000_s1026" style="position:absolute;left:0;text-align:left;margin-left:3.1pt;margin-top:5.75pt;width:6.1pt;height:23.7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" fillcolor="gray [1629]" stroked="f" strokeweight="2pt">
                <w10:anchorlock/>
              </v:rect>
            </w:pict>
          </mc:Fallback>
        </mc:AlternateContent>
      </w:r>
      <w:r w:rsidR="00AF7B06" w:rsidRPr="002F7C2D">
        <w:rPr>
          <w:rFonts w:ascii="HG丸ｺﾞｼｯｸM-PRO" w:eastAsia="HG丸ｺﾞｼｯｸM-PRO" w:hAnsi="HG丸ｺﾞｼｯｸM-PRO" w:hint="eastAsia"/>
          <w:sz w:val="28"/>
        </w:rPr>
        <w:t xml:space="preserve">－１　</w:t>
      </w:r>
      <w:r>
        <w:rPr>
          <w:rFonts w:ascii="HG丸ｺﾞｼｯｸM-PRO" w:eastAsia="HG丸ｺﾞｼｯｸM-PRO" w:hAnsi="HG丸ｺﾞｼｯｸM-PRO" w:hint="eastAsia"/>
          <w:sz w:val="28"/>
        </w:rPr>
        <w:t>基本理念</w:t>
      </w:r>
      <w:r w:rsidR="00A9433D">
        <w:rPr>
          <w:rFonts w:ascii="HG丸ｺﾞｼｯｸM-PRO" w:eastAsia="HG丸ｺﾞｼｯｸM-PRO" w:hAnsi="HG丸ｺﾞｼｯｸM-PRO" w:hint="eastAsia"/>
          <w:sz w:val="28"/>
        </w:rPr>
        <w:t>・</w:t>
      </w:r>
      <w:r w:rsidR="00AA6079">
        <w:rPr>
          <w:rFonts w:ascii="HG丸ｺﾞｼｯｸM-PRO" w:eastAsia="HG丸ｺﾞｼｯｸM-PRO" w:hAnsi="HG丸ｺﾞｼｯｸM-PRO" w:hint="eastAsia"/>
          <w:sz w:val="28"/>
        </w:rPr>
        <w:t>目標</w:t>
      </w:r>
    </w:p>
    <w:p w:rsidR="00AF7B06" w:rsidRDefault="00AF7B06" w:rsidP="00AF7B06">
      <w:pPr>
        <w:jc w:val="left"/>
        <w:rPr>
          <w:rFonts w:ascii="HG丸ｺﾞｼｯｸM-PRO" w:eastAsia="HG丸ｺﾞｼｯｸM-PRO" w:hAnsi="HG丸ｺﾞｼｯｸM-PRO"/>
          <w:sz w:val="24"/>
        </w:rPr>
      </w:pPr>
    </w:p>
    <w:p w:rsidR="00857D30" w:rsidRPr="00FB0143" w:rsidRDefault="00972685" w:rsidP="009B788A">
      <w:pPr>
        <w:ind w:leftChars="100" w:left="210" w:firstLineChars="100" w:firstLine="240"/>
        <w:rPr>
          <w:sz w:val="24"/>
        </w:rPr>
      </w:pPr>
      <w:r>
        <w:rPr>
          <w:rFonts w:hint="eastAsia"/>
          <w:sz w:val="24"/>
        </w:rPr>
        <w:t>バリアフリー法及び</w:t>
      </w:r>
      <w:r w:rsidR="000B6FB5" w:rsidRPr="00FB0143">
        <w:rPr>
          <w:rFonts w:hint="eastAsia"/>
          <w:sz w:val="24"/>
        </w:rPr>
        <w:t>本市</w:t>
      </w:r>
      <w:r w:rsidR="00857D30" w:rsidRPr="00FB0143">
        <w:rPr>
          <w:rFonts w:hint="eastAsia"/>
          <w:sz w:val="24"/>
        </w:rPr>
        <w:t>における</w:t>
      </w:r>
      <w:r>
        <w:rPr>
          <w:rFonts w:hint="eastAsia"/>
          <w:sz w:val="24"/>
        </w:rPr>
        <w:t>上位関連計画に掲げた理念等を踏まえ、本市の</w:t>
      </w:r>
      <w:r w:rsidR="00857D30" w:rsidRPr="00FB0143">
        <w:rPr>
          <w:rFonts w:hint="eastAsia"/>
          <w:sz w:val="24"/>
        </w:rPr>
        <w:t>バリアフリーに関する基本理念及び目標を以下のように設定します。</w:t>
      </w:r>
    </w:p>
    <w:p w:rsidR="000B6FB5" w:rsidRPr="00FB0143" w:rsidRDefault="000B6FB5" w:rsidP="004A495A">
      <w:pPr>
        <w:ind w:firstLineChars="100" w:firstLine="240"/>
        <w:rPr>
          <w:sz w:val="24"/>
        </w:rPr>
      </w:pPr>
    </w:p>
    <w:p w:rsidR="00857D30" w:rsidRPr="00FB0143" w:rsidRDefault="009B788A" w:rsidP="004A495A">
      <w:pPr>
        <w:ind w:firstLineChars="100" w:firstLine="240"/>
        <w:rPr>
          <w:sz w:val="24"/>
        </w:rPr>
      </w:pPr>
      <w:r w:rsidRPr="00FB0143">
        <w:rPr>
          <w:rFonts w:ascii="HGS創英角ｺﾞｼｯｸUB" w:eastAsia="HGS創英角ｺﾞｼｯｸUB" w:hAnsi="HGS創英角ｺﾞｼｯｸUB" w:hint="eastAsia"/>
          <w:noProof/>
          <w:sz w:val="24"/>
        </w:rPr>
        <mc:AlternateContent>
          <mc:Choice Requires="wps">
            <w:drawing>
              <wp:anchor distT="0" distB="0" distL="114300" distR="114300" simplePos="0" relativeHeight="252154880" behindDoc="0" locked="0" layoutInCell="1" allowOverlap="1" wp14:anchorId="33347D52" wp14:editId="7FB891DF">
                <wp:simplePos x="0" y="0"/>
                <wp:positionH relativeFrom="column">
                  <wp:posOffset>335280</wp:posOffset>
                </wp:positionH>
                <wp:positionV relativeFrom="paragraph">
                  <wp:posOffset>5715</wp:posOffset>
                </wp:positionV>
                <wp:extent cx="5135245" cy="889000"/>
                <wp:effectExtent l="19050" t="19050" r="27305" b="25400"/>
                <wp:wrapNone/>
                <wp:docPr id="26" name="角丸四角形 26"/>
                <wp:cNvGraphicFramePr/>
                <a:graphic xmlns:a="http://schemas.openxmlformats.org/drawingml/2006/main">
                  <a:graphicData uri="http://schemas.microsoft.com/office/word/2010/wordprocessingShape">
                    <wps:wsp>
                      <wps:cNvSpPr/>
                      <wps:spPr>
                        <a:xfrm>
                          <a:off x="0" y="0"/>
                          <a:ext cx="5135245" cy="889000"/>
                        </a:xfrm>
                        <a:prstGeom prst="roundRect">
                          <a:avLst>
                            <a:gd name="adj" fmla="val 15825"/>
                          </a:avLst>
                        </a:prstGeom>
                        <a:ln w="38100" cmpd="thickThin"/>
                      </wps:spPr>
                      <wps:style>
                        <a:lnRef idx="2">
                          <a:schemeClr val="accent2"/>
                        </a:lnRef>
                        <a:fillRef idx="1">
                          <a:schemeClr val="lt1"/>
                        </a:fillRef>
                        <a:effectRef idx="0">
                          <a:schemeClr val="accent2"/>
                        </a:effectRef>
                        <a:fontRef idx="minor">
                          <a:schemeClr val="dk1"/>
                        </a:fontRef>
                      </wps:style>
                      <wps:txbx>
                        <w:txbxContent>
                          <w:p w:rsidR="008C1777" w:rsidRPr="00DE2AA4" w:rsidRDefault="008C1777" w:rsidP="00AF7B06">
                            <w:pPr>
                              <w:spacing w:line="320" w:lineRule="exact"/>
                              <w:jc w:val="center"/>
                              <w:rPr>
                                <w:rFonts w:ascii="HGS創英角ｺﾞｼｯｸUB" w:eastAsia="HGS創英角ｺﾞｼｯｸUB" w:hAnsi="HGS創英角ｺﾞｼｯｸUB"/>
                                <w:color w:val="C0504D" w:themeColor="accent2"/>
                                <w:sz w:val="28"/>
                                <w14:textOutline w14:w="12700" w14:cap="rnd" w14:cmpd="sng" w14:algn="ctr">
                                  <w14:noFill/>
                                  <w14:prstDash w14:val="solid"/>
                                  <w14:bevel/>
                                </w14:textOutline>
                              </w:rPr>
                            </w:pPr>
                            <w:r w:rsidRPr="00DE2AA4">
                              <w:rPr>
                                <w:rFonts w:ascii="HGS創英角ｺﾞｼｯｸUB" w:eastAsia="HGS創英角ｺﾞｼｯｸUB" w:hAnsi="HGS創英角ｺﾞｼｯｸUB" w:hint="eastAsia"/>
                                <w:color w:val="C0504D" w:themeColor="accent2"/>
                                <w:sz w:val="28"/>
                                <w14:textOutline w14:w="12700" w14:cap="rnd" w14:cmpd="sng" w14:algn="ctr">
                                  <w14:noFill/>
                                  <w14:prstDash w14:val="solid"/>
                                  <w14:bevel/>
                                </w14:textOutline>
                              </w:rPr>
                              <w:t>基本理念</w:t>
                            </w:r>
                          </w:p>
                          <w:p w:rsidR="008C1777" w:rsidRDefault="008C1777" w:rsidP="00AF7B06">
                            <w:pPr>
                              <w:spacing w:beforeLines="20" w:before="72" w:line="320" w:lineRule="exact"/>
                              <w:jc w:val="center"/>
                              <w:rPr>
                                <w:rFonts w:ascii="HG丸ｺﾞｼｯｸM-PRO" w:eastAsia="HG丸ｺﾞｼｯｸM-PRO" w:hAnsi="HG丸ｺﾞｼｯｸM-PRO"/>
                                <w:b/>
                                <w:color w:val="C0504D" w:themeColor="accent2"/>
                                <w:sz w:val="28"/>
                              </w:rPr>
                            </w:pPr>
                            <w:r>
                              <w:rPr>
                                <w:rFonts w:ascii="HG丸ｺﾞｼｯｸM-PRO" w:eastAsia="HG丸ｺﾞｼｯｸM-PRO" w:hAnsi="HG丸ｺﾞｼｯｸM-PRO" w:hint="eastAsia"/>
                                <w:b/>
                                <w:color w:val="C0504D" w:themeColor="accent2"/>
                                <w:sz w:val="28"/>
                              </w:rPr>
                              <w:t>心つながる人にやさしいまち　熊谷</w:t>
                            </w:r>
                          </w:p>
                          <w:p w:rsidR="008C1777" w:rsidRPr="00AD12AE" w:rsidRDefault="008C1777" w:rsidP="00AF7B06">
                            <w:pPr>
                              <w:spacing w:beforeLines="20" w:before="72" w:line="320" w:lineRule="exact"/>
                              <w:jc w:val="center"/>
                              <w:rPr>
                                <w:rFonts w:ascii="HG丸ｺﾞｼｯｸM-PRO" w:eastAsia="HG丸ｺﾞｼｯｸM-PRO" w:hAnsi="HG丸ｺﾞｼｯｸM-PRO"/>
                                <w:b/>
                                <w:color w:val="C0504D" w:themeColor="accent2"/>
                                <w:sz w:val="24"/>
                                <w:szCs w:val="24"/>
                              </w:rPr>
                            </w:pPr>
                            <w:r w:rsidRPr="00AD12AE">
                              <w:rPr>
                                <w:rFonts w:ascii="HG丸ｺﾞｼｯｸM-PRO" w:eastAsia="HG丸ｺﾞｼｯｸM-PRO" w:hAnsi="HG丸ｺﾞｼｯｸM-PRO" w:hint="eastAsia"/>
                                <w:b/>
                                <w:color w:val="C0504D" w:themeColor="accent2"/>
                                <w:sz w:val="24"/>
                                <w:szCs w:val="24"/>
                              </w:rPr>
                              <w:t>～ユニバーサルデザインのまちづくりの推進～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6" o:spid="_x0000_s1135" style="position:absolute;left:0;text-align:left;margin-left:26.4pt;margin-top:.45pt;width:404.35pt;height:70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3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" fillcolor="white [3201]" strokecolor="#c0504d [3205]" strokeweight="3pt">
                <v:stroke linestyle="thickThin"/>
                <v:textbox>
                  <w:txbxContent>
                    <w:p w:rsidR="008C1777" w:rsidRPr="00DE2AA4" w:rsidRDefault="008C1777" w:rsidP="00AF7B06">
                      <w:pPr>
                        <w:spacing w:line="320" w:lineRule="exact"/>
                        <w:jc w:val="center"/>
                        <w:rPr>
                          <w:rFonts w:ascii="HGS創英角ｺﾞｼｯｸUB" w:eastAsia="HGS創英角ｺﾞｼｯｸUB" w:hAnsi="HGS創英角ｺﾞｼｯｸUB"/>
                          <w:color w:val="C0504D" w:themeColor="accent2"/>
                          <w:sz w:val="28"/>
                          <w14:textOutline w14:w="12700" w14:cap="rnd" w14:cmpd="sng" w14:algn="ctr">
                            <w14:noFill/>
                            <w14:prstDash w14:val="solid"/>
                            <w14:bevel/>
                          </w14:textOutline>
                        </w:rPr>
                      </w:pPr>
                      <w:r w:rsidRPr="00DE2AA4">
                        <w:rPr>
                          <w:rFonts w:ascii="HGS創英角ｺﾞｼｯｸUB" w:eastAsia="HGS創英角ｺﾞｼｯｸUB" w:hAnsi="HGS創英角ｺﾞｼｯｸUB" w:hint="eastAsia"/>
                          <w:color w:val="C0504D" w:themeColor="accent2"/>
                          <w:sz w:val="28"/>
                          <w14:textOutline w14:w="12700" w14:cap="rnd" w14:cmpd="sng" w14:algn="ctr">
                            <w14:noFill/>
                            <w14:prstDash w14:val="solid"/>
                            <w14:bevel/>
                          </w14:textOutline>
                        </w:rPr>
                        <w:t>基本理念</w:t>
                      </w:r>
                    </w:p>
                    <w:p w:rsidR="008C1777" w:rsidRDefault="008C1777" w:rsidP="00AF7B06">
                      <w:pPr>
                        <w:spacing w:beforeLines="20" w:before="72" w:line="320" w:lineRule="exact"/>
                        <w:jc w:val="center"/>
                        <w:rPr>
                          <w:rFonts w:ascii="HG丸ｺﾞｼｯｸM-PRO" w:eastAsia="HG丸ｺﾞｼｯｸM-PRO" w:hAnsi="HG丸ｺﾞｼｯｸM-PRO"/>
                          <w:b/>
                          <w:color w:val="C0504D" w:themeColor="accent2"/>
                          <w:sz w:val="28"/>
                        </w:rPr>
                      </w:pPr>
                      <w:r>
                        <w:rPr>
                          <w:rFonts w:ascii="HG丸ｺﾞｼｯｸM-PRO" w:eastAsia="HG丸ｺﾞｼｯｸM-PRO" w:hAnsi="HG丸ｺﾞｼｯｸM-PRO" w:hint="eastAsia"/>
                          <w:b/>
                          <w:color w:val="C0504D" w:themeColor="accent2"/>
                          <w:sz w:val="28"/>
                        </w:rPr>
                        <w:t>心つながる人にやさしいまち　熊谷</w:t>
                      </w:r>
                    </w:p>
                    <w:p w:rsidR="008C1777" w:rsidRPr="00AD12AE" w:rsidRDefault="008C1777" w:rsidP="00AF7B06">
                      <w:pPr>
                        <w:spacing w:beforeLines="20" w:before="72" w:line="320" w:lineRule="exact"/>
                        <w:jc w:val="center"/>
                        <w:rPr>
                          <w:rFonts w:ascii="HG丸ｺﾞｼｯｸM-PRO" w:eastAsia="HG丸ｺﾞｼｯｸM-PRO" w:hAnsi="HG丸ｺﾞｼｯｸM-PRO"/>
                          <w:b/>
                          <w:color w:val="C0504D" w:themeColor="accent2"/>
                          <w:sz w:val="24"/>
                          <w:szCs w:val="24"/>
                        </w:rPr>
                      </w:pPr>
                      <w:r w:rsidRPr="00AD12AE">
                        <w:rPr>
                          <w:rFonts w:ascii="HG丸ｺﾞｼｯｸM-PRO" w:eastAsia="HG丸ｺﾞｼｯｸM-PRO" w:hAnsi="HG丸ｺﾞｼｯｸM-PRO" w:hint="eastAsia"/>
                          <w:b/>
                          <w:color w:val="C0504D" w:themeColor="accent2"/>
                          <w:sz w:val="24"/>
                          <w:szCs w:val="24"/>
                        </w:rPr>
                        <w:t>～ユニバーサルデザインのまちづくりの推進～</w:t>
                      </w:r>
                    </w:p>
                  </w:txbxContent>
                </v:textbox>
              </v:roundrect>
            </w:pict>
          </mc:Fallback>
        </mc:AlternateContent>
      </w:r>
    </w:p>
    <w:p w:rsidR="00857D30" w:rsidRDefault="00857D30" w:rsidP="004A495A">
      <w:pPr>
        <w:ind w:firstLineChars="100" w:firstLine="240"/>
        <w:rPr>
          <w:sz w:val="24"/>
        </w:rPr>
      </w:pPr>
    </w:p>
    <w:p w:rsidR="009B788A" w:rsidRPr="00FB0143" w:rsidRDefault="009B788A" w:rsidP="004A495A">
      <w:pPr>
        <w:ind w:firstLineChars="100" w:firstLine="240"/>
        <w:rPr>
          <w:sz w:val="24"/>
        </w:rPr>
      </w:pPr>
    </w:p>
    <w:p w:rsidR="00857D30" w:rsidRPr="00FB0143" w:rsidRDefault="00857D30" w:rsidP="004A495A">
      <w:pPr>
        <w:ind w:firstLineChars="100" w:firstLine="240"/>
        <w:rPr>
          <w:sz w:val="24"/>
        </w:rPr>
      </w:pPr>
    </w:p>
    <w:p w:rsidR="000B6FB5" w:rsidRPr="00FB0143" w:rsidRDefault="000B6FB5" w:rsidP="004A495A">
      <w:pPr>
        <w:ind w:firstLineChars="100" w:firstLine="240"/>
        <w:rPr>
          <w:sz w:val="24"/>
        </w:rPr>
      </w:pPr>
    </w:p>
    <w:p w:rsidR="00857D30" w:rsidRPr="00FB0143" w:rsidRDefault="00972685" w:rsidP="009B788A">
      <w:pPr>
        <w:ind w:leftChars="100" w:left="210" w:firstLineChars="100" w:firstLine="240"/>
        <w:rPr>
          <w:sz w:val="24"/>
        </w:rPr>
      </w:pPr>
      <w:r>
        <w:rPr>
          <w:rFonts w:hint="eastAsia"/>
          <w:sz w:val="24"/>
        </w:rPr>
        <w:t>本市では、熊谷市総合振</w:t>
      </w:r>
      <w:r w:rsidRPr="00AD5CA3">
        <w:rPr>
          <w:rFonts w:hint="eastAsia"/>
          <w:sz w:val="24"/>
          <w:szCs w:val="24"/>
        </w:rPr>
        <w:t>興計画基本構想において</w:t>
      </w:r>
      <w:r w:rsidR="00AD5CA3">
        <w:rPr>
          <w:rFonts w:ascii="ＭＳ 明朝" w:hAnsi="ＭＳ 明朝" w:hint="eastAsia"/>
          <w:sz w:val="24"/>
          <w:szCs w:val="24"/>
        </w:rPr>
        <w:t>９つの政策のうちの１つとして「便利で快適な人にやさしいまち」を掲げ、その中で、後期基本計画の施策として「人にやさしいユニバーサルデザインのまちをつくる」</w:t>
      </w:r>
      <w:r w:rsidR="00AD5CA3" w:rsidRPr="00AD5CA3">
        <w:rPr>
          <w:rFonts w:ascii="ＭＳ 明朝" w:hAnsi="ＭＳ 明朝" w:hint="eastAsia"/>
          <w:sz w:val="24"/>
          <w:szCs w:val="24"/>
        </w:rPr>
        <w:t>こととし</w:t>
      </w:r>
      <w:r>
        <w:rPr>
          <w:rFonts w:hint="eastAsia"/>
          <w:sz w:val="24"/>
        </w:rPr>
        <w:t>、本基本構想の策定を位置づけています。</w:t>
      </w:r>
    </w:p>
    <w:p w:rsidR="00BC6C61" w:rsidRDefault="00972685" w:rsidP="009B788A">
      <w:pPr>
        <w:spacing w:beforeLines="20" w:before="72"/>
        <w:ind w:leftChars="100" w:left="210" w:firstLineChars="100" w:firstLine="240"/>
        <w:rPr>
          <w:sz w:val="24"/>
        </w:rPr>
      </w:pPr>
      <w:r>
        <w:rPr>
          <w:rFonts w:hint="eastAsia"/>
          <w:sz w:val="24"/>
        </w:rPr>
        <w:t>福祉施策として</w:t>
      </w:r>
      <w:r w:rsidR="00AD12AE">
        <w:rPr>
          <w:rFonts w:hint="eastAsia"/>
          <w:sz w:val="24"/>
        </w:rPr>
        <w:t>は、</w:t>
      </w:r>
      <w:r>
        <w:rPr>
          <w:rFonts w:hint="eastAsia"/>
          <w:sz w:val="24"/>
        </w:rPr>
        <w:t>第２次熊谷市地域福祉計画において「人から人へ　心つながる共生都市　くまがや」を掲げ、人にやさしいまちづくりの推進を図っていくこととしています。</w:t>
      </w:r>
      <w:r w:rsidR="00EA2493">
        <w:rPr>
          <w:rFonts w:hint="eastAsia"/>
          <w:sz w:val="24"/>
        </w:rPr>
        <w:t>また、熊谷市総合振興計画</w:t>
      </w:r>
      <w:r w:rsidR="00BC6C61" w:rsidRPr="00BC6C61">
        <w:rPr>
          <w:rFonts w:hint="eastAsia"/>
          <w:sz w:val="24"/>
        </w:rPr>
        <w:t>後期基本計画では、リーディング・プロジェクトに「“子育てするなら熊谷市”「子育て応援」プロジェクト」を掲げ、市として積極的に子育て支援を展開して</w:t>
      </w:r>
      <w:r w:rsidR="00BC6C61">
        <w:rPr>
          <w:rFonts w:hint="eastAsia"/>
          <w:sz w:val="24"/>
        </w:rPr>
        <w:t>います</w:t>
      </w:r>
      <w:r w:rsidR="00BC6C61" w:rsidRPr="00BC6C61">
        <w:rPr>
          <w:rFonts w:hint="eastAsia"/>
          <w:sz w:val="24"/>
        </w:rPr>
        <w:t>。</w:t>
      </w:r>
    </w:p>
    <w:p w:rsidR="00BC6C61" w:rsidRDefault="00AD12AE" w:rsidP="009B788A">
      <w:pPr>
        <w:spacing w:beforeLines="20" w:before="72"/>
        <w:ind w:leftChars="100" w:left="210" w:firstLineChars="100" w:firstLine="240"/>
        <w:rPr>
          <w:sz w:val="24"/>
        </w:rPr>
      </w:pPr>
      <w:r>
        <w:rPr>
          <w:rFonts w:hint="eastAsia"/>
          <w:sz w:val="24"/>
        </w:rPr>
        <w:t>バリアフリー法では、対象を「高齢者・障害</w:t>
      </w:r>
      <w:r w:rsidR="001C4085">
        <w:rPr>
          <w:rFonts w:hint="eastAsia"/>
          <w:sz w:val="24"/>
        </w:rPr>
        <w:t>者等」とし、旧交通バリアフリー法で対象に含まれていなかった、知的・精神</w:t>
      </w:r>
      <w:r>
        <w:rPr>
          <w:rFonts w:hint="eastAsia"/>
          <w:sz w:val="24"/>
        </w:rPr>
        <w:t>・発達障害を含むすべての障害者</w:t>
      </w:r>
      <w:r w:rsidR="00BC6C61">
        <w:rPr>
          <w:rFonts w:hint="eastAsia"/>
          <w:sz w:val="24"/>
        </w:rPr>
        <w:t>が</w:t>
      </w:r>
      <w:r>
        <w:rPr>
          <w:rFonts w:hint="eastAsia"/>
          <w:sz w:val="24"/>
        </w:rPr>
        <w:t>対象者と</w:t>
      </w:r>
      <w:r w:rsidR="00BC6C61">
        <w:rPr>
          <w:rFonts w:hint="eastAsia"/>
          <w:sz w:val="24"/>
        </w:rPr>
        <w:t>なりました</w:t>
      </w:r>
      <w:r>
        <w:rPr>
          <w:rFonts w:hint="eastAsia"/>
          <w:sz w:val="24"/>
        </w:rPr>
        <w:t>。また、「等」にはけが人や</w:t>
      </w:r>
      <w:r w:rsidR="00DA2DD5">
        <w:rPr>
          <w:rFonts w:hint="eastAsia"/>
          <w:sz w:val="24"/>
        </w:rPr>
        <w:t>子育て世代・</w:t>
      </w:r>
      <w:r>
        <w:rPr>
          <w:rFonts w:hint="eastAsia"/>
          <w:sz w:val="24"/>
        </w:rPr>
        <w:t>妊産婦など一時的な移動制約者も含</w:t>
      </w:r>
      <w:r w:rsidR="00BC6C61">
        <w:rPr>
          <w:rFonts w:hint="eastAsia"/>
          <w:sz w:val="24"/>
        </w:rPr>
        <w:t>み</w:t>
      </w:r>
      <w:r>
        <w:rPr>
          <w:rFonts w:hint="eastAsia"/>
          <w:sz w:val="24"/>
        </w:rPr>
        <w:t>、ベビーカー等の利用者にとってもバリアフリーは有効</w:t>
      </w:r>
      <w:r w:rsidR="00BC6C61">
        <w:rPr>
          <w:rFonts w:hint="eastAsia"/>
          <w:sz w:val="24"/>
        </w:rPr>
        <w:t>とされています。</w:t>
      </w:r>
    </w:p>
    <w:p w:rsidR="00AD12AE" w:rsidRDefault="00BC6C61" w:rsidP="009B788A">
      <w:pPr>
        <w:spacing w:beforeLines="20" w:before="72"/>
        <w:ind w:leftChars="100" w:left="210" w:firstLineChars="100" w:firstLine="240"/>
        <w:rPr>
          <w:sz w:val="24"/>
        </w:rPr>
      </w:pPr>
      <w:r>
        <w:rPr>
          <w:rFonts w:hint="eastAsia"/>
          <w:sz w:val="24"/>
        </w:rPr>
        <w:t>移動等円滑化の促進に関する基本方針には、「</w:t>
      </w:r>
      <w:r w:rsidR="00203013">
        <w:rPr>
          <w:rFonts w:hint="eastAsia"/>
          <w:sz w:val="24"/>
        </w:rPr>
        <w:t>高齢者、障害者等の社会参加を促進するだけ</w:t>
      </w:r>
      <w:r w:rsidRPr="00BC6C61">
        <w:rPr>
          <w:rFonts w:hint="eastAsia"/>
          <w:sz w:val="24"/>
        </w:rPr>
        <w:t>でなく、「どこでも、誰でも、自由に、使いやすく」というユニバーサルデザインの考え方に基づき、全ての利用者に利用しやすい</w:t>
      </w:r>
      <w:r>
        <w:rPr>
          <w:rFonts w:hint="eastAsia"/>
          <w:sz w:val="24"/>
        </w:rPr>
        <w:t>」環境づくりが必要であることが明記されています。</w:t>
      </w:r>
    </w:p>
    <w:p w:rsidR="00857D30" w:rsidRPr="00FB0143" w:rsidRDefault="00BC6C61" w:rsidP="009B788A">
      <w:pPr>
        <w:spacing w:beforeLines="20" w:before="72"/>
        <w:ind w:leftChars="100" w:left="210" w:firstLineChars="100" w:firstLine="240"/>
        <w:rPr>
          <w:sz w:val="24"/>
        </w:rPr>
      </w:pPr>
      <w:r>
        <w:rPr>
          <w:rFonts w:hint="eastAsia"/>
          <w:sz w:val="24"/>
        </w:rPr>
        <w:t>本市では、これらの上位関連計画やバリアフリー法の理念</w:t>
      </w:r>
      <w:r w:rsidR="00CA42A2">
        <w:rPr>
          <w:rFonts w:hint="eastAsia"/>
          <w:sz w:val="24"/>
        </w:rPr>
        <w:t>等</w:t>
      </w:r>
      <w:r>
        <w:rPr>
          <w:rFonts w:hint="eastAsia"/>
          <w:sz w:val="24"/>
        </w:rPr>
        <w:t>に基づき、</w:t>
      </w:r>
      <w:r w:rsidR="00AD12AE" w:rsidRPr="00AD12AE">
        <w:rPr>
          <w:rFonts w:hint="eastAsia"/>
          <w:sz w:val="24"/>
        </w:rPr>
        <w:t>高齢者や障害者、子育て世代、妊産婦等（以下「高齢者・障害者・子育て世代等」という）を含むすべての人に便利で快適な都市空間の構築など、ユニバーサルデザインの見地から</w:t>
      </w:r>
      <w:r>
        <w:rPr>
          <w:rFonts w:hint="eastAsia"/>
          <w:sz w:val="24"/>
        </w:rPr>
        <w:t>ハード・ソフト両面から</w:t>
      </w:r>
      <w:r w:rsidR="00AD12AE" w:rsidRPr="00AD12AE">
        <w:rPr>
          <w:rFonts w:hint="eastAsia"/>
          <w:sz w:val="24"/>
        </w:rPr>
        <w:t>総合的なまちづくりを展開</w:t>
      </w:r>
      <w:r>
        <w:rPr>
          <w:rFonts w:hint="eastAsia"/>
          <w:sz w:val="24"/>
        </w:rPr>
        <w:t>する</w:t>
      </w:r>
      <w:r w:rsidR="00AD12AE">
        <w:rPr>
          <w:rFonts w:hint="eastAsia"/>
          <w:sz w:val="24"/>
        </w:rPr>
        <w:t>ため、本市におけるバリアフリー推進の基本理念として「</w:t>
      </w:r>
      <w:r w:rsidR="00AD12AE" w:rsidRPr="00AD12AE">
        <w:rPr>
          <w:rFonts w:hint="eastAsia"/>
          <w:sz w:val="24"/>
        </w:rPr>
        <w:t>心つながる人にやさしいまち　熊谷</w:t>
      </w:r>
      <w:r w:rsidR="00AD12AE">
        <w:rPr>
          <w:rFonts w:hint="eastAsia"/>
          <w:sz w:val="24"/>
        </w:rPr>
        <w:t xml:space="preserve">　</w:t>
      </w:r>
      <w:r w:rsidR="00AD12AE" w:rsidRPr="00AD12AE">
        <w:rPr>
          <w:rFonts w:hint="eastAsia"/>
          <w:sz w:val="24"/>
        </w:rPr>
        <w:t>～ユニバーサルデザインのまちづくりの推進～</w:t>
      </w:r>
      <w:r w:rsidR="00AD12AE">
        <w:rPr>
          <w:rFonts w:hint="eastAsia"/>
          <w:sz w:val="24"/>
        </w:rPr>
        <w:t>」を設定します。</w:t>
      </w:r>
    </w:p>
    <w:p w:rsidR="00BC6C61" w:rsidRDefault="00BC6C61">
      <w:pPr>
        <w:widowControl/>
        <w:jc w:val="left"/>
        <w:rPr>
          <w:sz w:val="24"/>
        </w:rPr>
      </w:pPr>
    </w:p>
    <w:p w:rsidR="00BC6C61" w:rsidRPr="0089679C" w:rsidRDefault="00AF7B06" w:rsidP="005F13F9">
      <w:pPr>
        <w:spacing w:line="400" w:lineRule="exact"/>
        <w:ind w:firstLineChars="300" w:firstLine="720"/>
        <w:jc w:val="left"/>
        <w:rPr>
          <w:sz w:val="24"/>
        </w:rPr>
      </w:pPr>
      <w:r w:rsidRPr="0089679C">
        <w:rPr>
          <w:rFonts w:hint="eastAsia"/>
          <w:sz w:val="24"/>
        </w:rPr>
        <w:t>先に挙げた基本理念の実現に向けて以下の３つの目標を</w:t>
      </w:r>
      <w:r w:rsidR="00BC6C61" w:rsidRPr="0089679C">
        <w:rPr>
          <w:rFonts w:hint="eastAsia"/>
          <w:sz w:val="24"/>
        </w:rPr>
        <w:t>設定します</w:t>
      </w:r>
      <w:r w:rsidRPr="0089679C">
        <w:rPr>
          <w:rFonts w:hint="eastAsia"/>
          <w:sz w:val="24"/>
        </w:rPr>
        <w:t>。</w:t>
      </w:r>
    </w:p>
    <w:p w:rsidR="00AF7B06" w:rsidRDefault="00AF7B06" w:rsidP="00AF7B06">
      <w:pPr>
        <w:ind w:firstLineChars="100" w:firstLine="240"/>
        <w:rPr>
          <w:rFonts w:ascii="HGS創英角ｺﾞｼｯｸUB" w:eastAsia="HGS創英角ｺﾞｼｯｸUB" w:hAnsi="HGS創英角ｺﾞｼｯｸUB"/>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124160" behindDoc="0" locked="0" layoutInCell="1" allowOverlap="1" wp14:anchorId="66C1051B" wp14:editId="15EDC8A2">
                <wp:simplePos x="0" y="0"/>
                <wp:positionH relativeFrom="column">
                  <wp:posOffset>904240</wp:posOffset>
                </wp:positionH>
                <wp:positionV relativeFrom="paragraph">
                  <wp:posOffset>146212</wp:posOffset>
                </wp:positionV>
                <wp:extent cx="3987165" cy="1105535"/>
                <wp:effectExtent l="0" t="0" r="13335" b="18415"/>
                <wp:wrapNone/>
                <wp:docPr id="110" name="テキスト ボックス 110"/>
                <wp:cNvGraphicFramePr/>
                <a:graphic xmlns:a="http://schemas.openxmlformats.org/drawingml/2006/main">
                  <a:graphicData uri="http://schemas.microsoft.com/office/word/2010/wordprocessingShape">
                    <wps:wsp>
                      <wps:cNvSpPr txBox="1"/>
                      <wps:spPr>
                        <a:xfrm>
                          <a:off x="0" y="0"/>
                          <a:ext cx="3987165" cy="1105535"/>
                        </a:xfrm>
                        <a:prstGeom prst="rect">
                          <a:avLst/>
                        </a:prstGeom>
                        <a:solidFill>
                          <a:srgbClr val="ECF2FA"/>
                        </a:solidFill>
                        <a:ln w="1270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8C1777" w:rsidRPr="00BD3955" w:rsidRDefault="008C1777" w:rsidP="00AF7B06">
                            <w:pPr>
                              <w:spacing w:line="320" w:lineRule="exact"/>
                              <w:jc w:val="center"/>
                              <w:rPr>
                                <w:rFonts w:ascii="HGS創英角ｺﾞｼｯｸUB" w:eastAsia="HGS創英角ｺﾞｼｯｸUB" w:hAnsi="HGS創英角ｺﾞｼｯｸUB"/>
                                <w:b/>
                                <w:color w:val="1F497D" w:themeColor="text2"/>
                                <w:sz w:val="28"/>
                                <w14:textOutline w14:w="12700" w14:cap="rnd" w14:cmpd="sng" w14:algn="ctr">
                                  <w14:noFill/>
                                  <w14:prstDash w14:val="solid"/>
                                  <w14:bevel/>
                                </w14:textOutline>
                              </w:rPr>
                            </w:pPr>
                            <w:r w:rsidRPr="00BD3955">
                              <w:rPr>
                                <w:rFonts w:ascii="HGS創英角ｺﾞｼｯｸUB" w:eastAsia="HGS創英角ｺﾞｼｯｸUB" w:hAnsi="HGS創英角ｺﾞｼｯｸUB" w:hint="eastAsia"/>
                                <w:b/>
                                <w:color w:val="1F497D" w:themeColor="text2"/>
                                <w:sz w:val="28"/>
                                <w14:textOutline w14:w="12700" w14:cap="rnd" w14:cmpd="sng" w14:algn="ctr">
                                  <w14:noFill/>
                                  <w14:prstDash w14:val="solid"/>
                                  <w14:bevel/>
                                </w14:textOutline>
                              </w:rPr>
                              <w:t>目　　標</w:t>
                            </w:r>
                          </w:p>
                          <w:p w:rsidR="008C1777" w:rsidRPr="00A367D3" w:rsidRDefault="008C1777" w:rsidP="00AF7B06">
                            <w:pPr>
                              <w:spacing w:beforeLines="20" w:before="72" w:line="320" w:lineRule="exact"/>
                              <w:ind w:firstLineChars="50" w:firstLine="141"/>
                              <w:jc w:val="left"/>
                              <w:rPr>
                                <w:rFonts w:ascii="HG丸ｺﾞｼｯｸM-PRO" w:eastAsia="HG丸ｺﾞｼｯｸM-PRO" w:hAnsi="HG丸ｺﾞｼｯｸM-PRO"/>
                                <w:b/>
                                <w:color w:val="1F497D" w:themeColor="text2"/>
                                <w:sz w:val="28"/>
                              </w:rPr>
                            </w:pPr>
                            <w:r>
                              <w:rPr>
                                <w:rFonts w:ascii="HG丸ｺﾞｼｯｸM-PRO" w:eastAsia="HG丸ｺﾞｼｯｸM-PRO" w:hAnsi="HG丸ｺﾞｼｯｸM-PRO" w:hint="eastAsia"/>
                                <w:b/>
                                <w:color w:val="1F497D" w:themeColor="text2"/>
                                <w:sz w:val="28"/>
                              </w:rPr>
                              <w:t xml:space="preserve">○ </w:t>
                            </w:r>
                            <w:r w:rsidRPr="00A367D3">
                              <w:rPr>
                                <w:rFonts w:ascii="HG丸ｺﾞｼｯｸM-PRO" w:eastAsia="HG丸ｺﾞｼｯｸM-PRO" w:hAnsi="HG丸ｺﾞｼｯｸM-PRO" w:hint="eastAsia"/>
                                <w:b/>
                                <w:color w:val="1F497D" w:themeColor="text2"/>
                                <w:sz w:val="28"/>
                              </w:rPr>
                              <w:t>だれもが</w:t>
                            </w:r>
                            <w:r>
                              <w:rPr>
                                <w:rFonts w:ascii="HG丸ｺﾞｼｯｸM-PRO" w:eastAsia="HG丸ｺﾞｼｯｸM-PRO" w:hAnsi="HG丸ｺﾞｼｯｸM-PRO" w:hint="eastAsia"/>
                                <w:b/>
                                <w:color w:val="1F497D" w:themeColor="text2"/>
                                <w:sz w:val="28"/>
                              </w:rPr>
                              <w:t>楽しく行き交う</w:t>
                            </w:r>
                            <w:r w:rsidRPr="00A367D3">
                              <w:rPr>
                                <w:rFonts w:ascii="HG丸ｺﾞｼｯｸM-PRO" w:eastAsia="HG丸ｺﾞｼｯｸM-PRO" w:hAnsi="HG丸ｺﾞｼｯｸM-PRO" w:hint="eastAsia"/>
                                <w:b/>
                                <w:color w:val="1F497D" w:themeColor="text2"/>
                                <w:sz w:val="28"/>
                              </w:rPr>
                              <w:t>まち</w:t>
                            </w:r>
                            <w:r>
                              <w:rPr>
                                <w:rFonts w:ascii="HG丸ｺﾞｼｯｸM-PRO" w:eastAsia="HG丸ｺﾞｼｯｸM-PRO" w:hAnsi="HG丸ｺﾞｼｯｸM-PRO" w:hint="eastAsia"/>
                                <w:b/>
                                <w:color w:val="1F497D" w:themeColor="text2"/>
                                <w:sz w:val="28"/>
                              </w:rPr>
                              <w:t xml:space="preserve">　　（移動）</w:t>
                            </w:r>
                          </w:p>
                          <w:p w:rsidR="008C1777" w:rsidRPr="00A367D3" w:rsidRDefault="008C1777" w:rsidP="00663C60">
                            <w:pPr>
                              <w:spacing w:beforeLines="20" w:before="72" w:line="320" w:lineRule="exact"/>
                              <w:ind w:firstLineChars="50" w:firstLine="141"/>
                              <w:jc w:val="left"/>
                              <w:rPr>
                                <w:rFonts w:ascii="HG丸ｺﾞｼｯｸM-PRO" w:eastAsia="HG丸ｺﾞｼｯｸM-PRO" w:hAnsi="HG丸ｺﾞｼｯｸM-PRO"/>
                                <w:b/>
                                <w:color w:val="1F497D" w:themeColor="text2"/>
                                <w:sz w:val="28"/>
                              </w:rPr>
                            </w:pPr>
                            <w:r>
                              <w:rPr>
                                <w:rFonts w:ascii="HG丸ｺﾞｼｯｸM-PRO" w:eastAsia="HG丸ｺﾞｼｯｸM-PRO" w:hAnsi="HG丸ｺﾞｼｯｸM-PRO" w:hint="eastAsia"/>
                                <w:b/>
                                <w:color w:val="1F497D" w:themeColor="text2"/>
                                <w:sz w:val="28"/>
                              </w:rPr>
                              <w:t xml:space="preserve">○ </w:t>
                            </w:r>
                            <w:r w:rsidRPr="00A367D3">
                              <w:rPr>
                                <w:rFonts w:ascii="HG丸ｺﾞｼｯｸM-PRO" w:eastAsia="HG丸ｺﾞｼｯｸM-PRO" w:hAnsi="HG丸ｺﾞｼｯｸM-PRO" w:hint="eastAsia"/>
                                <w:b/>
                                <w:color w:val="1F497D" w:themeColor="text2"/>
                                <w:sz w:val="28"/>
                              </w:rPr>
                              <w:t>だれもが自由に利用</w:t>
                            </w:r>
                            <w:r>
                              <w:rPr>
                                <w:rFonts w:ascii="HG丸ｺﾞｼｯｸM-PRO" w:eastAsia="HG丸ｺﾞｼｯｸM-PRO" w:hAnsi="HG丸ｺﾞｼｯｸM-PRO" w:hint="eastAsia"/>
                                <w:b/>
                                <w:color w:val="1F497D" w:themeColor="text2"/>
                                <w:sz w:val="28"/>
                              </w:rPr>
                              <w:t>しやすい</w:t>
                            </w:r>
                            <w:r w:rsidRPr="00A367D3">
                              <w:rPr>
                                <w:rFonts w:ascii="HG丸ｺﾞｼｯｸM-PRO" w:eastAsia="HG丸ｺﾞｼｯｸM-PRO" w:hAnsi="HG丸ｺﾞｼｯｸM-PRO" w:hint="eastAsia"/>
                                <w:b/>
                                <w:color w:val="1F497D" w:themeColor="text2"/>
                                <w:sz w:val="28"/>
                              </w:rPr>
                              <w:t>まち</w:t>
                            </w:r>
                            <w:r>
                              <w:rPr>
                                <w:rFonts w:ascii="HG丸ｺﾞｼｯｸM-PRO" w:eastAsia="HG丸ｺﾞｼｯｸM-PRO" w:hAnsi="HG丸ｺﾞｼｯｸM-PRO" w:hint="eastAsia"/>
                                <w:b/>
                                <w:color w:val="1F497D" w:themeColor="text2"/>
                                <w:sz w:val="28"/>
                              </w:rPr>
                              <w:t>（利用）</w:t>
                            </w:r>
                          </w:p>
                          <w:p w:rsidR="008C1777" w:rsidRPr="00A367D3" w:rsidRDefault="008C1777" w:rsidP="00AF7B06">
                            <w:pPr>
                              <w:spacing w:beforeLines="20" w:before="72" w:line="320" w:lineRule="exact"/>
                              <w:ind w:firstLineChars="50" w:firstLine="141"/>
                              <w:jc w:val="left"/>
                              <w:rPr>
                                <w:color w:val="1F497D" w:themeColor="text2"/>
                              </w:rPr>
                            </w:pPr>
                            <w:r>
                              <w:rPr>
                                <w:rFonts w:ascii="HG丸ｺﾞｼｯｸM-PRO" w:eastAsia="HG丸ｺﾞｼｯｸM-PRO" w:hAnsi="HG丸ｺﾞｼｯｸM-PRO" w:hint="eastAsia"/>
                                <w:b/>
                                <w:color w:val="1F497D" w:themeColor="text2"/>
                                <w:sz w:val="28"/>
                              </w:rPr>
                              <w:t xml:space="preserve">○ </w:t>
                            </w:r>
                            <w:r w:rsidRPr="00A367D3">
                              <w:rPr>
                                <w:rFonts w:ascii="HG丸ｺﾞｼｯｸM-PRO" w:eastAsia="HG丸ｺﾞｼｯｸM-PRO" w:hAnsi="HG丸ｺﾞｼｯｸM-PRO" w:hint="eastAsia"/>
                                <w:b/>
                                <w:color w:val="1F497D" w:themeColor="text2"/>
                                <w:sz w:val="28"/>
                              </w:rPr>
                              <w:t>だれもが笑顔で迎えいれるまち</w:t>
                            </w:r>
                            <w:r>
                              <w:rPr>
                                <w:rFonts w:ascii="HG丸ｺﾞｼｯｸM-PRO" w:eastAsia="HG丸ｺﾞｼｯｸM-PRO" w:hAnsi="HG丸ｺﾞｼｯｸM-PRO" w:hint="eastAsia"/>
                                <w:b/>
                                <w:color w:val="1F497D" w:themeColor="text2"/>
                                <w:sz w:val="28"/>
                              </w:rPr>
                              <w:t xml:space="preserve">  （ 心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0" o:spid="_x0000_s1136" type="#_x0000_t202" style="position:absolute;left:0;text-align:left;margin-left:71.2pt;margin-top:11.5pt;width:313.95pt;height:87.0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" fillcolor="#ecf2fa" strokecolor="#1f497d [3215]" strokeweight="1pt">
                <v:textbox>
                  <w:txbxContent>
                    <w:p w:rsidR="008C1777" w:rsidRPr="00BD3955" w:rsidRDefault="008C1777" w:rsidP="00AF7B06">
                      <w:pPr>
                        <w:spacing w:line="320" w:lineRule="exact"/>
                        <w:jc w:val="center"/>
                        <w:rPr>
                          <w:rFonts w:ascii="HGS創英角ｺﾞｼｯｸUB" w:eastAsia="HGS創英角ｺﾞｼｯｸUB" w:hAnsi="HGS創英角ｺﾞｼｯｸUB"/>
                          <w:b/>
                          <w:color w:val="1F497D" w:themeColor="text2"/>
                          <w:sz w:val="28"/>
                          <w14:textOutline w14:w="12700" w14:cap="rnd" w14:cmpd="sng" w14:algn="ctr">
                            <w14:noFill/>
                            <w14:prstDash w14:val="solid"/>
                            <w14:bevel/>
                          </w14:textOutline>
                        </w:rPr>
                      </w:pPr>
                      <w:r w:rsidRPr="00BD3955">
                        <w:rPr>
                          <w:rFonts w:ascii="HGS創英角ｺﾞｼｯｸUB" w:eastAsia="HGS創英角ｺﾞｼｯｸUB" w:hAnsi="HGS創英角ｺﾞｼｯｸUB" w:hint="eastAsia"/>
                          <w:b/>
                          <w:color w:val="1F497D" w:themeColor="text2"/>
                          <w:sz w:val="28"/>
                          <w14:textOutline w14:w="12700" w14:cap="rnd" w14:cmpd="sng" w14:algn="ctr">
                            <w14:noFill/>
                            <w14:prstDash w14:val="solid"/>
                            <w14:bevel/>
                          </w14:textOutline>
                        </w:rPr>
                        <w:t>目　　標</w:t>
                      </w:r>
                    </w:p>
                    <w:p w:rsidR="008C1777" w:rsidRPr="00A367D3" w:rsidRDefault="008C1777" w:rsidP="00AF7B06">
                      <w:pPr>
                        <w:spacing w:beforeLines="20" w:before="72" w:line="320" w:lineRule="exact"/>
                        <w:ind w:firstLineChars="50" w:firstLine="141"/>
                        <w:jc w:val="left"/>
                        <w:rPr>
                          <w:rFonts w:ascii="HG丸ｺﾞｼｯｸM-PRO" w:eastAsia="HG丸ｺﾞｼｯｸM-PRO" w:hAnsi="HG丸ｺﾞｼｯｸM-PRO"/>
                          <w:b/>
                          <w:color w:val="1F497D" w:themeColor="text2"/>
                          <w:sz w:val="28"/>
                        </w:rPr>
                      </w:pPr>
                      <w:r>
                        <w:rPr>
                          <w:rFonts w:ascii="HG丸ｺﾞｼｯｸM-PRO" w:eastAsia="HG丸ｺﾞｼｯｸM-PRO" w:hAnsi="HG丸ｺﾞｼｯｸM-PRO" w:hint="eastAsia"/>
                          <w:b/>
                          <w:color w:val="1F497D" w:themeColor="text2"/>
                          <w:sz w:val="28"/>
                        </w:rPr>
                        <w:t xml:space="preserve">○ </w:t>
                      </w:r>
                      <w:r w:rsidRPr="00A367D3">
                        <w:rPr>
                          <w:rFonts w:ascii="HG丸ｺﾞｼｯｸM-PRO" w:eastAsia="HG丸ｺﾞｼｯｸM-PRO" w:hAnsi="HG丸ｺﾞｼｯｸM-PRO" w:hint="eastAsia"/>
                          <w:b/>
                          <w:color w:val="1F497D" w:themeColor="text2"/>
                          <w:sz w:val="28"/>
                        </w:rPr>
                        <w:t>だれもが</w:t>
                      </w:r>
                      <w:r>
                        <w:rPr>
                          <w:rFonts w:ascii="HG丸ｺﾞｼｯｸM-PRO" w:eastAsia="HG丸ｺﾞｼｯｸM-PRO" w:hAnsi="HG丸ｺﾞｼｯｸM-PRO" w:hint="eastAsia"/>
                          <w:b/>
                          <w:color w:val="1F497D" w:themeColor="text2"/>
                          <w:sz w:val="28"/>
                        </w:rPr>
                        <w:t>楽しく行き交う</w:t>
                      </w:r>
                      <w:r w:rsidRPr="00A367D3">
                        <w:rPr>
                          <w:rFonts w:ascii="HG丸ｺﾞｼｯｸM-PRO" w:eastAsia="HG丸ｺﾞｼｯｸM-PRO" w:hAnsi="HG丸ｺﾞｼｯｸM-PRO" w:hint="eastAsia"/>
                          <w:b/>
                          <w:color w:val="1F497D" w:themeColor="text2"/>
                          <w:sz w:val="28"/>
                        </w:rPr>
                        <w:t>まち</w:t>
                      </w:r>
                      <w:r>
                        <w:rPr>
                          <w:rFonts w:ascii="HG丸ｺﾞｼｯｸM-PRO" w:eastAsia="HG丸ｺﾞｼｯｸM-PRO" w:hAnsi="HG丸ｺﾞｼｯｸM-PRO" w:hint="eastAsia"/>
                          <w:b/>
                          <w:color w:val="1F497D" w:themeColor="text2"/>
                          <w:sz w:val="28"/>
                        </w:rPr>
                        <w:t xml:space="preserve">　　（移動）</w:t>
                      </w:r>
                    </w:p>
                    <w:p w:rsidR="008C1777" w:rsidRPr="00A367D3" w:rsidRDefault="008C1777" w:rsidP="00663C60">
                      <w:pPr>
                        <w:spacing w:beforeLines="20" w:before="72" w:line="320" w:lineRule="exact"/>
                        <w:ind w:firstLineChars="50" w:firstLine="141"/>
                        <w:jc w:val="left"/>
                        <w:rPr>
                          <w:rFonts w:ascii="HG丸ｺﾞｼｯｸM-PRO" w:eastAsia="HG丸ｺﾞｼｯｸM-PRO" w:hAnsi="HG丸ｺﾞｼｯｸM-PRO"/>
                          <w:b/>
                          <w:color w:val="1F497D" w:themeColor="text2"/>
                          <w:sz w:val="28"/>
                        </w:rPr>
                      </w:pPr>
                      <w:r>
                        <w:rPr>
                          <w:rFonts w:ascii="HG丸ｺﾞｼｯｸM-PRO" w:eastAsia="HG丸ｺﾞｼｯｸM-PRO" w:hAnsi="HG丸ｺﾞｼｯｸM-PRO" w:hint="eastAsia"/>
                          <w:b/>
                          <w:color w:val="1F497D" w:themeColor="text2"/>
                          <w:sz w:val="28"/>
                        </w:rPr>
                        <w:t xml:space="preserve">○ </w:t>
                      </w:r>
                      <w:r w:rsidRPr="00A367D3">
                        <w:rPr>
                          <w:rFonts w:ascii="HG丸ｺﾞｼｯｸM-PRO" w:eastAsia="HG丸ｺﾞｼｯｸM-PRO" w:hAnsi="HG丸ｺﾞｼｯｸM-PRO" w:hint="eastAsia"/>
                          <w:b/>
                          <w:color w:val="1F497D" w:themeColor="text2"/>
                          <w:sz w:val="28"/>
                        </w:rPr>
                        <w:t>だれもが自由に利用</w:t>
                      </w:r>
                      <w:r>
                        <w:rPr>
                          <w:rFonts w:ascii="HG丸ｺﾞｼｯｸM-PRO" w:eastAsia="HG丸ｺﾞｼｯｸM-PRO" w:hAnsi="HG丸ｺﾞｼｯｸM-PRO" w:hint="eastAsia"/>
                          <w:b/>
                          <w:color w:val="1F497D" w:themeColor="text2"/>
                          <w:sz w:val="28"/>
                        </w:rPr>
                        <w:t>しやすい</w:t>
                      </w:r>
                      <w:r w:rsidRPr="00A367D3">
                        <w:rPr>
                          <w:rFonts w:ascii="HG丸ｺﾞｼｯｸM-PRO" w:eastAsia="HG丸ｺﾞｼｯｸM-PRO" w:hAnsi="HG丸ｺﾞｼｯｸM-PRO" w:hint="eastAsia"/>
                          <w:b/>
                          <w:color w:val="1F497D" w:themeColor="text2"/>
                          <w:sz w:val="28"/>
                        </w:rPr>
                        <w:t>まち</w:t>
                      </w:r>
                      <w:r>
                        <w:rPr>
                          <w:rFonts w:ascii="HG丸ｺﾞｼｯｸM-PRO" w:eastAsia="HG丸ｺﾞｼｯｸM-PRO" w:hAnsi="HG丸ｺﾞｼｯｸM-PRO" w:hint="eastAsia"/>
                          <w:b/>
                          <w:color w:val="1F497D" w:themeColor="text2"/>
                          <w:sz w:val="28"/>
                        </w:rPr>
                        <w:t>（利用）</w:t>
                      </w:r>
                    </w:p>
                    <w:p w:rsidR="008C1777" w:rsidRPr="00A367D3" w:rsidRDefault="008C1777" w:rsidP="00AF7B06">
                      <w:pPr>
                        <w:spacing w:beforeLines="20" w:before="72" w:line="320" w:lineRule="exact"/>
                        <w:ind w:firstLineChars="50" w:firstLine="141"/>
                        <w:jc w:val="left"/>
                        <w:rPr>
                          <w:color w:val="1F497D" w:themeColor="text2"/>
                        </w:rPr>
                      </w:pPr>
                      <w:r>
                        <w:rPr>
                          <w:rFonts w:ascii="HG丸ｺﾞｼｯｸM-PRO" w:eastAsia="HG丸ｺﾞｼｯｸM-PRO" w:hAnsi="HG丸ｺﾞｼｯｸM-PRO" w:hint="eastAsia"/>
                          <w:b/>
                          <w:color w:val="1F497D" w:themeColor="text2"/>
                          <w:sz w:val="28"/>
                        </w:rPr>
                        <w:t xml:space="preserve">○ </w:t>
                      </w:r>
                      <w:r w:rsidRPr="00A367D3">
                        <w:rPr>
                          <w:rFonts w:ascii="HG丸ｺﾞｼｯｸM-PRO" w:eastAsia="HG丸ｺﾞｼｯｸM-PRO" w:hAnsi="HG丸ｺﾞｼｯｸM-PRO" w:hint="eastAsia"/>
                          <w:b/>
                          <w:color w:val="1F497D" w:themeColor="text2"/>
                          <w:sz w:val="28"/>
                        </w:rPr>
                        <w:t>だれもが笑顔で迎えいれるまち</w:t>
                      </w:r>
                      <w:r>
                        <w:rPr>
                          <w:rFonts w:ascii="HG丸ｺﾞｼｯｸM-PRO" w:eastAsia="HG丸ｺﾞｼｯｸM-PRO" w:hAnsi="HG丸ｺﾞｼｯｸM-PRO" w:hint="eastAsia"/>
                          <w:b/>
                          <w:color w:val="1F497D" w:themeColor="text2"/>
                          <w:sz w:val="28"/>
                        </w:rPr>
                        <w:t xml:space="preserve">  （ 心 ）</w:t>
                      </w:r>
                    </w:p>
                  </w:txbxContent>
                </v:textbox>
              </v:shape>
            </w:pict>
          </mc:Fallback>
        </mc:AlternateContent>
      </w:r>
    </w:p>
    <w:p w:rsidR="00AF7B06" w:rsidRDefault="00AF7B06" w:rsidP="00AF7B06">
      <w:pPr>
        <w:ind w:firstLineChars="100" w:firstLine="240"/>
        <w:rPr>
          <w:rFonts w:ascii="HGS創英角ｺﾞｼｯｸUB" w:eastAsia="HGS創英角ｺﾞｼｯｸUB" w:hAnsi="HGS創英角ｺﾞｼｯｸUB"/>
          <w:sz w:val="24"/>
        </w:rPr>
      </w:pPr>
    </w:p>
    <w:p w:rsidR="00AF7B06" w:rsidRDefault="00AF7B06" w:rsidP="00AF7B06">
      <w:pPr>
        <w:ind w:firstLineChars="100" w:firstLine="240"/>
        <w:rPr>
          <w:rFonts w:ascii="HGS創英角ｺﾞｼｯｸUB" w:eastAsia="HGS創英角ｺﾞｼｯｸUB" w:hAnsi="HGS創英角ｺﾞｼｯｸUB"/>
          <w:sz w:val="24"/>
        </w:rPr>
      </w:pPr>
    </w:p>
    <w:p w:rsidR="00AF7B06" w:rsidRDefault="00AF7B06" w:rsidP="00AF7B06">
      <w:pPr>
        <w:ind w:firstLineChars="100" w:firstLine="240"/>
        <w:rPr>
          <w:rFonts w:ascii="HGS創英角ｺﾞｼｯｸUB" w:eastAsia="HGS創英角ｺﾞｼｯｸUB" w:hAnsi="HGS創英角ｺﾞｼｯｸUB"/>
          <w:sz w:val="24"/>
        </w:rPr>
      </w:pPr>
    </w:p>
    <w:p w:rsidR="00AF7B06" w:rsidRDefault="00AF7B06" w:rsidP="00AF7B06">
      <w:pPr>
        <w:ind w:firstLineChars="100" w:firstLine="240"/>
        <w:rPr>
          <w:rFonts w:ascii="HGS創英角ｺﾞｼｯｸUB" w:eastAsia="HGS創英角ｺﾞｼｯｸUB" w:hAnsi="HGS創英角ｺﾞｼｯｸUB"/>
          <w:sz w:val="24"/>
        </w:rPr>
      </w:pPr>
    </w:p>
    <w:p w:rsidR="00AF7B06" w:rsidRDefault="00AF7B06" w:rsidP="00AF7B06">
      <w:pPr>
        <w:ind w:firstLineChars="100" w:firstLine="240"/>
        <w:rPr>
          <w:rFonts w:ascii="HGS創英角ｺﾞｼｯｸUB" w:eastAsia="HGS創英角ｺﾞｼｯｸUB" w:hAnsi="HGS創英角ｺﾞｼｯｸUB"/>
          <w:sz w:val="24"/>
        </w:rPr>
      </w:pPr>
    </w:p>
    <w:p w:rsidR="00663C60" w:rsidRDefault="00BC6C61" w:rsidP="005F13F9">
      <w:pPr>
        <w:spacing w:beforeLines="20" w:before="72"/>
        <w:ind w:leftChars="200" w:left="420" w:firstLineChars="100" w:firstLine="240"/>
        <w:rPr>
          <w:rFonts w:asciiTheme="minorEastAsia" w:hAnsiTheme="minorEastAsia"/>
          <w:sz w:val="24"/>
        </w:rPr>
      </w:pPr>
      <w:r>
        <w:rPr>
          <w:rFonts w:asciiTheme="minorEastAsia" w:hAnsiTheme="minorEastAsia" w:hint="eastAsia"/>
          <w:sz w:val="24"/>
        </w:rPr>
        <w:t>バリアフリー法では、</w:t>
      </w:r>
      <w:r w:rsidR="00203013">
        <w:rPr>
          <w:rFonts w:asciiTheme="minorEastAsia" w:hAnsiTheme="minorEastAsia" w:hint="eastAsia"/>
          <w:sz w:val="24"/>
        </w:rPr>
        <w:t>道路や通路等の</w:t>
      </w:r>
      <w:r w:rsidR="00663C60">
        <w:rPr>
          <w:rFonts w:asciiTheme="minorEastAsia" w:hAnsiTheme="minorEastAsia" w:hint="eastAsia"/>
          <w:sz w:val="24"/>
        </w:rPr>
        <w:t>連続的な動線における移動円滑化の促進と、</w:t>
      </w:r>
      <w:r>
        <w:rPr>
          <w:rFonts w:asciiTheme="minorEastAsia" w:hAnsiTheme="minorEastAsia" w:hint="eastAsia"/>
          <w:sz w:val="24"/>
        </w:rPr>
        <w:t>建築物等の施設における利用円滑化の促進</w:t>
      </w:r>
      <w:r w:rsidR="00663C60">
        <w:rPr>
          <w:rFonts w:asciiTheme="minorEastAsia" w:hAnsiTheme="minorEastAsia" w:hint="eastAsia"/>
          <w:sz w:val="24"/>
        </w:rPr>
        <w:t>に係る</w:t>
      </w:r>
      <w:r w:rsidR="0089679C">
        <w:rPr>
          <w:rFonts w:asciiTheme="minorEastAsia" w:hAnsiTheme="minorEastAsia" w:hint="eastAsia"/>
          <w:sz w:val="24"/>
        </w:rPr>
        <w:t>ハード面の事業が中心</w:t>
      </w:r>
      <w:r w:rsidR="00CA42A2">
        <w:rPr>
          <w:rFonts w:asciiTheme="minorEastAsia" w:hAnsiTheme="minorEastAsia" w:hint="eastAsia"/>
          <w:sz w:val="24"/>
        </w:rPr>
        <w:t>に位置づけられています</w:t>
      </w:r>
      <w:r w:rsidR="0089679C">
        <w:rPr>
          <w:rFonts w:asciiTheme="minorEastAsia" w:hAnsiTheme="minorEastAsia" w:hint="eastAsia"/>
          <w:sz w:val="24"/>
        </w:rPr>
        <w:t>。</w:t>
      </w:r>
    </w:p>
    <w:p w:rsidR="0089679C" w:rsidRDefault="0089679C" w:rsidP="005F13F9">
      <w:pPr>
        <w:spacing w:beforeLines="20" w:before="72"/>
        <w:ind w:leftChars="200" w:left="420" w:firstLineChars="100" w:firstLine="240"/>
        <w:rPr>
          <w:rFonts w:asciiTheme="minorEastAsia" w:hAnsiTheme="minorEastAsia"/>
          <w:sz w:val="24"/>
        </w:rPr>
      </w:pPr>
      <w:r>
        <w:rPr>
          <w:rFonts w:asciiTheme="minorEastAsia" w:hAnsiTheme="minorEastAsia" w:hint="eastAsia"/>
          <w:sz w:val="24"/>
        </w:rPr>
        <w:t>一方で、</w:t>
      </w:r>
      <w:r w:rsidRPr="0089679C">
        <w:rPr>
          <w:rFonts w:asciiTheme="minorEastAsia" w:hAnsiTheme="minorEastAsia" w:hint="eastAsia"/>
          <w:sz w:val="24"/>
        </w:rPr>
        <w:t>移動等円滑化の促進に関する基本方針</w:t>
      </w:r>
      <w:r>
        <w:rPr>
          <w:rFonts w:asciiTheme="minorEastAsia" w:hAnsiTheme="minorEastAsia" w:hint="eastAsia"/>
          <w:sz w:val="24"/>
        </w:rPr>
        <w:t>では、国民の責務として「心のバリアフリー」を位置づけており、「高齢者、障害者等の</w:t>
      </w:r>
      <w:r w:rsidRPr="0089679C">
        <w:rPr>
          <w:rFonts w:asciiTheme="minorEastAsia" w:hAnsiTheme="minorEastAsia" w:hint="eastAsia"/>
          <w:sz w:val="24"/>
        </w:rPr>
        <w:t>円滑な移動及び施設の利用を確保することに積極的に協力することが求められる</w:t>
      </w:r>
      <w:r w:rsidR="00741B30">
        <w:rPr>
          <w:rFonts w:asciiTheme="minorEastAsia" w:hAnsiTheme="minorEastAsia" w:hint="eastAsia"/>
          <w:sz w:val="24"/>
        </w:rPr>
        <w:t>」</w:t>
      </w:r>
      <w:r>
        <w:rPr>
          <w:rFonts w:asciiTheme="minorEastAsia" w:hAnsiTheme="minorEastAsia" w:hint="eastAsia"/>
          <w:sz w:val="24"/>
        </w:rPr>
        <w:t>としています。</w:t>
      </w:r>
    </w:p>
    <w:p w:rsidR="0089679C" w:rsidRPr="00BC6C61" w:rsidRDefault="0089679C" w:rsidP="005F13F9">
      <w:pPr>
        <w:spacing w:beforeLines="20" w:before="72"/>
        <w:ind w:leftChars="200" w:left="420" w:firstLineChars="100" w:firstLine="240"/>
        <w:rPr>
          <w:rFonts w:asciiTheme="minorEastAsia" w:hAnsiTheme="minorEastAsia"/>
          <w:sz w:val="24"/>
        </w:rPr>
      </w:pPr>
      <w:r>
        <w:rPr>
          <w:rFonts w:asciiTheme="minorEastAsia" w:hAnsiTheme="minorEastAsia" w:hint="eastAsia"/>
          <w:sz w:val="24"/>
        </w:rPr>
        <w:t>本市においても基本理念に掲げるように、ユニバーサルデザイン</w:t>
      </w:r>
      <w:r w:rsidR="005E5420">
        <w:rPr>
          <w:rFonts w:asciiTheme="minorEastAsia" w:hAnsiTheme="minorEastAsia" w:hint="eastAsia"/>
          <w:sz w:val="24"/>
        </w:rPr>
        <w:t>の考え方</w:t>
      </w:r>
      <w:r w:rsidR="004F5C66">
        <w:rPr>
          <w:rFonts w:asciiTheme="minorEastAsia" w:hAnsiTheme="minorEastAsia" w:hint="eastAsia"/>
          <w:sz w:val="24"/>
        </w:rPr>
        <w:t>に基づきバリアフリー化を</w:t>
      </w:r>
      <w:r>
        <w:rPr>
          <w:rFonts w:asciiTheme="minorEastAsia" w:hAnsiTheme="minorEastAsia" w:hint="eastAsia"/>
          <w:sz w:val="24"/>
        </w:rPr>
        <w:t>推進</w:t>
      </w:r>
      <w:r w:rsidR="004F5C66">
        <w:rPr>
          <w:rFonts w:asciiTheme="minorEastAsia" w:hAnsiTheme="minorEastAsia" w:hint="eastAsia"/>
          <w:sz w:val="24"/>
        </w:rPr>
        <w:t>する</w:t>
      </w:r>
      <w:r>
        <w:rPr>
          <w:rFonts w:asciiTheme="minorEastAsia" w:hAnsiTheme="minorEastAsia" w:hint="eastAsia"/>
          <w:sz w:val="24"/>
        </w:rPr>
        <w:t>にあたっては、</w:t>
      </w:r>
      <w:r w:rsidR="00CA42A2">
        <w:rPr>
          <w:rFonts w:asciiTheme="minorEastAsia" w:hAnsiTheme="minorEastAsia" w:hint="eastAsia"/>
          <w:sz w:val="24"/>
        </w:rPr>
        <w:t>移動の円滑化、</w:t>
      </w:r>
      <w:r>
        <w:rPr>
          <w:rFonts w:asciiTheme="minorEastAsia" w:hAnsiTheme="minorEastAsia" w:hint="eastAsia"/>
          <w:sz w:val="24"/>
        </w:rPr>
        <w:t>施設利用の円滑化、心のバリアフリー化が重要であるという認識のもと、「</w:t>
      </w:r>
      <w:r w:rsidRPr="0089679C">
        <w:rPr>
          <w:rFonts w:asciiTheme="minorEastAsia" w:hAnsiTheme="minorEastAsia" w:hint="eastAsia"/>
          <w:sz w:val="24"/>
        </w:rPr>
        <w:t>だれもが楽しく行き交うまち（移動）</w:t>
      </w:r>
      <w:r>
        <w:rPr>
          <w:rFonts w:asciiTheme="minorEastAsia" w:hAnsiTheme="minorEastAsia" w:hint="eastAsia"/>
          <w:sz w:val="24"/>
        </w:rPr>
        <w:t>」、</w:t>
      </w:r>
      <w:r w:rsidR="00CA42A2">
        <w:rPr>
          <w:rFonts w:asciiTheme="minorEastAsia" w:hAnsiTheme="minorEastAsia" w:hint="eastAsia"/>
          <w:sz w:val="24"/>
        </w:rPr>
        <w:t>「</w:t>
      </w:r>
      <w:r w:rsidR="00CA42A2" w:rsidRPr="0089679C">
        <w:rPr>
          <w:rFonts w:asciiTheme="minorEastAsia" w:hAnsiTheme="minorEastAsia" w:hint="eastAsia"/>
          <w:sz w:val="24"/>
        </w:rPr>
        <w:t>だれもが自由に利用</w:t>
      </w:r>
      <w:r w:rsidR="00B51343">
        <w:rPr>
          <w:rFonts w:asciiTheme="minorEastAsia" w:hAnsiTheme="minorEastAsia" w:hint="eastAsia"/>
          <w:sz w:val="24"/>
        </w:rPr>
        <w:t>しやすい</w:t>
      </w:r>
      <w:r w:rsidR="00CA42A2" w:rsidRPr="0089679C">
        <w:rPr>
          <w:rFonts w:asciiTheme="minorEastAsia" w:hAnsiTheme="minorEastAsia" w:hint="eastAsia"/>
          <w:sz w:val="24"/>
        </w:rPr>
        <w:t>まち（利用）</w:t>
      </w:r>
      <w:r w:rsidR="00CA42A2">
        <w:rPr>
          <w:rFonts w:asciiTheme="minorEastAsia" w:hAnsiTheme="minorEastAsia" w:hint="eastAsia"/>
          <w:sz w:val="24"/>
        </w:rPr>
        <w:t>」、</w:t>
      </w:r>
      <w:r>
        <w:rPr>
          <w:rFonts w:asciiTheme="minorEastAsia" w:hAnsiTheme="minorEastAsia" w:hint="eastAsia"/>
          <w:sz w:val="24"/>
        </w:rPr>
        <w:t>「</w:t>
      </w:r>
      <w:r w:rsidRPr="0089679C">
        <w:rPr>
          <w:rFonts w:asciiTheme="minorEastAsia" w:hAnsiTheme="minorEastAsia" w:hint="eastAsia"/>
          <w:sz w:val="24"/>
        </w:rPr>
        <w:t>だれもが笑顔で迎えいれるまち（心）</w:t>
      </w:r>
      <w:r>
        <w:rPr>
          <w:rFonts w:asciiTheme="minorEastAsia" w:hAnsiTheme="minorEastAsia" w:hint="eastAsia"/>
          <w:sz w:val="24"/>
        </w:rPr>
        <w:t>」を、バリアフリーを推進する上での目標として設定します。</w:t>
      </w:r>
    </w:p>
    <w:p w:rsidR="00BC6C61" w:rsidRPr="0089679C" w:rsidRDefault="00BC6C61" w:rsidP="00AF7B06">
      <w:pPr>
        <w:ind w:firstLineChars="100" w:firstLine="240"/>
        <w:rPr>
          <w:rFonts w:asciiTheme="minorEastAsia" w:hAnsiTheme="minorEastAsia"/>
          <w:sz w:val="24"/>
        </w:rPr>
      </w:pPr>
    </w:p>
    <w:p w:rsidR="00BC6C61" w:rsidRPr="00BC6C61" w:rsidRDefault="00BC6C61" w:rsidP="00AF7B06">
      <w:pPr>
        <w:ind w:firstLineChars="100" w:firstLine="240"/>
        <w:rPr>
          <w:rFonts w:asciiTheme="minorEastAsia" w:hAnsiTheme="minorEastAsia"/>
          <w:sz w:val="24"/>
        </w:rPr>
      </w:pPr>
    </w:p>
    <w:p w:rsidR="00AF7B06" w:rsidRDefault="00AF7B06" w:rsidP="00AF7B06">
      <w:pPr>
        <w:spacing w:line="400" w:lineRule="exact"/>
        <w:ind w:leftChars="100" w:left="210" w:firstLineChars="100" w:firstLine="240"/>
        <w:jc w:val="left"/>
        <w:rPr>
          <w:rFonts w:ascii="HGS創英角ｺﾞｼｯｸUB" w:eastAsia="HGS創英角ｺﾞｼｯｸUB" w:hAnsi="HGS創英角ｺﾞｼｯｸUB"/>
          <w:sz w:val="24"/>
        </w:rPr>
      </w:pPr>
      <w:r>
        <w:rPr>
          <w:rFonts w:ascii="HGS創英角ｺﾞｼｯｸUB" w:eastAsia="HGS創英角ｺﾞｼｯｸUB" w:hAnsi="HGS創英角ｺﾞｼｯｸUB"/>
          <w:sz w:val="24"/>
        </w:rPr>
        <w:br w:type="page"/>
      </w:r>
    </w:p>
    <w:p w:rsidR="00DE7AFB" w:rsidRPr="002F7C2D" w:rsidRDefault="00DE7AFB" w:rsidP="00DE7AFB">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lastRenderedPageBreak/>
        <w:t>３</w:t>
      </w:r>
      <w:r>
        <w:rPr>
          <w:rFonts w:ascii="HG丸ｺﾞｼｯｸM-PRO" w:eastAsia="HG丸ｺﾞｼｯｸM-PRO" w:hAnsi="HG丸ｺﾞｼｯｸM-PRO"/>
          <w:noProof/>
          <w:sz w:val="24"/>
        </w:rPr>
        <mc:AlternateContent>
          <mc:Choice Requires="wps">
            <w:drawing>
              <wp:anchor distT="0" distB="0" distL="114300" distR="114300" simplePos="0" relativeHeight="252126208" behindDoc="0" locked="1" layoutInCell="1" allowOverlap="1" wp14:anchorId="5E36B0F0" wp14:editId="732EC8F7">
                <wp:simplePos x="0" y="0"/>
                <wp:positionH relativeFrom="column">
                  <wp:posOffset>39370</wp:posOffset>
                </wp:positionH>
                <wp:positionV relativeFrom="paragraph">
                  <wp:posOffset>73025</wp:posOffset>
                </wp:positionV>
                <wp:extent cx="77470" cy="301625"/>
                <wp:effectExtent l="0" t="0" r="0" b="3175"/>
                <wp:wrapNone/>
                <wp:docPr id="353" name="正方形/長方形 353"/>
                <wp:cNvGraphicFramePr/>
                <a:graphic xmlns:a="http://schemas.openxmlformats.org/drawingml/2006/main">
                  <a:graphicData uri="http://schemas.microsoft.com/office/word/2010/wordprocessingShape">
                    <wps:wsp>
                      <wps:cNvSpPr/>
                      <wps:spPr>
                        <a:xfrm>
                          <a:off x="0" y="0"/>
                          <a:ext cx="77470" cy="301625"/>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53" o:spid="_x0000_s1026" style="position:absolute;left:0;text-align:left;margin-left:3.1pt;margin-top:5.75pt;width:6.1pt;height:23.7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" fillcolor="gray [1629]" stroked="f" strokeweight="2pt">
                <w10:anchorlock/>
              </v:rect>
            </w:pict>
          </mc:Fallback>
        </mc:AlternateContent>
      </w:r>
      <w:r w:rsidRPr="002F7C2D">
        <w:rPr>
          <w:rFonts w:ascii="HG丸ｺﾞｼｯｸM-PRO" w:eastAsia="HG丸ｺﾞｼｯｸM-PRO" w:hAnsi="HG丸ｺﾞｼｯｸM-PRO" w:hint="eastAsia"/>
          <w:sz w:val="28"/>
        </w:rPr>
        <w:t>－</w:t>
      </w:r>
      <w:r>
        <w:rPr>
          <w:rFonts w:ascii="HG丸ｺﾞｼｯｸM-PRO" w:eastAsia="HG丸ｺﾞｼｯｸM-PRO" w:hAnsi="HG丸ｺﾞｼｯｸM-PRO" w:hint="eastAsia"/>
          <w:sz w:val="28"/>
        </w:rPr>
        <w:t>２</w:t>
      </w:r>
      <w:r w:rsidRPr="002F7C2D">
        <w:rPr>
          <w:rFonts w:ascii="HG丸ｺﾞｼｯｸM-PRO" w:eastAsia="HG丸ｺﾞｼｯｸM-PRO" w:hAnsi="HG丸ｺﾞｼｯｸM-PRO" w:hint="eastAsia"/>
          <w:sz w:val="28"/>
        </w:rPr>
        <w:t xml:space="preserve">　</w:t>
      </w:r>
      <w:r>
        <w:rPr>
          <w:rFonts w:ascii="HG丸ｺﾞｼｯｸM-PRO" w:eastAsia="HG丸ｺﾞｼｯｸM-PRO" w:hAnsi="HG丸ｺﾞｼｯｸM-PRO" w:hint="eastAsia"/>
          <w:sz w:val="28"/>
        </w:rPr>
        <w:t>目標実現に向けた基本方針</w:t>
      </w:r>
    </w:p>
    <w:p w:rsidR="00DE7AFB" w:rsidRDefault="00DE7AFB" w:rsidP="00DE7AFB">
      <w:pPr>
        <w:jc w:val="left"/>
        <w:rPr>
          <w:rFonts w:ascii="HG丸ｺﾞｼｯｸM-PRO" w:eastAsia="HG丸ｺﾞｼｯｸM-PRO" w:hAnsi="HG丸ｺﾞｼｯｸM-PRO"/>
          <w:sz w:val="24"/>
        </w:rPr>
      </w:pPr>
    </w:p>
    <w:p w:rsidR="0089679C" w:rsidRDefault="0089679C" w:rsidP="005F13F9">
      <w:pPr>
        <w:ind w:firstLineChars="100" w:firstLine="240"/>
        <w:jc w:val="left"/>
        <w:rPr>
          <w:rFonts w:asciiTheme="minorEastAsia" w:hAnsiTheme="minorEastAsia"/>
          <w:sz w:val="24"/>
        </w:rPr>
      </w:pPr>
      <w:r>
        <w:rPr>
          <w:rFonts w:asciiTheme="minorEastAsia" w:hAnsiTheme="minorEastAsia" w:hint="eastAsia"/>
          <w:sz w:val="24"/>
        </w:rPr>
        <w:t>先に掲げた目標実現に向けた基本方針を以下のように設定します。</w:t>
      </w:r>
    </w:p>
    <w:p w:rsidR="0089679C" w:rsidRDefault="0089679C" w:rsidP="00DE7AFB">
      <w:pPr>
        <w:jc w:val="left"/>
        <w:rPr>
          <w:rFonts w:asciiTheme="minorEastAsia" w:hAnsiTheme="minorEastAsia"/>
          <w:sz w:val="24"/>
        </w:rPr>
      </w:pPr>
    </w:p>
    <w:p w:rsidR="00663C60" w:rsidRPr="0089679C" w:rsidRDefault="00663C60" w:rsidP="00663C60">
      <w:pPr>
        <w:spacing w:beforeLines="30" w:before="108"/>
        <w:ind w:firstLineChars="100" w:firstLine="240"/>
        <w:jc w:val="left"/>
        <w:rPr>
          <w:rFonts w:ascii="HG丸ｺﾞｼｯｸM-PRO" w:eastAsia="HG丸ｺﾞｼｯｸM-PRO" w:hAnsi="HG丸ｺﾞｼｯｸM-PRO"/>
          <w:sz w:val="24"/>
        </w:rPr>
      </w:pPr>
      <w:r w:rsidRPr="0089679C">
        <w:rPr>
          <w:rFonts w:ascii="HG丸ｺﾞｼｯｸM-PRO" w:eastAsia="HG丸ｺﾞｼｯｸM-PRO" w:hAnsi="HG丸ｺﾞｼｯｸM-PRO"/>
          <w:noProof/>
          <w:sz w:val="24"/>
        </w:rPr>
        <mc:AlternateContent>
          <mc:Choice Requires="wps">
            <w:drawing>
              <wp:anchor distT="0" distB="0" distL="114300" distR="114300" simplePos="0" relativeHeight="252192768" behindDoc="0" locked="0" layoutInCell="1" allowOverlap="1" wp14:anchorId="64E0AD81" wp14:editId="1A6D1EC8">
                <wp:simplePos x="0" y="0"/>
                <wp:positionH relativeFrom="column">
                  <wp:posOffset>120015</wp:posOffset>
                </wp:positionH>
                <wp:positionV relativeFrom="paragraph">
                  <wp:posOffset>143348</wp:posOffset>
                </wp:positionV>
                <wp:extent cx="5655945" cy="339725"/>
                <wp:effectExtent l="0" t="0" r="20955" b="22225"/>
                <wp:wrapNone/>
                <wp:docPr id="335" name="角丸四角形 335"/>
                <wp:cNvGraphicFramePr/>
                <a:graphic xmlns:a="http://schemas.openxmlformats.org/drawingml/2006/main">
                  <a:graphicData uri="http://schemas.microsoft.com/office/word/2010/wordprocessingShape">
                    <wps:wsp>
                      <wps:cNvSpPr/>
                      <wps:spPr>
                        <a:xfrm>
                          <a:off x="0" y="0"/>
                          <a:ext cx="5655945" cy="339725"/>
                        </a:xfrm>
                        <a:prstGeom prst="roundRect">
                          <a:avLst>
                            <a:gd name="adj" fmla="val 32316"/>
                          </a:avLst>
                        </a:prstGeom>
                        <a:solidFill>
                          <a:schemeClr val="accent1">
                            <a:lumMod val="20000"/>
                            <a:lumOff val="80000"/>
                          </a:schemeClr>
                        </a:solidFill>
                        <a:ln>
                          <a:solidFill>
                            <a:schemeClr val="accent1"/>
                          </a:solidFill>
                        </a:ln>
                      </wps:spPr>
                      <wps:style>
                        <a:lnRef idx="2">
                          <a:schemeClr val="accent2"/>
                        </a:lnRef>
                        <a:fillRef idx="1">
                          <a:schemeClr val="lt1"/>
                        </a:fillRef>
                        <a:effectRef idx="0">
                          <a:schemeClr val="accent2"/>
                        </a:effectRef>
                        <a:fontRef idx="minor">
                          <a:schemeClr val="dk1"/>
                        </a:fontRef>
                      </wps:style>
                      <wps:txbx>
                        <w:txbxContent>
                          <w:p w:rsidR="008C1777" w:rsidRPr="00D1603C" w:rsidRDefault="008C1777" w:rsidP="00663C60">
                            <w:pPr>
                              <w:spacing w:line="260" w:lineRule="exac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基本方針１ 施設間の連続性の確保や利便性の向上を図ります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35" o:spid="_x0000_s1137" style="position:absolute;left:0;text-align:left;margin-left:9.45pt;margin-top:11.3pt;width:445.35pt;height:26.7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17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" fillcolor="#dbe5f1 [660]" strokecolor="#4f81bd [3204]" strokeweight="2pt">
                <v:textbox>
                  <w:txbxContent>
                    <w:p w:rsidR="008C1777" w:rsidRPr="00D1603C" w:rsidRDefault="008C1777" w:rsidP="00663C60">
                      <w:pPr>
                        <w:spacing w:line="260" w:lineRule="exac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基本方針１ 施設間の連続性の確保や利便性の向上を図ります</w:t>
                      </w:r>
                    </w:p>
                  </w:txbxContent>
                </v:textbox>
              </v:roundrect>
            </w:pict>
          </mc:Fallback>
        </mc:AlternateContent>
      </w:r>
    </w:p>
    <w:p w:rsidR="00663C60" w:rsidRPr="0089679C" w:rsidRDefault="00663C60" w:rsidP="00663C60">
      <w:pPr>
        <w:tabs>
          <w:tab w:val="left" w:pos="1276"/>
        </w:tabs>
        <w:ind w:firstLineChars="100" w:firstLine="240"/>
        <w:jc w:val="left"/>
        <w:rPr>
          <w:rFonts w:ascii="HG丸ｺﾞｼｯｸM-PRO" w:eastAsia="HG丸ｺﾞｼｯｸM-PRO" w:hAnsi="HG丸ｺﾞｼｯｸM-PRO"/>
          <w:sz w:val="24"/>
        </w:rPr>
      </w:pPr>
    </w:p>
    <w:p w:rsidR="00974592" w:rsidRDefault="00663C60" w:rsidP="00974592">
      <w:pPr>
        <w:ind w:firstLineChars="400" w:firstLine="960"/>
        <w:rPr>
          <w:rFonts w:hint="eastAsia"/>
          <w:sz w:val="24"/>
          <w:szCs w:val="24"/>
        </w:rPr>
      </w:pPr>
      <w:r w:rsidRPr="00974592">
        <w:rPr>
          <w:rFonts w:hint="eastAsia"/>
          <w:sz w:val="24"/>
          <w:szCs w:val="24"/>
        </w:rPr>
        <w:t>施設間における</w:t>
      </w:r>
      <w:r w:rsidR="0037048E" w:rsidRPr="00974592">
        <w:rPr>
          <w:rFonts w:hint="eastAsia"/>
          <w:sz w:val="24"/>
          <w:szCs w:val="24"/>
        </w:rPr>
        <w:t>連続性の確保や</w:t>
      </w:r>
      <w:r w:rsidRPr="00974592">
        <w:rPr>
          <w:rFonts w:hint="eastAsia"/>
          <w:sz w:val="24"/>
          <w:szCs w:val="24"/>
        </w:rPr>
        <w:t>利便性の向上を目指し、関係事業者が連携し</w:t>
      </w:r>
    </w:p>
    <w:p w:rsidR="00974592" w:rsidRPr="00974592" w:rsidRDefault="00663C60" w:rsidP="00974592">
      <w:pPr>
        <w:ind w:firstLineChars="300" w:firstLine="720"/>
        <w:rPr>
          <w:rFonts w:hint="eastAsia"/>
          <w:sz w:val="24"/>
          <w:szCs w:val="24"/>
        </w:rPr>
      </w:pPr>
      <w:r w:rsidRPr="00974592">
        <w:rPr>
          <w:rFonts w:hint="eastAsia"/>
          <w:sz w:val="24"/>
          <w:szCs w:val="24"/>
        </w:rPr>
        <w:t>た一体的なバリアフリー化を推進します。</w:t>
      </w:r>
    </w:p>
    <w:p w:rsidR="00974592" w:rsidRDefault="00974592" w:rsidP="00974592">
      <w:pPr>
        <w:ind w:firstLineChars="400" w:firstLine="960"/>
        <w:rPr>
          <w:rFonts w:hint="eastAsia"/>
          <w:sz w:val="24"/>
          <w:szCs w:val="24"/>
        </w:rPr>
      </w:pPr>
      <w:r w:rsidRPr="00974592">
        <w:rPr>
          <w:sz w:val="24"/>
          <w:szCs w:val="24"/>
        </w:rPr>
        <mc:AlternateContent>
          <mc:Choice Requires="wps">
            <w:drawing>
              <wp:anchor distT="0" distB="0" distL="114300" distR="114300" simplePos="0" relativeHeight="252193792" behindDoc="0" locked="0" layoutInCell="1" allowOverlap="1" wp14:anchorId="257B2207" wp14:editId="7FD53690">
                <wp:simplePos x="0" y="0"/>
                <wp:positionH relativeFrom="column">
                  <wp:posOffset>88265</wp:posOffset>
                </wp:positionH>
                <wp:positionV relativeFrom="paragraph">
                  <wp:posOffset>50800</wp:posOffset>
                </wp:positionV>
                <wp:extent cx="568325" cy="217805"/>
                <wp:effectExtent l="22860" t="15240" r="26035" b="26035"/>
                <wp:wrapNone/>
                <wp:docPr id="336" name="二等辺三角形 336"/>
                <wp:cNvGraphicFramePr/>
                <a:graphic xmlns:a="http://schemas.openxmlformats.org/drawingml/2006/main">
                  <a:graphicData uri="http://schemas.microsoft.com/office/word/2010/wordprocessingShape">
                    <wps:wsp>
                      <wps:cNvSpPr/>
                      <wps:spPr>
                        <a:xfrm rot="5400000">
                          <a:off x="0" y="0"/>
                          <a:ext cx="568325" cy="217805"/>
                        </a:xfrm>
                        <a:prstGeom prst="triangle">
                          <a:avLst/>
                        </a:prstGeom>
                        <a:solidFill>
                          <a:schemeClr val="accent1"/>
                        </a:solidFill>
                        <a:ln w="38100" cmpd="dbl">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36" o:spid="_x0000_s1026" type="#_x0000_t5" style="position:absolute;left:0;text-align:left;margin-left:6.95pt;margin-top:4pt;width:44.75pt;height:17.15pt;rotation:90;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" fillcolor="#4f81bd [3204]" strokecolor="white [3212]" strokeweight="3pt">
                <v:stroke linestyle="thinThin"/>
              </v:shape>
            </w:pict>
          </mc:Fallback>
        </mc:AlternateContent>
      </w:r>
      <w:r w:rsidRPr="00974592">
        <w:rPr>
          <w:rFonts w:hint="eastAsia"/>
          <w:sz w:val="24"/>
          <w:szCs w:val="24"/>
        </w:rPr>
        <w:t>効</w:t>
      </w:r>
      <w:r w:rsidR="00663C60" w:rsidRPr="00974592">
        <w:rPr>
          <w:rFonts w:hint="eastAsia"/>
          <w:sz w:val="24"/>
          <w:szCs w:val="24"/>
        </w:rPr>
        <w:t>率的に連続したバリアフリー環境を創出するため、バリアフリー法に基づ</w:t>
      </w:r>
    </w:p>
    <w:p w:rsidR="00974592" w:rsidRDefault="00663C60" w:rsidP="00974592">
      <w:pPr>
        <w:ind w:leftChars="100" w:left="210" w:firstLineChars="200" w:firstLine="480"/>
        <w:rPr>
          <w:rFonts w:hint="eastAsia"/>
          <w:sz w:val="24"/>
          <w:szCs w:val="24"/>
        </w:rPr>
      </w:pPr>
      <w:r w:rsidRPr="00974592">
        <w:rPr>
          <w:rFonts w:hint="eastAsia"/>
          <w:sz w:val="24"/>
          <w:szCs w:val="24"/>
        </w:rPr>
        <w:t>く重点整備地区の設定を行い</w:t>
      </w:r>
      <w:bookmarkStart w:id="0" w:name="_GoBack"/>
      <w:bookmarkEnd w:id="0"/>
      <w:r w:rsidRPr="00974592">
        <w:rPr>
          <w:rFonts w:hint="eastAsia"/>
          <w:sz w:val="24"/>
          <w:szCs w:val="24"/>
        </w:rPr>
        <w:t>、</w:t>
      </w:r>
      <w:r w:rsidR="00974592">
        <w:rPr>
          <w:rFonts w:hint="eastAsia"/>
          <w:sz w:val="24"/>
          <w:szCs w:val="24"/>
        </w:rPr>
        <w:t>公共交通機関や道路、信号機等、建築物、路外</w:t>
      </w:r>
    </w:p>
    <w:p w:rsidR="00663C60" w:rsidRPr="00974592" w:rsidRDefault="00663C60" w:rsidP="00974592">
      <w:pPr>
        <w:ind w:leftChars="100" w:left="210" w:firstLineChars="200" w:firstLine="480"/>
        <w:rPr>
          <w:sz w:val="24"/>
          <w:szCs w:val="24"/>
        </w:rPr>
      </w:pPr>
      <w:r w:rsidRPr="00974592">
        <w:rPr>
          <w:rFonts w:hint="eastAsia"/>
          <w:sz w:val="24"/>
          <w:szCs w:val="24"/>
        </w:rPr>
        <w:t>駐車場、都市公園にお</w:t>
      </w:r>
      <w:r w:rsidR="0037048E" w:rsidRPr="00974592">
        <w:rPr>
          <w:rFonts w:hint="eastAsia"/>
          <w:sz w:val="24"/>
          <w:szCs w:val="24"/>
        </w:rPr>
        <w:t>いて</w:t>
      </w:r>
      <w:r w:rsidRPr="00974592">
        <w:rPr>
          <w:rFonts w:hint="eastAsia"/>
          <w:sz w:val="24"/>
          <w:szCs w:val="24"/>
        </w:rPr>
        <w:t>バリアフリー化を図ります。</w:t>
      </w:r>
    </w:p>
    <w:p w:rsidR="00663C60" w:rsidRPr="00663C60" w:rsidRDefault="00663C60" w:rsidP="00DE7AFB">
      <w:pPr>
        <w:jc w:val="left"/>
        <w:rPr>
          <w:rFonts w:asciiTheme="minorEastAsia" w:hAnsiTheme="minorEastAsia"/>
          <w:sz w:val="24"/>
        </w:rPr>
      </w:pPr>
    </w:p>
    <w:p w:rsidR="00AF7B06" w:rsidRPr="00DE7AFB" w:rsidRDefault="00DE7AFB" w:rsidP="00DE7AFB">
      <w:pPr>
        <w:ind w:firstLineChars="100" w:firstLine="240"/>
        <w:jc w:val="left"/>
        <w:rPr>
          <w:rFonts w:ascii="HG丸ｺﾞｼｯｸM-PRO" w:eastAsia="HG丸ｺﾞｼｯｸM-PRO" w:hAnsi="HG丸ｺﾞｼｯｸM-PRO"/>
          <w:color w:val="FF0000"/>
          <w:sz w:val="24"/>
        </w:rPr>
      </w:pPr>
      <w:r w:rsidRPr="00DE7AFB">
        <w:rPr>
          <w:rFonts w:ascii="HG丸ｺﾞｼｯｸM-PRO" w:eastAsia="HG丸ｺﾞｼｯｸM-PRO" w:hAnsi="HG丸ｺﾞｼｯｸM-PRO"/>
          <w:noProof/>
          <w:color w:val="FF0000"/>
          <w:sz w:val="24"/>
        </w:rPr>
        <mc:AlternateContent>
          <mc:Choice Requires="wps">
            <w:drawing>
              <wp:anchor distT="0" distB="0" distL="114300" distR="114300" simplePos="0" relativeHeight="252118016" behindDoc="0" locked="0" layoutInCell="1" allowOverlap="1" wp14:anchorId="6C2061C0" wp14:editId="3152FA09">
                <wp:simplePos x="0" y="0"/>
                <wp:positionH relativeFrom="column">
                  <wp:posOffset>120015</wp:posOffset>
                </wp:positionH>
                <wp:positionV relativeFrom="paragraph">
                  <wp:posOffset>66675</wp:posOffset>
                </wp:positionV>
                <wp:extent cx="5655945" cy="339725"/>
                <wp:effectExtent l="0" t="0" r="20955" b="22225"/>
                <wp:wrapNone/>
                <wp:docPr id="111" name="角丸四角形 111"/>
                <wp:cNvGraphicFramePr/>
                <a:graphic xmlns:a="http://schemas.openxmlformats.org/drawingml/2006/main">
                  <a:graphicData uri="http://schemas.microsoft.com/office/word/2010/wordprocessingShape">
                    <wps:wsp>
                      <wps:cNvSpPr/>
                      <wps:spPr>
                        <a:xfrm>
                          <a:off x="0" y="0"/>
                          <a:ext cx="5655945" cy="339725"/>
                        </a:xfrm>
                        <a:prstGeom prst="roundRect">
                          <a:avLst>
                            <a:gd name="adj" fmla="val 32316"/>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rsidR="008C1777" w:rsidRPr="00D1603C" w:rsidRDefault="008C1777" w:rsidP="00AF7B06">
                            <w:pPr>
                              <w:spacing w:line="260" w:lineRule="exac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基本方針２ 施設単体の整備レベルの底上げを図ります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1" o:spid="_x0000_s1138" style="position:absolute;left:0;text-align:left;margin-left:9.45pt;margin-top:5.25pt;width:445.35pt;height:26.7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17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" fillcolor="#f2dbdb [661]" strokecolor="#c0504d [3205]" strokeweight="2pt">
                <v:textbox>
                  <w:txbxContent>
                    <w:p w:rsidR="008C1777" w:rsidRPr="00D1603C" w:rsidRDefault="008C1777" w:rsidP="00AF7B06">
                      <w:pPr>
                        <w:spacing w:line="260" w:lineRule="exac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基本方針２ 施設単体の整備レベルの底上げを図ります</w:t>
                      </w:r>
                    </w:p>
                  </w:txbxContent>
                </v:textbox>
              </v:roundrect>
            </w:pict>
          </mc:Fallback>
        </mc:AlternateContent>
      </w:r>
    </w:p>
    <w:p w:rsidR="00AF7B06" w:rsidRPr="00DE7AFB" w:rsidRDefault="00AF7B06" w:rsidP="00AF7B06">
      <w:pPr>
        <w:tabs>
          <w:tab w:val="left" w:pos="1276"/>
        </w:tabs>
        <w:ind w:firstLineChars="100" w:firstLine="240"/>
        <w:jc w:val="left"/>
        <w:rPr>
          <w:rFonts w:ascii="HG丸ｺﾞｼｯｸM-PRO" w:eastAsia="HG丸ｺﾞｼｯｸM-PRO" w:hAnsi="HG丸ｺﾞｼｯｸM-PRO"/>
          <w:color w:val="FF0000"/>
          <w:sz w:val="24"/>
        </w:rPr>
      </w:pPr>
    </w:p>
    <w:p w:rsidR="00AF7B06" w:rsidRDefault="00AF7B06" w:rsidP="00AF7B06">
      <w:pPr>
        <w:ind w:leftChars="400" w:left="840" w:firstLineChars="100" w:firstLine="240"/>
        <w:jc w:val="left"/>
        <w:rPr>
          <w:sz w:val="24"/>
        </w:rPr>
      </w:pPr>
      <w:r w:rsidRPr="0089679C">
        <w:rPr>
          <w:noProof/>
          <w:sz w:val="24"/>
        </w:rPr>
        <mc:AlternateContent>
          <mc:Choice Requires="wps">
            <w:drawing>
              <wp:anchor distT="0" distB="0" distL="114300" distR="114300" simplePos="0" relativeHeight="252119040" behindDoc="0" locked="0" layoutInCell="1" allowOverlap="1" wp14:anchorId="7154C5D4" wp14:editId="5C363865">
                <wp:simplePos x="0" y="0"/>
                <wp:positionH relativeFrom="column">
                  <wp:posOffset>88265</wp:posOffset>
                </wp:positionH>
                <wp:positionV relativeFrom="paragraph">
                  <wp:posOffset>544077</wp:posOffset>
                </wp:positionV>
                <wp:extent cx="568901" cy="217910"/>
                <wp:effectExtent l="22860" t="15240" r="26035" b="26035"/>
                <wp:wrapNone/>
                <wp:docPr id="112" name="二等辺三角形 112"/>
                <wp:cNvGraphicFramePr/>
                <a:graphic xmlns:a="http://schemas.openxmlformats.org/drawingml/2006/main">
                  <a:graphicData uri="http://schemas.microsoft.com/office/word/2010/wordprocessingShape">
                    <wps:wsp>
                      <wps:cNvSpPr/>
                      <wps:spPr>
                        <a:xfrm rot="5400000">
                          <a:off x="0" y="0"/>
                          <a:ext cx="568901" cy="217910"/>
                        </a:xfrm>
                        <a:prstGeom prst="triangle">
                          <a:avLst/>
                        </a:prstGeom>
                        <a:solidFill>
                          <a:schemeClr val="accent2"/>
                        </a:solidFill>
                        <a:ln w="38100" cmpd="dbl">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112" o:spid="_x0000_s1026" type="#_x0000_t5" style="position:absolute;left:0;text-align:left;margin-left:6.95pt;margin-top:42.85pt;width:44.8pt;height:17.15pt;rotation:90;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" fillcolor="#c0504d [3205]" strokecolor="white [3212]" strokeweight="3pt">
                <v:stroke linestyle="thinThin"/>
              </v:shape>
            </w:pict>
          </mc:Fallback>
        </mc:AlternateContent>
      </w:r>
      <w:r w:rsidRPr="0089679C">
        <w:rPr>
          <w:rFonts w:hint="eastAsia"/>
          <w:sz w:val="24"/>
        </w:rPr>
        <w:t>高齢者・障害者・子育て世代等を含むすべての人が安全・快適に利用できる施設整備を目指し、公共交通機関や道路、信号機等、建築物、路外駐車場、都市公園など個々の施設におけるバリアフリー化を推進します。</w:t>
      </w:r>
    </w:p>
    <w:p w:rsidR="00663C60" w:rsidRPr="0089679C" w:rsidRDefault="00663C60" w:rsidP="00AF7B06">
      <w:pPr>
        <w:ind w:leftChars="400" w:left="840" w:firstLineChars="100" w:firstLine="240"/>
        <w:jc w:val="left"/>
        <w:rPr>
          <w:sz w:val="24"/>
        </w:rPr>
      </w:pPr>
      <w:r>
        <w:rPr>
          <w:rFonts w:hint="eastAsia"/>
          <w:sz w:val="24"/>
        </w:rPr>
        <w:t>重点整備地区では、民間施設を含む建築物や路外駐車場等のバリアフリー化も</w:t>
      </w:r>
      <w:r w:rsidR="00995C57">
        <w:rPr>
          <w:rFonts w:hint="eastAsia"/>
          <w:sz w:val="24"/>
        </w:rPr>
        <w:t>推進し、</w:t>
      </w:r>
      <w:r>
        <w:rPr>
          <w:rFonts w:hint="eastAsia"/>
          <w:sz w:val="24"/>
        </w:rPr>
        <w:t>地区全体のバリアフリー水準の向上を図ります。</w:t>
      </w:r>
    </w:p>
    <w:p w:rsidR="00AF7B06" w:rsidRPr="0089679C" w:rsidRDefault="00AF7B06" w:rsidP="00AF7B06">
      <w:pPr>
        <w:ind w:firstLineChars="100" w:firstLine="240"/>
        <w:jc w:val="left"/>
        <w:rPr>
          <w:rFonts w:ascii="HG丸ｺﾞｼｯｸM-PRO" w:eastAsia="HG丸ｺﾞｼｯｸM-PRO" w:hAnsi="HG丸ｺﾞｼｯｸM-PRO"/>
          <w:sz w:val="24"/>
        </w:rPr>
      </w:pPr>
    </w:p>
    <w:p w:rsidR="00AF7B06" w:rsidRPr="0089679C" w:rsidRDefault="00AF7B06" w:rsidP="00AF7B06">
      <w:pPr>
        <w:spacing w:beforeLines="30" w:before="108"/>
        <w:ind w:firstLineChars="100" w:firstLine="240"/>
        <w:jc w:val="left"/>
        <w:rPr>
          <w:rFonts w:ascii="HG丸ｺﾞｼｯｸM-PRO" w:eastAsia="HG丸ｺﾞｼｯｸM-PRO" w:hAnsi="HG丸ｺﾞｼｯｸM-PRO"/>
          <w:sz w:val="24"/>
        </w:rPr>
      </w:pPr>
      <w:r w:rsidRPr="0089679C">
        <w:rPr>
          <w:rFonts w:ascii="HG丸ｺﾞｼｯｸM-PRO" w:eastAsia="HG丸ｺﾞｼｯｸM-PRO" w:hAnsi="HG丸ｺﾞｼｯｸM-PRO"/>
          <w:noProof/>
          <w:sz w:val="24"/>
        </w:rPr>
        <mc:AlternateContent>
          <mc:Choice Requires="wps">
            <w:drawing>
              <wp:anchor distT="0" distB="0" distL="114300" distR="114300" simplePos="0" relativeHeight="252122112" behindDoc="0" locked="0" layoutInCell="1" allowOverlap="1" wp14:anchorId="271E6790" wp14:editId="5477D63A">
                <wp:simplePos x="0" y="0"/>
                <wp:positionH relativeFrom="column">
                  <wp:posOffset>120015</wp:posOffset>
                </wp:positionH>
                <wp:positionV relativeFrom="paragraph">
                  <wp:posOffset>143348</wp:posOffset>
                </wp:positionV>
                <wp:extent cx="5655945" cy="339725"/>
                <wp:effectExtent l="0" t="0" r="20955" b="22225"/>
                <wp:wrapNone/>
                <wp:docPr id="349" name="角丸四角形 349"/>
                <wp:cNvGraphicFramePr/>
                <a:graphic xmlns:a="http://schemas.openxmlformats.org/drawingml/2006/main">
                  <a:graphicData uri="http://schemas.microsoft.com/office/word/2010/wordprocessingShape">
                    <wps:wsp>
                      <wps:cNvSpPr/>
                      <wps:spPr>
                        <a:xfrm>
                          <a:off x="0" y="0"/>
                          <a:ext cx="5655945" cy="339725"/>
                        </a:xfrm>
                        <a:prstGeom prst="roundRect">
                          <a:avLst>
                            <a:gd name="adj" fmla="val 32316"/>
                          </a:avLst>
                        </a:prstGeom>
                        <a:solidFill>
                          <a:schemeClr val="accent3">
                            <a:lumMod val="20000"/>
                            <a:lumOff val="80000"/>
                          </a:schemeClr>
                        </a:solidFill>
                        <a:ln>
                          <a:solidFill>
                            <a:schemeClr val="accent3"/>
                          </a:solidFill>
                        </a:ln>
                      </wps:spPr>
                      <wps:style>
                        <a:lnRef idx="2">
                          <a:schemeClr val="accent2"/>
                        </a:lnRef>
                        <a:fillRef idx="1">
                          <a:schemeClr val="lt1"/>
                        </a:fillRef>
                        <a:effectRef idx="0">
                          <a:schemeClr val="accent2"/>
                        </a:effectRef>
                        <a:fontRef idx="minor">
                          <a:schemeClr val="dk1"/>
                        </a:fontRef>
                      </wps:style>
                      <wps:txbx>
                        <w:txbxContent>
                          <w:p w:rsidR="008C1777" w:rsidRPr="000F2F09" w:rsidRDefault="008C1777" w:rsidP="00AF7B06">
                            <w:pPr>
                              <w:spacing w:line="260" w:lineRule="exac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基本方針３ みんなが理解し支えあう仕組みをつくります</w:t>
                            </w:r>
                          </w:p>
                          <w:p w:rsidR="008C1777" w:rsidRPr="00600EB2" w:rsidRDefault="008C1777" w:rsidP="00AF7B06">
                            <w:pPr>
                              <w:spacing w:line="260" w:lineRule="exact"/>
                              <w:rPr>
                                <w:rFonts w:ascii="HG丸ｺﾞｼｯｸM-PRO" w:eastAsia="HG丸ｺﾞｼｯｸM-PRO" w:hAnsi="HG丸ｺﾞｼｯｸM-PRO"/>
                                <w:b/>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49" o:spid="_x0000_s1139" style="position:absolute;left:0;text-align:left;margin-left:9.45pt;margin-top:11.3pt;width:445.35pt;height:26.7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17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" fillcolor="#eaf1dd [662]" strokecolor="#9bbb59 [3206]" strokeweight="2pt">
                <v:textbox>
                  <w:txbxContent>
                    <w:p w:rsidR="008C1777" w:rsidRPr="000F2F09" w:rsidRDefault="008C1777" w:rsidP="00AF7B06">
                      <w:pPr>
                        <w:spacing w:line="260" w:lineRule="exac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基本方針３ みんなが理解し支えあう仕組みをつくります</w:t>
                      </w:r>
                    </w:p>
                    <w:p w:rsidR="008C1777" w:rsidRPr="00600EB2" w:rsidRDefault="008C1777" w:rsidP="00AF7B06">
                      <w:pPr>
                        <w:spacing w:line="260" w:lineRule="exact"/>
                        <w:rPr>
                          <w:rFonts w:ascii="HG丸ｺﾞｼｯｸM-PRO" w:eastAsia="HG丸ｺﾞｼｯｸM-PRO" w:hAnsi="HG丸ｺﾞｼｯｸM-PRO"/>
                          <w:b/>
                          <w:sz w:val="24"/>
                        </w:rPr>
                      </w:pPr>
                    </w:p>
                  </w:txbxContent>
                </v:textbox>
              </v:roundrect>
            </w:pict>
          </mc:Fallback>
        </mc:AlternateContent>
      </w:r>
    </w:p>
    <w:p w:rsidR="00AF7B06" w:rsidRPr="0089679C" w:rsidRDefault="00AF7B06" w:rsidP="00AF7B06">
      <w:pPr>
        <w:tabs>
          <w:tab w:val="left" w:pos="1276"/>
        </w:tabs>
        <w:ind w:firstLineChars="100" w:firstLine="240"/>
        <w:jc w:val="left"/>
        <w:rPr>
          <w:rFonts w:ascii="HG丸ｺﾞｼｯｸM-PRO" w:eastAsia="HG丸ｺﾞｼｯｸM-PRO" w:hAnsi="HG丸ｺﾞｼｯｸM-PRO"/>
          <w:sz w:val="24"/>
        </w:rPr>
      </w:pPr>
    </w:p>
    <w:p w:rsidR="00800C49" w:rsidRDefault="00800C49" w:rsidP="00AF7B06">
      <w:pPr>
        <w:ind w:leftChars="400" w:left="840" w:firstLineChars="100" w:firstLine="240"/>
        <w:jc w:val="left"/>
        <w:rPr>
          <w:sz w:val="24"/>
        </w:rPr>
      </w:pPr>
      <w:r w:rsidRPr="0089679C">
        <w:rPr>
          <w:noProof/>
          <w:sz w:val="24"/>
        </w:rPr>
        <mc:AlternateContent>
          <mc:Choice Requires="wps">
            <w:drawing>
              <wp:anchor distT="0" distB="0" distL="114300" distR="114300" simplePos="0" relativeHeight="252123136" behindDoc="0" locked="0" layoutInCell="1" allowOverlap="1" wp14:anchorId="146263E3" wp14:editId="1D9EB5C3">
                <wp:simplePos x="0" y="0"/>
                <wp:positionH relativeFrom="column">
                  <wp:posOffset>88265</wp:posOffset>
                </wp:positionH>
                <wp:positionV relativeFrom="paragraph">
                  <wp:posOffset>580086</wp:posOffset>
                </wp:positionV>
                <wp:extent cx="568325" cy="217805"/>
                <wp:effectExtent l="22860" t="15240" r="26035" b="26035"/>
                <wp:wrapNone/>
                <wp:docPr id="350" name="二等辺三角形 350"/>
                <wp:cNvGraphicFramePr/>
                <a:graphic xmlns:a="http://schemas.openxmlformats.org/drawingml/2006/main">
                  <a:graphicData uri="http://schemas.microsoft.com/office/word/2010/wordprocessingShape">
                    <wps:wsp>
                      <wps:cNvSpPr/>
                      <wps:spPr>
                        <a:xfrm rot="5400000">
                          <a:off x="0" y="0"/>
                          <a:ext cx="568325" cy="217805"/>
                        </a:xfrm>
                        <a:prstGeom prst="triangle">
                          <a:avLst/>
                        </a:prstGeom>
                        <a:solidFill>
                          <a:schemeClr val="accent3"/>
                        </a:solidFill>
                        <a:ln w="38100" cmpd="dbl">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350" o:spid="_x0000_s1026" type="#_x0000_t5" style="position:absolute;left:0;text-align:left;margin-left:6.95pt;margin-top:45.7pt;width:44.75pt;height:17.15pt;rotation:90;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" fillcolor="#9bbb59 [3206]" strokecolor="white [3212]" strokeweight="3pt">
                <v:stroke linestyle="thinThin"/>
              </v:shape>
            </w:pict>
          </mc:Fallback>
        </mc:AlternateContent>
      </w:r>
      <w:r w:rsidR="00AF7B06" w:rsidRPr="0089679C">
        <w:rPr>
          <w:rFonts w:hint="eastAsia"/>
          <w:sz w:val="24"/>
        </w:rPr>
        <w:t>施設整備とあわせて、施設利用の手助けや利用者への理解促進など、より利用しや</w:t>
      </w:r>
      <w:r w:rsidR="0015367F">
        <w:rPr>
          <w:rFonts w:hint="eastAsia"/>
          <w:sz w:val="24"/>
        </w:rPr>
        <w:t>すい環境づくりを目指し、お互いを理解し支えあう気持ちを育むために、</w:t>
      </w:r>
      <w:r w:rsidR="00AF7B06" w:rsidRPr="0089679C">
        <w:rPr>
          <w:rFonts w:hint="eastAsia"/>
          <w:sz w:val="24"/>
        </w:rPr>
        <w:t>心</w:t>
      </w:r>
      <w:r w:rsidR="0015367F">
        <w:rPr>
          <w:rFonts w:hint="eastAsia"/>
          <w:sz w:val="24"/>
        </w:rPr>
        <w:t>と</w:t>
      </w:r>
      <w:r w:rsidR="0089679C">
        <w:rPr>
          <w:rFonts w:hint="eastAsia"/>
          <w:sz w:val="24"/>
        </w:rPr>
        <w:t>情報</w:t>
      </w:r>
      <w:r w:rsidR="00AF7B06" w:rsidRPr="0089679C">
        <w:rPr>
          <w:rFonts w:hint="eastAsia"/>
          <w:sz w:val="24"/>
        </w:rPr>
        <w:t>のバリアフリーを推進</w:t>
      </w:r>
      <w:r>
        <w:rPr>
          <w:rFonts w:hint="eastAsia"/>
          <w:sz w:val="24"/>
        </w:rPr>
        <w:t>する仕組みをつくります</w:t>
      </w:r>
      <w:r w:rsidR="00AF7B06" w:rsidRPr="0089679C">
        <w:rPr>
          <w:rFonts w:hint="eastAsia"/>
          <w:sz w:val="24"/>
        </w:rPr>
        <w:t>。</w:t>
      </w:r>
    </w:p>
    <w:p w:rsidR="00AF7B06" w:rsidRPr="0089679C" w:rsidRDefault="0015367F" w:rsidP="00AF7B06">
      <w:pPr>
        <w:ind w:leftChars="400" w:left="840" w:firstLineChars="100" w:firstLine="240"/>
        <w:jc w:val="left"/>
        <w:rPr>
          <w:sz w:val="24"/>
        </w:rPr>
      </w:pPr>
      <w:r>
        <w:rPr>
          <w:rFonts w:hint="eastAsia"/>
          <w:sz w:val="24"/>
        </w:rPr>
        <w:t>事業者が実施する事業には、可能な限り</w:t>
      </w:r>
      <w:r w:rsidR="00800C49">
        <w:rPr>
          <w:rFonts w:hint="eastAsia"/>
          <w:sz w:val="24"/>
        </w:rPr>
        <w:t>心と情報のバリアフリー</w:t>
      </w:r>
      <w:r>
        <w:rPr>
          <w:rFonts w:hint="eastAsia"/>
          <w:sz w:val="24"/>
        </w:rPr>
        <w:t>事業を位置づけることとし、ハード・</w:t>
      </w:r>
      <w:r w:rsidR="00800C49">
        <w:rPr>
          <w:rFonts w:hint="eastAsia"/>
          <w:sz w:val="24"/>
        </w:rPr>
        <w:t>ソフト</w:t>
      </w:r>
      <w:r>
        <w:rPr>
          <w:rFonts w:hint="eastAsia"/>
          <w:sz w:val="24"/>
        </w:rPr>
        <w:t>両</w:t>
      </w:r>
      <w:r w:rsidR="00800C49">
        <w:rPr>
          <w:rFonts w:hint="eastAsia"/>
          <w:sz w:val="24"/>
        </w:rPr>
        <w:t>面における</w:t>
      </w:r>
      <w:r>
        <w:rPr>
          <w:rFonts w:hint="eastAsia"/>
          <w:sz w:val="24"/>
        </w:rPr>
        <w:t>一体的な</w:t>
      </w:r>
      <w:r w:rsidR="00800C49">
        <w:rPr>
          <w:rFonts w:hint="eastAsia"/>
          <w:sz w:val="24"/>
        </w:rPr>
        <w:t>バリアフリー化を推進します。</w:t>
      </w:r>
    </w:p>
    <w:p w:rsidR="00AF7B06" w:rsidRDefault="00AF7B06" w:rsidP="00AF7B06">
      <w:pPr>
        <w:ind w:firstLineChars="100" w:firstLine="240"/>
        <w:jc w:val="left"/>
        <w:rPr>
          <w:rFonts w:ascii="HG丸ｺﾞｼｯｸM-PRO" w:eastAsia="HG丸ｺﾞｼｯｸM-PRO" w:hAnsi="HG丸ｺﾞｼｯｸM-PRO"/>
          <w:sz w:val="24"/>
        </w:rPr>
      </w:pPr>
    </w:p>
    <w:p w:rsidR="00667EFB" w:rsidRDefault="00667EFB">
      <w:pPr>
        <w:widowControl/>
        <w:jc w:val="left"/>
        <w:rPr>
          <w:rFonts w:ascii="HG丸ｺﾞｼｯｸM-PRO" w:eastAsia="HG丸ｺﾞｼｯｸM-PRO" w:hAnsi="HG丸ｺﾞｼｯｸM-PRO"/>
          <w:sz w:val="24"/>
        </w:rPr>
      </w:pPr>
      <w:r>
        <w:rPr>
          <w:rFonts w:ascii="HG丸ｺﾞｼｯｸM-PRO" w:eastAsia="HG丸ｺﾞｼｯｸM-PRO" w:hAnsi="HG丸ｺﾞｼｯｸM-PRO"/>
          <w:sz w:val="24"/>
        </w:rPr>
        <w:br w:type="page"/>
      </w:r>
    </w:p>
    <w:p w:rsidR="00667EFB" w:rsidRPr="002F7C2D" w:rsidRDefault="00667EFB" w:rsidP="00667EFB">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lastRenderedPageBreak/>
        <w:t>３</w:t>
      </w:r>
      <w:r>
        <w:rPr>
          <w:rFonts w:ascii="HG丸ｺﾞｼｯｸM-PRO" w:eastAsia="HG丸ｺﾞｼｯｸM-PRO" w:hAnsi="HG丸ｺﾞｼｯｸM-PRO"/>
          <w:noProof/>
          <w:sz w:val="24"/>
        </w:rPr>
        <mc:AlternateContent>
          <mc:Choice Requires="wps">
            <w:drawing>
              <wp:anchor distT="0" distB="0" distL="114300" distR="114300" simplePos="0" relativeHeight="252128256" behindDoc="0" locked="1" layoutInCell="1" allowOverlap="1" wp14:anchorId="6CAFB974" wp14:editId="2C6A7926">
                <wp:simplePos x="0" y="0"/>
                <wp:positionH relativeFrom="column">
                  <wp:posOffset>39370</wp:posOffset>
                </wp:positionH>
                <wp:positionV relativeFrom="paragraph">
                  <wp:posOffset>73025</wp:posOffset>
                </wp:positionV>
                <wp:extent cx="77470" cy="301625"/>
                <wp:effectExtent l="0" t="0" r="0" b="3175"/>
                <wp:wrapNone/>
                <wp:docPr id="354" name="正方形/長方形 354"/>
                <wp:cNvGraphicFramePr/>
                <a:graphic xmlns:a="http://schemas.openxmlformats.org/drawingml/2006/main">
                  <a:graphicData uri="http://schemas.microsoft.com/office/word/2010/wordprocessingShape">
                    <wps:wsp>
                      <wps:cNvSpPr/>
                      <wps:spPr>
                        <a:xfrm>
                          <a:off x="0" y="0"/>
                          <a:ext cx="77470" cy="301625"/>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54" o:spid="_x0000_s1026" style="position:absolute;left:0;text-align:left;margin-left:3.1pt;margin-top:5.75pt;width:6.1pt;height:23.7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" fillcolor="gray [1629]" stroked="f" strokeweight="2pt">
                <w10:anchorlock/>
              </v:rect>
            </w:pict>
          </mc:Fallback>
        </mc:AlternateContent>
      </w:r>
      <w:r w:rsidRPr="002F7C2D">
        <w:rPr>
          <w:rFonts w:ascii="HG丸ｺﾞｼｯｸM-PRO" w:eastAsia="HG丸ｺﾞｼｯｸM-PRO" w:hAnsi="HG丸ｺﾞｼｯｸM-PRO" w:hint="eastAsia"/>
          <w:sz w:val="28"/>
        </w:rPr>
        <w:t>－</w:t>
      </w:r>
      <w:r>
        <w:rPr>
          <w:rFonts w:ascii="HG丸ｺﾞｼｯｸM-PRO" w:eastAsia="HG丸ｺﾞｼｯｸM-PRO" w:hAnsi="HG丸ｺﾞｼｯｸM-PRO" w:hint="eastAsia"/>
          <w:sz w:val="28"/>
        </w:rPr>
        <w:t>３</w:t>
      </w:r>
      <w:r w:rsidRPr="002F7C2D">
        <w:rPr>
          <w:rFonts w:ascii="HG丸ｺﾞｼｯｸM-PRO" w:eastAsia="HG丸ｺﾞｼｯｸM-PRO" w:hAnsi="HG丸ｺﾞｼｯｸM-PRO" w:hint="eastAsia"/>
          <w:sz w:val="28"/>
        </w:rPr>
        <w:t xml:space="preserve">　</w:t>
      </w:r>
      <w:r>
        <w:rPr>
          <w:rFonts w:ascii="HG丸ｺﾞｼｯｸM-PRO" w:eastAsia="HG丸ｺﾞｼｯｸM-PRO" w:hAnsi="HG丸ｺﾞｼｯｸM-PRO" w:hint="eastAsia"/>
          <w:sz w:val="28"/>
        </w:rPr>
        <w:t>バリアフリー化の進め方</w:t>
      </w:r>
    </w:p>
    <w:p w:rsidR="00667EFB" w:rsidRDefault="00667EFB" w:rsidP="00667EFB">
      <w:pPr>
        <w:jc w:val="left"/>
        <w:rPr>
          <w:rFonts w:ascii="HG丸ｺﾞｼｯｸM-PRO" w:eastAsia="HG丸ｺﾞｼｯｸM-PRO" w:hAnsi="HG丸ｺﾞｼｯｸM-PRO"/>
          <w:sz w:val="24"/>
        </w:rPr>
      </w:pPr>
    </w:p>
    <w:p w:rsidR="00A9433D" w:rsidRDefault="00A9433D" w:rsidP="00A9433D">
      <w:pPr>
        <w:ind w:firstLineChars="100" w:firstLine="240"/>
        <w:rPr>
          <w:rFonts w:ascii="ＭＳ 明朝" w:hAnsi="ＭＳ 明朝"/>
          <w:color w:val="000000"/>
          <w:sz w:val="24"/>
        </w:rPr>
      </w:pPr>
      <w:r>
        <w:rPr>
          <w:rFonts w:ascii="ＭＳ 明朝" w:hAnsi="ＭＳ 明朝" w:hint="eastAsia"/>
          <w:color w:val="000000"/>
          <w:sz w:val="24"/>
        </w:rPr>
        <w:t>基本理念・目標や基本方針に則った</w:t>
      </w:r>
      <w:r w:rsidR="004F5C66">
        <w:rPr>
          <w:rFonts w:ascii="ＭＳ 明朝" w:hAnsi="ＭＳ 明朝" w:hint="eastAsia"/>
          <w:color w:val="000000"/>
          <w:sz w:val="24"/>
        </w:rPr>
        <w:t>ユニバーサルデザインの理念に基づく</w:t>
      </w:r>
      <w:r>
        <w:rPr>
          <w:rFonts w:ascii="ＭＳ 明朝" w:hAnsi="ＭＳ 明朝" w:hint="eastAsia"/>
          <w:color w:val="000000"/>
          <w:sz w:val="24"/>
        </w:rPr>
        <w:t>バリアフリー化の実現に向けて、本市におけるバリアフリー化の進め方を示します。</w:t>
      </w:r>
    </w:p>
    <w:p w:rsidR="00A9433D" w:rsidRDefault="00A9433D" w:rsidP="00A9433D">
      <w:pPr>
        <w:rPr>
          <w:rFonts w:ascii="HGS創英角ｺﾞｼｯｸUB" w:eastAsia="HGS創英角ｺﾞｼｯｸUB" w:hAnsi="HGS創英角ｺﾞｼｯｸUB"/>
          <w:sz w:val="24"/>
        </w:rPr>
      </w:pPr>
    </w:p>
    <w:p w:rsidR="00A9433D" w:rsidRPr="008B6521" w:rsidRDefault="00A9433D" w:rsidP="00A9433D">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（１）重点整備地区の設定</w:t>
      </w:r>
      <w:r w:rsidR="004F5C66">
        <w:rPr>
          <w:rFonts w:ascii="HGS創英角ｺﾞｼｯｸUB" w:eastAsia="HGS創英角ｺﾞｼｯｸUB" w:hAnsi="HGS創英角ｺﾞｼｯｸUB" w:hint="eastAsia"/>
          <w:sz w:val="24"/>
        </w:rPr>
        <w:t>によるバリアフリーの重点的かつ一体的推進</w:t>
      </w:r>
    </w:p>
    <w:p w:rsidR="00800C49" w:rsidRPr="00FD3BE6" w:rsidRDefault="00663C60" w:rsidP="00800C49">
      <w:pPr>
        <w:spacing w:beforeLines="20" w:before="72"/>
        <w:ind w:leftChars="114" w:left="239" w:firstLineChars="100" w:firstLine="240"/>
        <w:rPr>
          <w:rFonts w:ascii="ＭＳ 明朝" w:hAnsi="ＭＳ 明朝"/>
          <w:sz w:val="24"/>
        </w:rPr>
      </w:pPr>
      <w:r w:rsidRPr="00FD3BE6">
        <w:rPr>
          <w:rFonts w:ascii="ＭＳ 明朝" w:hAnsi="ＭＳ 明朝" w:hint="eastAsia"/>
          <w:sz w:val="24"/>
        </w:rPr>
        <w:t>基本方針に掲げたように、</w:t>
      </w:r>
      <w:r w:rsidR="00800C49" w:rsidRPr="00FD3BE6">
        <w:rPr>
          <w:rFonts w:ascii="ＭＳ 明朝" w:hAnsi="ＭＳ 明朝" w:hint="eastAsia"/>
          <w:sz w:val="24"/>
        </w:rPr>
        <w:t>施設間の連続性の確保や利便性の向上を図り、各施設における具体的なバリアフリー</w:t>
      </w:r>
      <w:r w:rsidR="00D902C8">
        <w:rPr>
          <w:rFonts w:ascii="ＭＳ 明朝" w:hAnsi="ＭＳ 明朝" w:hint="eastAsia"/>
          <w:sz w:val="24"/>
        </w:rPr>
        <w:t>を重点的かつ一体的に推進するため、</w:t>
      </w:r>
      <w:r w:rsidR="00800C49" w:rsidRPr="00FD3BE6">
        <w:rPr>
          <w:rFonts w:ascii="ＭＳ 明朝" w:hAnsi="ＭＳ 明朝" w:hint="eastAsia"/>
          <w:sz w:val="24"/>
        </w:rPr>
        <w:t>バリアフリー法に基づく重点整備地区</w:t>
      </w:r>
      <w:r w:rsidR="00D902C8">
        <w:rPr>
          <w:rFonts w:ascii="ＭＳ 明朝" w:hAnsi="ＭＳ 明朝" w:hint="eastAsia"/>
          <w:sz w:val="24"/>
        </w:rPr>
        <w:t>を</w:t>
      </w:r>
      <w:r w:rsidR="00800C49" w:rsidRPr="00D902C8">
        <w:rPr>
          <w:rFonts w:ascii="HGS創英角ｺﾞｼｯｸUB" w:eastAsia="HGS創英角ｺﾞｼｯｸUB" w:hAnsi="HGS創英角ｺﾞｼｯｸUB" w:hint="eastAsia"/>
          <w:sz w:val="24"/>
        </w:rPr>
        <w:t>熊谷駅周辺地区</w:t>
      </w:r>
      <w:r w:rsidR="00D902C8">
        <w:rPr>
          <w:rFonts w:ascii="ＭＳ 明朝" w:hAnsi="ＭＳ 明朝" w:hint="eastAsia"/>
          <w:sz w:val="24"/>
        </w:rPr>
        <w:t>と</w:t>
      </w:r>
      <w:r w:rsidR="00800C49" w:rsidRPr="00FD3BE6">
        <w:rPr>
          <w:rFonts w:ascii="ＭＳ 明朝" w:hAnsi="ＭＳ 明朝" w:hint="eastAsia"/>
          <w:sz w:val="24"/>
        </w:rPr>
        <w:t>します。</w:t>
      </w:r>
    </w:p>
    <w:p w:rsidR="004F5C66" w:rsidRDefault="004F5C66" w:rsidP="004F5C66">
      <w:pPr>
        <w:spacing w:beforeLines="20" w:before="72"/>
        <w:rPr>
          <w:rFonts w:asciiTheme="majorEastAsia" w:eastAsiaTheme="majorEastAsia" w:hAnsiTheme="majorEastAsia"/>
          <w:sz w:val="24"/>
        </w:rPr>
      </w:pPr>
    </w:p>
    <w:p w:rsidR="00FD3BE6" w:rsidRPr="00A70608" w:rsidRDefault="00FD3BE6" w:rsidP="004F5C66">
      <w:pPr>
        <w:spacing w:beforeLines="20" w:before="72"/>
        <w:rPr>
          <w:rFonts w:asciiTheme="majorEastAsia" w:eastAsiaTheme="majorEastAsia" w:hAnsiTheme="majorEastAsia"/>
          <w:sz w:val="24"/>
        </w:rPr>
      </w:pPr>
      <w:r w:rsidRPr="00FD3BE6">
        <w:rPr>
          <w:rFonts w:asciiTheme="majorEastAsia" w:eastAsiaTheme="majorEastAsia" w:hAnsiTheme="majorEastAsia" w:hint="eastAsia"/>
          <w:sz w:val="24"/>
        </w:rPr>
        <w:t>■配置要件：</w:t>
      </w:r>
      <w:r w:rsidRPr="00A70608">
        <w:rPr>
          <w:rFonts w:asciiTheme="majorEastAsia" w:eastAsiaTheme="majorEastAsia" w:hAnsiTheme="majorEastAsia" w:hint="eastAsia"/>
          <w:sz w:val="24"/>
        </w:rPr>
        <w:t>多様な</w:t>
      </w:r>
      <w:r w:rsidR="004F5C66" w:rsidRPr="00A70608">
        <w:rPr>
          <w:rFonts w:asciiTheme="majorEastAsia" w:eastAsiaTheme="majorEastAsia" w:hAnsiTheme="majorEastAsia" w:hint="eastAsia"/>
          <w:sz w:val="24"/>
        </w:rPr>
        <w:t>市民利用</w:t>
      </w:r>
      <w:r w:rsidRPr="00A70608">
        <w:rPr>
          <w:rFonts w:asciiTheme="majorEastAsia" w:eastAsiaTheme="majorEastAsia" w:hAnsiTheme="majorEastAsia" w:hint="eastAsia"/>
          <w:sz w:val="24"/>
        </w:rPr>
        <w:t>施設</w:t>
      </w:r>
      <w:r w:rsidR="00052CA1" w:rsidRPr="00A70608">
        <w:rPr>
          <w:rFonts w:asciiTheme="majorEastAsia" w:eastAsiaTheme="majorEastAsia" w:hAnsiTheme="majorEastAsia" w:hint="eastAsia"/>
          <w:sz w:val="24"/>
        </w:rPr>
        <w:t>が</w:t>
      </w:r>
      <w:r w:rsidRPr="00A70608">
        <w:rPr>
          <w:rFonts w:asciiTheme="majorEastAsia" w:eastAsiaTheme="majorEastAsia" w:hAnsiTheme="majorEastAsia" w:hint="eastAsia"/>
          <w:sz w:val="24"/>
        </w:rPr>
        <w:t>集中</w:t>
      </w:r>
      <w:r w:rsidR="00052CA1" w:rsidRPr="00A70608">
        <w:rPr>
          <w:rFonts w:asciiTheme="majorEastAsia" w:eastAsiaTheme="majorEastAsia" w:hAnsiTheme="majorEastAsia" w:hint="eastAsia"/>
          <w:sz w:val="24"/>
        </w:rPr>
        <w:t>しています</w:t>
      </w:r>
    </w:p>
    <w:p w:rsidR="00800C49" w:rsidRPr="00A70608" w:rsidRDefault="00972685" w:rsidP="00800C49">
      <w:pPr>
        <w:spacing w:beforeLines="20" w:before="72"/>
        <w:ind w:leftChars="114" w:left="239" w:firstLineChars="100" w:firstLine="240"/>
        <w:rPr>
          <w:sz w:val="24"/>
        </w:rPr>
      </w:pPr>
      <w:r w:rsidRPr="00A70608">
        <w:rPr>
          <w:rFonts w:hint="eastAsia"/>
          <w:sz w:val="24"/>
        </w:rPr>
        <w:t>熊谷駅周辺地区は、広域的な連携拠点として、交通利便性の高い都市環境や中心市街地の交流人口の増加及びにぎわい再生を目指したまちづくりを推進し</w:t>
      </w:r>
      <w:r w:rsidR="00FD3BE6" w:rsidRPr="00A70608">
        <w:rPr>
          <w:rFonts w:hint="eastAsia"/>
          <w:sz w:val="24"/>
        </w:rPr>
        <w:t>、熊谷市の中心市街地として、市役所等の公共施設や大型商業施設、医療施設等の多様な</w:t>
      </w:r>
      <w:r w:rsidR="004F5C66" w:rsidRPr="00A70608">
        <w:rPr>
          <w:rFonts w:hint="eastAsia"/>
          <w:sz w:val="24"/>
        </w:rPr>
        <w:t>市民利用</w:t>
      </w:r>
      <w:r w:rsidR="00FD3BE6" w:rsidRPr="00A70608">
        <w:rPr>
          <w:rFonts w:hint="eastAsia"/>
          <w:sz w:val="24"/>
        </w:rPr>
        <w:t>施設が集中し</w:t>
      </w:r>
      <w:r w:rsidRPr="00A70608">
        <w:rPr>
          <w:rFonts w:hint="eastAsia"/>
          <w:sz w:val="24"/>
        </w:rPr>
        <w:t>ています。</w:t>
      </w:r>
    </w:p>
    <w:p w:rsidR="004F5C66" w:rsidRPr="00A70608" w:rsidRDefault="004F5C66" w:rsidP="00FD3BE6">
      <w:pPr>
        <w:spacing w:beforeLines="20" w:before="72"/>
        <w:rPr>
          <w:rFonts w:asciiTheme="majorEastAsia" w:eastAsiaTheme="majorEastAsia" w:hAnsiTheme="majorEastAsia"/>
          <w:sz w:val="24"/>
        </w:rPr>
      </w:pPr>
    </w:p>
    <w:p w:rsidR="00FD3BE6" w:rsidRPr="00A70608" w:rsidRDefault="00FD3BE6" w:rsidP="00052CA1">
      <w:pPr>
        <w:spacing w:beforeLines="20" w:before="72"/>
        <w:ind w:left="1440" w:rightChars="-200" w:right="-420" w:hangingChars="600" w:hanging="1440"/>
        <w:rPr>
          <w:rFonts w:asciiTheme="majorEastAsia" w:eastAsiaTheme="majorEastAsia" w:hAnsiTheme="majorEastAsia"/>
          <w:sz w:val="24"/>
        </w:rPr>
      </w:pPr>
      <w:r w:rsidRPr="00A70608">
        <w:rPr>
          <w:rFonts w:asciiTheme="majorEastAsia" w:eastAsiaTheme="majorEastAsia" w:hAnsiTheme="majorEastAsia" w:hint="eastAsia"/>
          <w:sz w:val="24"/>
        </w:rPr>
        <w:t>■課題要件：旧</w:t>
      </w:r>
      <w:r w:rsidR="008F41A8" w:rsidRPr="00A70608">
        <w:rPr>
          <w:rFonts w:asciiTheme="majorEastAsia" w:eastAsiaTheme="majorEastAsia" w:hAnsiTheme="majorEastAsia" w:hint="eastAsia"/>
          <w:sz w:val="24"/>
        </w:rPr>
        <w:t>基本</w:t>
      </w:r>
      <w:r w:rsidRPr="00A70608">
        <w:rPr>
          <w:rFonts w:asciiTheme="majorEastAsia" w:eastAsiaTheme="majorEastAsia" w:hAnsiTheme="majorEastAsia" w:hint="eastAsia"/>
          <w:sz w:val="24"/>
        </w:rPr>
        <w:t>構想からの継続課題と新規対象施設におけるバリアフリー化が</w:t>
      </w:r>
      <w:r w:rsidR="00052CA1" w:rsidRPr="00A70608">
        <w:rPr>
          <w:rFonts w:asciiTheme="majorEastAsia" w:eastAsiaTheme="majorEastAsia" w:hAnsiTheme="majorEastAsia"/>
          <w:sz w:val="24"/>
        </w:rPr>
        <w:br/>
      </w:r>
      <w:r w:rsidRPr="00A70608">
        <w:rPr>
          <w:rFonts w:asciiTheme="majorEastAsia" w:eastAsiaTheme="majorEastAsia" w:hAnsiTheme="majorEastAsia" w:hint="eastAsia"/>
          <w:sz w:val="24"/>
        </w:rPr>
        <w:t>課題</w:t>
      </w:r>
      <w:r w:rsidR="006B57AC" w:rsidRPr="00A70608">
        <w:rPr>
          <w:rFonts w:asciiTheme="majorEastAsia" w:eastAsiaTheme="majorEastAsia" w:hAnsiTheme="majorEastAsia" w:hint="eastAsia"/>
          <w:sz w:val="24"/>
        </w:rPr>
        <w:t>です</w:t>
      </w:r>
    </w:p>
    <w:p w:rsidR="00FD3BE6" w:rsidRPr="00A70608" w:rsidRDefault="00FD3BE6" w:rsidP="00FD3BE6">
      <w:pPr>
        <w:spacing w:beforeLines="20" w:before="72"/>
        <w:ind w:leftChars="114" w:left="239" w:firstLineChars="100" w:firstLine="240"/>
        <w:rPr>
          <w:sz w:val="24"/>
        </w:rPr>
      </w:pPr>
      <w:r w:rsidRPr="00A70608">
        <w:rPr>
          <w:rFonts w:hint="eastAsia"/>
          <w:sz w:val="24"/>
        </w:rPr>
        <w:t>旧熊谷市交通バリアフリー基本構想では、公共交通機関及び道路、信号機等のバリアフリー化を推進してきましたが、筑波交差点等の事業課題は継続しています。また、バリアフリー法への改正で新たに対象として加えられた建築物、路外駐車場、都市公園も本地区に集中しており、一体的なバリアフリー化推進も重要な課題です。</w:t>
      </w:r>
    </w:p>
    <w:p w:rsidR="004F5C66" w:rsidRPr="00A70608" w:rsidRDefault="004F5C66" w:rsidP="00FD3BE6">
      <w:pPr>
        <w:spacing w:beforeLines="20" w:before="72"/>
        <w:rPr>
          <w:rFonts w:asciiTheme="majorEastAsia" w:eastAsiaTheme="majorEastAsia" w:hAnsiTheme="majorEastAsia"/>
          <w:sz w:val="24"/>
        </w:rPr>
      </w:pPr>
    </w:p>
    <w:p w:rsidR="00FD3BE6" w:rsidRPr="00FD3BE6" w:rsidRDefault="00FD3BE6" w:rsidP="00FD3BE6">
      <w:pPr>
        <w:spacing w:beforeLines="20" w:before="72"/>
        <w:rPr>
          <w:sz w:val="24"/>
        </w:rPr>
      </w:pPr>
      <w:r w:rsidRPr="00A70608">
        <w:rPr>
          <w:rFonts w:asciiTheme="majorEastAsia" w:eastAsiaTheme="majorEastAsia" w:hAnsiTheme="majorEastAsia" w:hint="eastAsia"/>
          <w:sz w:val="24"/>
        </w:rPr>
        <w:t>■効果要件：</w:t>
      </w:r>
      <w:r w:rsidR="009F5C78" w:rsidRPr="00A70608">
        <w:rPr>
          <w:rFonts w:asciiTheme="majorEastAsia" w:eastAsiaTheme="majorEastAsia" w:hAnsiTheme="majorEastAsia" w:hint="eastAsia"/>
          <w:sz w:val="24"/>
        </w:rPr>
        <w:t>回遊性向上の促進が期待</w:t>
      </w:r>
      <w:r w:rsidR="00052CA1" w:rsidRPr="00A70608">
        <w:rPr>
          <w:rFonts w:asciiTheme="majorEastAsia" w:eastAsiaTheme="majorEastAsia" w:hAnsiTheme="majorEastAsia" w:hint="eastAsia"/>
          <w:sz w:val="24"/>
        </w:rPr>
        <w:t>できます</w:t>
      </w:r>
    </w:p>
    <w:p w:rsidR="00972685" w:rsidRDefault="00FD3BE6" w:rsidP="00FD3BE6">
      <w:pPr>
        <w:spacing w:beforeLines="20" w:before="72"/>
        <w:ind w:left="240" w:hangingChars="100" w:hanging="240"/>
        <w:rPr>
          <w:sz w:val="24"/>
        </w:rPr>
      </w:pPr>
      <w:r>
        <w:rPr>
          <w:rFonts w:hint="eastAsia"/>
          <w:sz w:val="24"/>
        </w:rPr>
        <w:t xml:space="preserve">　　</w:t>
      </w:r>
      <w:r w:rsidR="0092156B">
        <w:rPr>
          <w:rFonts w:hint="eastAsia"/>
          <w:sz w:val="24"/>
        </w:rPr>
        <w:t>熊谷駅周辺地区は、</w:t>
      </w:r>
      <w:r w:rsidR="00800C49" w:rsidRPr="00FD3BE6">
        <w:rPr>
          <w:rFonts w:ascii="ＭＳ 明朝" w:hAnsi="ＭＳ 明朝" w:hint="eastAsia"/>
          <w:sz w:val="24"/>
        </w:rPr>
        <w:t>都市再生整備計画</w:t>
      </w:r>
      <w:r w:rsidR="009F5C78">
        <w:rPr>
          <w:rFonts w:ascii="ＭＳ 明朝" w:hAnsi="ＭＳ 明朝" w:hint="eastAsia"/>
          <w:sz w:val="24"/>
        </w:rPr>
        <w:t>等</w:t>
      </w:r>
      <w:r w:rsidR="00800C49" w:rsidRPr="00FD3BE6">
        <w:rPr>
          <w:rFonts w:ascii="ＭＳ 明朝" w:hAnsi="ＭＳ 明朝" w:hint="eastAsia"/>
          <w:sz w:val="24"/>
        </w:rPr>
        <w:t>を位置づけ、本市の中心市街地として回遊性を高める取組が計画的に進められます。公共施設や商業施設等の多様な都市機能が集積して</w:t>
      </w:r>
      <w:r w:rsidR="007048BA">
        <w:rPr>
          <w:rFonts w:ascii="ＭＳ 明朝" w:hAnsi="ＭＳ 明朝" w:hint="eastAsia"/>
          <w:sz w:val="24"/>
        </w:rPr>
        <w:t>いることから</w:t>
      </w:r>
      <w:r w:rsidR="00800C49" w:rsidRPr="00FD3BE6">
        <w:rPr>
          <w:rFonts w:ascii="ＭＳ 明朝" w:hAnsi="ＭＳ 明朝" w:hint="eastAsia"/>
          <w:sz w:val="24"/>
        </w:rPr>
        <w:t>、バリアフリーのネットワークを充実させ、誰もが歩いて回遊できる中心市街地として</w:t>
      </w:r>
      <w:r w:rsidR="00972685" w:rsidRPr="00FD3BE6">
        <w:rPr>
          <w:rFonts w:hint="eastAsia"/>
          <w:sz w:val="24"/>
        </w:rPr>
        <w:t>安</w:t>
      </w:r>
      <w:r w:rsidR="007048BA">
        <w:rPr>
          <w:rFonts w:hint="eastAsia"/>
          <w:sz w:val="24"/>
        </w:rPr>
        <w:t>心して暮らせる集約型の都市構造の実現に向け</w:t>
      </w:r>
      <w:r w:rsidR="00972685" w:rsidRPr="00FD3BE6">
        <w:rPr>
          <w:rFonts w:hint="eastAsia"/>
          <w:sz w:val="24"/>
        </w:rPr>
        <w:t>、一体的かつ効果的な事業の推進が求められています。</w:t>
      </w:r>
    </w:p>
    <w:p w:rsidR="004F5C66" w:rsidRDefault="004F5C66" w:rsidP="00800C49">
      <w:pPr>
        <w:spacing w:beforeLines="20" w:before="72"/>
        <w:ind w:leftChars="114" w:left="239" w:firstLineChars="100" w:firstLine="240"/>
        <w:rPr>
          <w:rFonts w:ascii="ＭＳ 明朝" w:hAnsi="ＭＳ 明朝"/>
          <w:sz w:val="24"/>
        </w:rPr>
      </w:pPr>
    </w:p>
    <w:p w:rsidR="00A9433D" w:rsidRDefault="00800C49" w:rsidP="00800C49">
      <w:pPr>
        <w:spacing w:beforeLines="20" w:before="72"/>
        <w:ind w:leftChars="114" w:left="239" w:firstLineChars="100" w:firstLine="240"/>
        <w:rPr>
          <w:rFonts w:ascii="ＭＳ 明朝" w:hAnsi="ＭＳ 明朝"/>
          <w:color w:val="000000"/>
          <w:sz w:val="24"/>
        </w:rPr>
      </w:pPr>
      <w:r w:rsidRPr="00FD3BE6">
        <w:rPr>
          <w:rFonts w:ascii="ＭＳ 明朝" w:hAnsi="ＭＳ 明朝" w:hint="eastAsia"/>
          <w:sz w:val="24"/>
        </w:rPr>
        <w:t>上記より、熊谷駅周辺地区における公共施設等の建築物や都市公園等を加えた更なるバリアフリー化の推進の必要性（配置要件・課題要件）は高く、関連計画と一体的に推進することによる十分な効果（効果要件）も見込まれることから、熊谷駅周辺地区をバリアフリー法に基づく重点整備地区として指定し</w:t>
      </w:r>
      <w:r w:rsidR="005E5420">
        <w:rPr>
          <w:rFonts w:ascii="ＭＳ 明朝" w:hAnsi="ＭＳ 明朝" w:hint="eastAsia"/>
          <w:sz w:val="24"/>
        </w:rPr>
        <w:t>、重点的かつ一体的なバリアフリー化の推進を図ります</w:t>
      </w:r>
      <w:r w:rsidRPr="00FD3BE6">
        <w:rPr>
          <w:rFonts w:ascii="ＭＳ 明朝" w:hAnsi="ＭＳ 明朝" w:hint="eastAsia"/>
          <w:sz w:val="24"/>
        </w:rPr>
        <w:t>。</w:t>
      </w:r>
    </w:p>
    <w:p w:rsidR="00FD3BE6" w:rsidRDefault="00FD3BE6">
      <w:pPr>
        <w:widowControl/>
        <w:jc w:val="left"/>
        <w:rPr>
          <w:rFonts w:ascii="ＭＳ 明朝" w:hAnsi="ＭＳ 明朝"/>
          <w:color w:val="000000"/>
          <w:sz w:val="24"/>
        </w:rPr>
      </w:pPr>
      <w:r>
        <w:rPr>
          <w:rFonts w:ascii="ＭＳ 明朝" w:hAnsi="ＭＳ 明朝"/>
          <w:color w:val="000000"/>
          <w:sz w:val="24"/>
        </w:rPr>
        <w:br w:type="page"/>
      </w:r>
    </w:p>
    <w:p w:rsidR="00A9433D" w:rsidRPr="008B6521" w:rsidRDefault="00A9433D" w:rsidP="00A9433D">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（２）</w:t>
      </w:r>
      <w:r w:rsidR="004F5C66">
        <w:rPr>
          <w:rFonts w:ascii="HGS創英角ｺﾞｼｯｸUB" w:eastAsia="HGS創英角ｺﾞｼｯｸUB" w:hAnsi="HGS創英角ｺﾞｼｯｸUB" w:hint="eastAsia"/>
          <w:sz w:val="24"/>
        </w:rPr>
        <w:t>全市的なバリアフリー化の推進</w:t>
      </w:r>
    </w:p>
    <w:p w:rsidR="005E5420" w:rsidRDefault="004F5C66" w:rsidP="005E5420">
      <w:pPr>
        <w:spacing w:beforeLines="20" w:before="72"/>
        <w:ind w:leftChars="114" w:left="239" w:firstLineChars="100" w:firstLine="240"/>
        <w:rPr>
          <w:rFonts w:ascii="ＭＳ 明朝" w:hAnsi="ＭＳ 明朝"/>
          <w:color w:val="000000"/>
          <w:sz w:val="24"/>
        </w:rPr>
      </w:pPr>
      <w:r>
        <w:rPr>
          <w:rFonts w:ascii="ＭＳ 明朝" w:hAnsi="ＭＳ 明朝" w:hint="eastAsia"/>
          <w:color w:val="000000"/>
          <w:sz w:val="24"/>
        </w:rPr>
        <w:t>重点整備地区のバリアフリー化の推進に加え、</w:t>
      </w:r>
      <w:r w:rsidR="005E5420">
        <w:rPr>
          <w:rFonts w:ascii="ＭＳ 明朝" w:hAnsi="ＭＳ 明朝" w:hint="eastAsia"/>
          <w:color w:val="000000"/>
          <w:sz w:val="24"/>
        </w:rPr>
        <w:t>ハード・ソフト両面から</w:t>
      </w:r>
      <w:r>
        <w:rPr>
          <w:rFonts w:ascii="ＭＳ 明朝" w:hAnsi="ＭＳ 明朝" w:hint="eastAsia"/>
          <w:color w:val="000000"/>
          <w:sz w:val="24"/>
        </w:rPr>
        <w:t>全市的なバリアフリー水準</w:t>
      </w:r>
      <w:r w:rsidR="005E5420">
        <w:rPr>
          <w:rFonts w:ascii="ＭＳ 明朝" w:hAnsi="ＭＳ 明朝" w:hint="eastAsia"/>
          <w:color w:val="000000"/>
          <w:sz w:val="24"/>
        </w:rPr>
        <w:t>の向上を図ります。</w:t>
      </w:r>
    </w:p>
    <w:p w:rsidR="005E5420" w:rsidRDefault="005E5420" w:rsidP="005E5420">
      <w:pPr>
        <w:spacing w:beforeLines="20" w:before="72"/>
        <w:ind w:leftChars="114" w:left="239" w:firstLineChars="100" w:firstLine="240"/>
        <w:rPr>
          <w:rFonts w:ascii="ＭＳ 明朝" w:hAnsi="ＭＳ 明朝"/>
          <w:color w:val="000000"/>
          <w:sz w:val="24"/>
        </w:rPr>
      </w:pPr>
      <w:r>
        <w:rPr>
          <w:rFonts w:ascii="ＭＳ 明朝" w:hAnsi="ＭＳ 明朝" w:hint="eastAsia"/>
          <w:color w:val="000000"/>
          <w:sz w:val="24"/>
        </w:rPr>
        <w:t>先に掲げた基本方針に基づき、ハード面においては個々の施設におけるバリアフリー化を図り、ソフト面においては心と情報のバリアフリー化などソフト施策を展開します。</w:t>
      </w:r>
    </w:p>
    <w:p w:rsidR="005A6F87" w:rsidRDefault="005A6F87" w:rsidP="00A9433D">
      <w:pPr>
        <w:spacing w:beforeLines="20" w:before="72"/>
        <w:ind w:leftChars="114" w:left="239" w:firstLineChars="100" w:firstLine="240"/>
        <w:rPr>
          <w:rFonts w:ascii="ＭＳ 明朝" w:hAnsi="ＭＳ 明朝"/>
          <w:color w:val="000000"/>
          <w:sz w:val="24"/>
        </w:rPr>
      </w:pPr>
    </w:p>
    <w:p w:rsidR="009960E7" w:rsidRDefault="005E3FE9" w:rsidP="00A9433D">
      <w:pPr>
        <w:spacing w:beforeLines="20" w:before="72"/>
        <w:ind w:leftChars="114" w:left="239" w:firstLineChars="100" w:firstLine="240"/>
        <w:rPr>
          <w:rFonts w:ascii="ＭＳ 明朝" w:hAnsi="ＭＳ 明朝"/>
          <w:color w:val="000000"/>
          <w:sz w:val="24"/>
        </w:rPr>
      </w:pPr>
      <w:r>
        <w:rPr>
          <w:rFonts w:ascii="ＭＳ 明朝" w:hAnsi="ＭＳ 明朝" w:hint="eastAsia"/>
          <w:noProof/>
          <w:color w:val="000000"/>
          <w:sz w:val="24"/>
        </w:rPr>
        <mc:AlternateContent>
          <mc:Choice Requires="wps">
            <w:drawing>
              <wp:anchor distT="0" distB="0" distL="114300" distR="114300" simplePos="0" relativeHeight="252232704" behindDoc="0" locked="0" layoutInCell="1" allowOverlap="1" wp14:anchorId="0BB670C3" wp14:editId="7110A707">
                <wp:simplePos x="0" y="0"/>
                <wp:positionH relativeFrom="column">
                  <wp:posOffset>204801</wp:posOffset>
                </wp:positionH>
                <wp:positionV relativeFrom="paragraph">
                  <wp:posOffset>136663</wp:posOffset>
                </wp:positionV>
                <wp:extent cx="5438554" cy="6655242"/>
                <wp:effectExtent l="0" t="0" r="10160" b="12700"/>
                <wp:wrapNone/>
                <wp:docPr id="307" name="正方形/長方形 307"/>
                <wp:cNvGraphicFramePr/>
                <a:graphic xmlns:a="http://schemas.openxmlformats.org/drawingml/2006/main">
                  <a:graphicData uri="http://schemas.microsoft.com/office/word/2010/wordprocessingShape">
                    <wps:wsp>
                      <wps:cNvSpPr/>
                      <wps:spPr>
                        <a:xfrm>
                          <a:off x="0" y="0"/>
                          <a:ext cx="5438554" cy="6655242"/>
                        </a:xfrm>
                        <a:prstGeom prst="rect">
                          <a:avLst/>
                        </a:prstGeom>
                        <a:noFill/>
                        <a:ln w="9525">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307" o:spid="_x0000_s1026" style="position:absolute;left:0;text-align:left;margin-left:16.15pt;margin-top:10.75pt;width:428.25pt;height:524.05pt;z-index:252232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" filled="f" strokecolor="#bfbfbf [2412]"/>
            </w:pict>
          </mc:Fallback>
        </mc:AlternateContent>
      </w:r>
    </w:p>
    <w:p w:rsidR="00A9433D" w:rsidRDefault="005E5420" w:rsidP="005E5420">
      <w:pPr>
        <w:spacing w:beforeLines="20" w:before="72"/>
        <w:ind w:leftChars="114" w:left="239" w:firstLineChars="100" w:firstLine="240"/>
        <w:rPr>
          <w:rFonts w:ascii="ＭＳ 明朝" w:hAnsi="ＭＳ 明朝"/>
          <w:color w:val="000000"/>
          <w:sz w:val="24"/>
        </w:rPr>
      </w:pPr>
      <w:r w:rsidRPr="00FB0143">
        <w:rPr>
          <w:rFonts w:ascii="HGS創英角ｺﾞｼｯｸUB" w:eastAsia="HGS創英角ｺﾞｼｯｸUB" w:hAnsi="HGS創英角ｺﾞｼｯｸUB" w:hint="eastAsia"/>
          <w:noProof/>
          <w:sz w:val="24"/>
        </w:rPr>
        <mc:AlternateContent>
          <mc:Choice Requires="wps">
            <w:drawing>
              <wp:anchor distT="0" distB="0" distL="114300" distR="114300" simplePos="0" relativeHeight="252195840" behindDoc="0" locked="0" layoutInCell="1" allowOverlap="1" wp14:anchorId="26E4AE9B" wp14:editId="2E0B3BEA">
                <wp:simplePos x="0" y="0"/>
                <wp:positionH relativeFrom="column">
                  <wp:posOffset>381663</wp:posOffset>
                </wp:positionH>
                <wp:positionV relativeFrom="paragraph">
                  <wp:posOffset>33655</wp:posOffset>
                </wp:positionV>
                <wp:extent cx="5135245" cy="889000"/>
                <wp:effectExtent l="19050" t="19050" r="27305" b="25400"/>
                <wp:wrapNone/>
                <wp:docPr id="32" name="角丸四角形 32"/>
                <wp:cNvGraphicFramePr/>
                <a:graphic xmlns:a="http://schemas.openxmlformats.org/drawingml/2006/main">
                  <a:graphicData uri="http://schemas.microsoft.com/office/word/2010/wordprocessingShape">
                    <wps:wsp>
                      <wps:cNvSpPr/>
                      <wps:spPr>
                        <a:xfrm>
                          <a:off x="0" y="0"/>
                          <a:ext cx="5135245" cy="889000"/>
                        </a:xfrm>
                        <a:prstGeom prst="roundRect">
                          <a:avLst>
                            <a:gd name="adj" fmla="val 15825"/>
                          </a:avLst>
                        </a:prstGeom>
                        <a:ln w="38100" cmpd="thickThin"/>
                      </wps:spPr>
                      <wps:style>
                        <a:lnRef idx="2">
                          <a:schemeClr val="accent2"/>
                        </a:lnRef>
                        <a:fillRef idx="1">
                          <a:schemeClr val="lt1"/>
                        </a:fillRef>
                        <a:effectRef idx="0">
                          <a:schemeClr val="accent2"/>
                        </a:effectRef>
                        <a:fontRef idx="minor">
                          <a:schemeClr val="dk1"/>
                        </a:fontRef>
                      </wps:style>
                      <wps:txbx>
                        <w:txbxContent>
                          <w:p w:rsidR="008C1777" w:rsidRPr="00DE2AA4" w:rsidRDefault="008C1777" w:rsidP="005E5420">
                            <w:pPr>
                              <w:spacing w:line="320" w:lineRule="exact"/>
                              <w:jc w:val="center"/>
                              <w:rPr>
                                <w:rFonts w:ascii="HGS創英角ｺﾞｼｯｸUB" w:eastAsia="HGS創英角ｺﾞｼｯｸUB" w:hAnsi="HGS創英角ｺﾞｼｯｸUB"/>
                                <w:color w:val="C0504D" w:themeColor="accent2"/>
                                <w:sz w:val="28"/>
                                <w14:textOutline w14:w="12700" w14:cap="rnd" w14:cmpd="sng" w14:algn="ctr">
                                  <w14:noFill/>
                                  <w14:prstDash w14:val="solid"/>
                                  <w14:bevel/>
                                </w14:textOutline>
                              </w:rPr>
                            </w:pPr>
                            <w:r w:rsidRPr="00DE2AA4">
                              <w:rPr>
                                <w:rFonts w:ascii="HGS創英角ｺﾞｼｯｸUB" w:eastAsia="HGS創英角ｺﾞｼｯｸUB" w:hAnsi="HGS創英角ｺﾞｼｯｸUB" w:hint="eastAsia"/>
                                <w:color w:val="C0504D" w:themeColor="accent2"/>
                                <w:sz w:val="28"/>
                                <w14:textOutline w14:w="12700" w14:cap="rnd" w14:cmpd="sng" w14:algn="ctr">
                                  <w14:noFill/>
                                  <w14:prstDash w14:val="solid"/>
                                  <w14:bevel/>
                                </w14:textOutline>
                              </w:rPr>
                              <w:t>基本理念</w:t>
                            </w:r>
                          </w:p>
                          <w:p w:rsidR="008C1777" w:rsidRDefault="008C1777" w:rsidP="005E5420">
                            <w:pPr>
                              <w:spacing w:beforeLines="20" w:before="72" w:line="320" w:lineRule="exact"/>
                              <w:jc w:val="center"/>
                              <w:rPr>
                                <w:rFonts w:ascii="HG丸ｺﾞｼｯｸM-PRO" w:eastAsia="HG丸ｺﾞｼｯｸM-PRO" w:hAnsi="HG丸ｺﾞｼｯｸM-PRO"/>
                                <w:b/>
                                <w:color w:val="C0504D" w:themeColor="accent2"/>
                                <w:sz w:val="28"/>
                              </w:rPr>
                            </w:pPr>
                            <w:r>
                              <w:rPr>
                                <w:rFonts w:ascii="HG丸ｺﾞｼｯｸM-PRO" w:eastAsia="HG丸ｺﾞｼｯｸM-PRO" w:hAnsi="HG丸ｺﾞｼｯｸM-PRO" w:hint="eastAsia"/>
                                <w:b/>
                                <w:color w:val="C0504D" w:themeColor="accent2"/>
                                <w:sz w:val="28"/>
                              </w:rPr>
                              <w:t>心つながる人にやさしいまち　熊谷</w:t>
                            </w:r>
                          </w:p>
                          <w:p w:rsidR="008C1777" w:rsidRPr="00AD12AE" w:rsidRDefault="008C1777" w:rsidP="005E5420">
                            <w:pPr>
                              <w:spacing w:beforeLines="20" w:before="72" w:line="320" w:lineRule="exact"/>
                              <w:jc w:val="center"/>
                              <w:rPr>
                                <w:rFonts w:ascii="HG丸ｺﾞｼｯｸM-PRO" w:eastAsia="HG丸ｺﾞｼｯｸM-PRO" w:hAnsi="HG丸ｺﾞｼｯｸM-PRO"/>
                                <w:b/>
                                <w:color w:val="C0504D" w:themeColor="accent2"/>
                                <w:sz w:val="24"/>
                                <w:szCs w:val="24"/>
                              </w:rPr>
                            </w:pPr>
                            <w:r w:rsidRPr="00AD12AE">
                              <w:rPr>
                                <w:rFonts w:ascii="HG丸ｺﾞｼｯｸM-PRO" w:eastAsia="HG丸ｺﾞｼｯｸM-PRO" w:hAnsi="HG丸ｺﾞｼｯｸM-PRO" w:hint="eastAsia"/>
                                <w:b/>
                                <w:color w:val="C0504D" w:themeColor="accent2"/>
                                <w:sz w:val="24"/>
                                <w:szCs w:val="24"/>
                              </w:rPr>
                              <w:t>～ユニバーサルデザインのまちづくりの推進～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2" o:spid="_x0000_s1140" style="position:absolute;left:0;text-align:left;margin-left:30.05pt;margin-top:2.65pt;width:404.35pt;height:70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3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" fillcolor="white [3201]" strokecolor="#c0504d [3205]" strokeweight="3pt">
                <v:stroke linestyle="thickThin"/>
                <v:textbox>
                  <w:txbxContent>
                    <w:p w:rsidR="008C1777" w:rsidRPr="00DE2AA4" w:rsidRDefault="008C1777" w:rsidP="005E5420">
                      <w:pPr>
                        <w:spacing w:line="320" w:lineRule="exact"/>
                        <w:jc w:val="center"/>
                        <w:rPr>
                          <w:rFonts w:ascii="HGS創英角ｺﾞｼｯｸUB" w:eastAsia="HGS創英角ｺﾞｼｯｸUB" w:hAnsi="HGS創英角ｺﾞｼｯｸUB"/>
                          <w:color w:val="C0504D" w:themeColor="accent2"/>
                          <w:sz w:val="28"/>
                          <w14:textOutline w14:w="12700" w14:cap="rnd" w14:cmpd="sng" w14:algn="ctr">
                            <w14:noFill/>
                            <w14:prstDash w14:val="solid"/>
                            <w14:bevel/>
                          </w14:textOutline>
                        </w:rPr>
                      </w:pPr>
                      <w:r w:rsidRPr="00DE2AA4">
                        <w:rPr>
                          <w:rFonts w:ascii="HGS創英角ｺﾞｼｯｸUB" w:eastAsia="HGS創英角ｺﾞｼｯｸUB" w:hAnsi="HGS創英角ｺﾞｼｯｸUB" w:hint="eastAsia"/>
                          <w:color w:val="C0504D" w:themeColor="accent2"/>
                          <w:sz w:val="28"/>
                          <w14:textOutline w14:w="12700" w14:cap="rnd" w14:cmpd="sng" w14:algn="ctr">
                            <w14:noFill/>
                            <w14:prstDash w14:val="solid"/>
                            <w14:bevel/>
                          </w14:textOutline>
                        </w:rPr>
                        <w:t>基本理念</w:t>
                      </w:r>
                    </w:p>
                    <w:p w:rsidR="008C1777" w:rsidRDefault="008C1777" w:rsidP="005E5420">
                      <w:pPr>
                        <w:spacing w:beforeLines="20" w:before="72" w:line="320" w:lineRule="exact"/>
                        <w:jc w:val="center"/>
                        <w:rPr>
                          <w:rFonts w:ascii="HG丸ｺﾞｼｯｸM-PRO" w:eastAsia="HG丸ｺﾞｼｯｸM-PRO" w:hAnsi="HG丸ｺﾞｼｯｸM-PRO"/>
                          <w:b/>
                          <w:color w:val="C0504D" w:themeColor="accent2"/>
                          <w:sz w:val="28"/>
                        </w:rPr>
                      </w:pPr>
                      <w:r>
                        <w:rPr>
                          <w:rFonts w:ascii="HG丸ｺﾞｼｯｸM-PRO" w:eastAsia="HG丸ｺﾞｼｯｸM-PRO" w:hAnsi="HG丸ｺﾞｼｯｸM-PRO" w:hint="eastAsia"/>
                          <w:b/>
                          <w:color w:val="C0504D" w:themeColor="accent2"/>
                          <w:sz w:val="28"/>
                        </w:rPr>
                        <w:t>心つながる人にやさしいまち　熊谷</w:t>
                      </w:r>
                    </w:p>
                    <w:p w:rsidR="008C1777" w:rsidRPr="00AD12AE" w:rsidRDefault="008C1777" w:rsidP="005E5420">
                      <w:pPr>
                        <w:spacing w:beforeLines="20" w:before="72" w:line="320" w:lineRule="exact"/>
                        <w:jc w:val="center"/>
                        <w:rPr>
                          <w:rFonts w:ascii="HG丸ｺﾞｼｯｸM-PRO" w:eastAsia="HG丸ｺﾞｼｯｸM-PRO" w:hAnsi="HG丸ｺﾞｼｯｸM-PRO"/>
                          <w:b/>
                          <w:color w:val="C0504D" w:themeColor="accent2"/>
                          <w:sz w:val="24"/>
                          <w:szCs w:val="24"/>
                        </w:rPr>
                      </w:pPr>
                      <w:r w:rsidRPr="00AD12AE">
                        <w:rPr>
                          <w:rFonts w:ascii="HG丸ｺﾞｼｯｸM-PRO" w:eastAsia="HG丸ｺﾞｼｯｸM-PRO" w:hAnsi="HG丸ｺﾞｼｯｸM-PRO" w:hint="eastAsia"/>
                          <w:b/>
                          <w:color w:val="C0504D" w:themeColor="accent2"/>
                          <w:sz w:val="24"/>
                          <w:szCs w:val="24"/>
                        </w:rPr>
                        <w:t>～ユニバーサルデザインのまちづくりの推進～</w:t>
                      </w:r>
                    </w:p>
                  </w:txbxContent>
                </v:textbox>
              </v:roundrect>
            </w:pict>
          </mc:Fallback>
        </mc:AlternateContent>
      </w:r>
    </w:p>
    <w:p w:rsidR="00AF7B06" w:rsidRDefault="005F13F9" w:rsidP="00757B14">
      <w:pPr>
        <w:jc w:val="left"/>
        <w:rPr>
          <w:rFonts w:ascii="HG丸ｺﾞｼｯｸM-PRO" w:eastAsia="HG丸ｺﾞｼｯｸM-PRO" w:hAnsi="HG丸ｺﾞｼｯｸM-PRO"/>
          <w:sz w:val="24"/>
        </w:rPr>
        <w:sectPr w:rsidR="00AF7B06" w:rsidSect="00053565">
          <w:headerReference w:type="even" r:id="rId29"/>
          <w:headerReference w:type="default" r:id="rId30"/>
          <w:pgSz w:w="11906" w:h="16838" w:code="9"/>
          <w:pgMar w:top="1134" w:right="1418" w:bottom="567" w:left="1418" w:header="567" w:footer="227" w:gutter="0"/>
          <w:cols w:space="425"/>
          <w:docGrid w:type="lines" w:linePitch="360"/>
        </w:sectPr>
      </w:pPr>
      <w:r>
        <w:rPr>
          <w:rFonts w:ascii="ＭＳ 明朝" w:hAnsi="ＭＳ 明朝"/>
          <w:noProof/>
          <w:color w:val="000000"/>
          <w:sz w:val="24"/>
        </w:rPr>
        <mc:AlternateContent>
          <mc:Choice Requires="wps">
            <w:drawing>
              <wp:anchor distT="0" distB="0" distL="114300" distR="114300" simplePos="0" relativeHeight="252211200" behindDoc="0" locked="0" layoutInCell="1" allowOverlap="1" wp14:anchorId="00063E0D" wp14:editId="0A873B7D">
                <wp:simplePos x="0" y="0"/>
                <wp:positionH relativeFrom="column">
                  <wp:posOffset>654685</wp:posOffset>
                </wp:positionH>
                <wp:positionV relativeFrom="paragraph">
                  <wp:posOffset>4472305</wp:posOffset>
                </wp:positionV>
                <wp:extent cx="1828800" cy="1149350"/>
                <wp:effectExtent l="0" t="0" r="19050" b="12700"/>
                <wp:wrapNone/>
                <wp:docPr id="78" name="円/楕円 78"/>
                <wp:cNvGraphicFramePr/>
                <a:graphic xmlns:a="http://schemas.openxmlformats.org/drawingml/2006/main">
                  <a:graphicData uri="http://schemas.microsoft.com/office/word/2010/wordprocessingShape">
                    <wps:wsp>
                      <wps:cNvSpPr/>
                      <wps:spPr>
                        <a:xfrm>
                          <a:off x="0" y="0"/>
                          <a:ext cx="1828800" cy="1149350"/>
                        </a:xfrm>
                        <a:prstGeom prst="ellipse">
                          <a:avLst/>
                        </a:prstGeom>
                        <a:solidFill>
                          <a:schemeClr val="accent6">
                            <a:lumMod val="20000"/>
                            <a:lumOff val="80000"/>
                          </a:schemeClr>
                        </a:solid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8" o:spid="_x0000_s1026" style="position:absolute;left:0;text-align:left;margin-left:51.55pt;margin-top:352.15pt;width:2in;height:90.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" fillcolor="#fde9d9 [665]" strokecolor="#f79646 [3209]" strokeweight="2pt"/>
            </w:pict>
          </mc:Fallback>
        </mc:AlternateContent>
      </w:r>
      <w:r>
        <w:rPr>
          <w:rFonts w:ascii="ＭＳ 明朝" w:hAnsi="ＭＳ 明朝"/>
          <w:noProof/>
          <w:color w:val="000000"/>
          <w:sz w:val="24"/>
        </w:rPr>
        <mc:AlternateContent>
          <mc:Choice Requires="wps">
            <w:drawing>
              <wp:anchor distT="0" distB="0" distL="114300" distR="114300" simplePos="0" relativeHeight="252231680" behindDoc="0" locked="0" layoutInCell="1" allowOverlap="1" wp14:anchorId="0101D7D3" wp14:editId="3EC15745">
                <wp:simplePos x="0" y="0"/>
                <wp:positionH relativeFrom="column">
                  <wp:posOffset>2715895</wp:posOffset>
                </wp:positionH>
                <wp:positionV relativeFrom="paragraph">
                  <wp:posOffset>4940300</wp:posOffset>
                </wp:positionV>
                <wp:extent cx="1957070" cy="469900"/>
                <wp:effectExtent l="0" t="0" r="0" b="6350"/>
                <wp:wrapNone/>
                <wp:docPr id="306" name="テキスト ボックス 306"/>
                <wp:cNvGraphicFramePr/>
                <a:graphic xmlns:a="http://schemas.openxmlformats.org/drawingml/2006/main">
                  <a:graphicData uri="http://schemas.microsoft.com/office/word/2010/wordprocessingShape">
                    <wps:wsp>
                      <wps:cNvSpPr txBox="1"/>
                      <wps:spPr>
                        <a:xfrm>
                          <a:off x="0" y="0"/>
                          <a:ext cx="1957070" cy="469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9960E7" w:rsidRDefault="008C1777" w:rsidP="009960E7">
                            <w:pPr>
                              <w:snapToGrid w:val="0"/>
                              <w:rPr>
                                <w:rFonts w:asciiTheme="majorEastAsia" w:eastAsiaTheme="majorEastAsia" w:hAnsiTheme="majorEastAsia"/>
                                <w:szCs w:val="21"/>
                              </w:rPr>
                            </w:pPr>
                            <w:r w:rsidRPr="009960E7">
                              <w:rPr>
                                <w:rFonts w:asciiTheme="majorEastAsia" w:eastAsiaTheme="majorEastAsia" w:hAnsiTheme="majorEastAsia" w:hint="eastAsia"/>
                                <w:szCs w:val="21"/>
                              </w:rPr>
                              <w:t>ハード・ソフト両面から全市的なバリアフリー水準の向上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6" o:spid="_x0000_s1141" type="#_x0000_t202" style="position:absolute;margin-left:213.85pt;margin-top:389pt;width:154.1pt;height:37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" filled="f" stroked="f" strokeweight=".5pt">
                <v:textbox>
                  <w:txbxContent>
                    <w:p w:rsidR="008C1777" w:rsidRPr="009960E7" w:rsidRDefault="008C1777" w:rsidP="009960E7">
                      <w:pPr>
                        <w:snapToGrid w:val="0"/>
                        <w:rPr>
                          <w:rFonts w:asciiTheme="majorEastAsia" w:eastAsiaTheme="majorEastAsia" w:hAnsiTheme="majorEastAsia"/>
                          <w:szCs w:val="21"/>
                        </w:rPr>
                      </w:pPr>
                      <w:r w:rsidRPr="009960E7">
                        <w:rPr>
                          <w:rFonts w:asciiTheme="majorEastAsia" w:eastAsiaTheme="majorEastAsia" w:hAnsiTheme="majorEastAsia" w:hint="eastAsia"/>
                          <w:szCs w:val="21"/>
                        </w:rPr>
                        <w:t>ハード・ソフト両面から全市的なバリアフリー水準の向上</w:t>
                      </w:r>
                    </w:p>
                  </w:txbxContent>
                </v:textbox>
              </v:shape>
            </w:pict>
          </mc:Fallback>
        </mc:AlternateContent>
      </w:r>
      <w:r>
        <w:rPr>
          <w:rFonts w:ascii="ＭＳ 明朝" w:hAnsi="ＭＳ 明朝"/>
          <w:noProof/>
          <w:color w:val="000000"/>
          <w:sz w:val="24"/>
        </w:rPr>
        <mc:AlternateContent>
          <mc:Choice Requires="wps">
            <w:drawing>
              <wp:anchor distT="0" distB="0" distL="114300" distR="114300" simplePos="0" relativeHeight="252229632" behindDoc="0" locked="0" layoutInCell="1" allowOverlap="1" wp14:anchorId="1A3DBA65" wp14:editId="4D2476B4">
                <wp:simplePos x="0" y="0"/>
                <wp:positionH relativeFrom="column">
                  <wp:posOffset>3336925</wp:posOffset>
                </wp:positionH>
                <wp:positionV relativeFrom="paragraph">
                  <wp:posOffset>4523550</wp:posOffset>
                </wp:positionV>
                <wp:extent cx="914400" cy="413385"/>
                <wp:effectExtent l="0" t="0" r="0" b="5715"/>
                <wp:wrapNone/>
                <wp:docPr id="304" name="テキスト ボックス 304"/>
                <wp:cNvGraphicFramePr/>
                <a:graphic xmlns:a="http://schemas.openxmlformats.org/drawingml/2006/main">
                  <a:graphicData uri="http://schemas.microsoft.com/office/word/2010/wordprocessingShape">
                    <wps:wsp>
                      <wps:cNvSpPr txBox="1"/>
                      <wps:spPr>
                        <a:xfrm>
                          <a:off x="0" y="0"/>
                          <a:ext cx="914400" cy="413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9960E7" w:rsidRDefault="008C1777">
                            <w:pPr>
                              <w:rPr>
                                <w:rFonts w:ascii="HGｺﾞｼｯｸE" w:eastAsia="HGｺﾞｼｯｸE" w:hAnsi="HGｺﾞｼｯｸE"/>
                                <w:sz w:val="28"/>
                                <w:szCs w:val="28"/>
                              </w:rPr>
                            </w:pPr>
                            <w:r>
                              <w:rPr>
                                <w:rFonts w:ascii="HGｺﾞｼｯｸE" w:eastAsia="HGｺﾞｼｯｸE" w:hAnsi="HGｺﾞｼｯｸE" w:hint="eastAsia"/>
                                <w:sz w:val="28"/>
                                <w:szCs w:val="28"/>
                              </w:rPr>
                              <w:t>全市域</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04" o:spid="_x0000_s1142" type="#_x0000_t202" style="position:absolute;margin-left:262.75pt;margin-top:356.2pt;width:1in;height:32.55pt;z-index:2522296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" filled="f" stroked="f" strokeweight=".5pt">
                <v:textbox>
                  <w:txbxContent>
                    <w:p w:rsidR="008C1777" w:rsidRPr="009960E7" w:rsidRDefault="008C1777">
                      <w:pPr>
                        <w:rPr>
                          <w:rFonts w:ascii="HGｺﾞｼｯｸE" w:eastAsia="HGｺﾞｼｯｸE" w:hAnsi="HGｺﾞｼｯｸE"/>
                          <w:sz w:val="28"/>
                          <w:szCs w:val="28"/>
                        </w:rPr>
                      </w:pPr>
                      <w:r>
                        <w:rPr>
                          <w:rFonts w:ascii="HGｺﾞｼｯｸE" w:eastAsia="HGｺﾞｼｯｸE" w:hAnsi="HGｺﾞｼｯｸE" w:hint="eastAsia"/>
                          <w:sz w:val="28"/>
                          <w:szCs w:val="28"/>
                        </w:rPr>
                        <w:t>全市域</w:t>
                      </w:r>
                    </w:p>
                  </w:txbxContent>
                </v:textbox>
              </v:shape>
            </w:pict>
          </mc:Fallback>
        </mc:AlternateContent>
      </w:r>
      <w:r>
        <w:rPr>
          <w:rFonts w:ascii="ＭＳ 明朝" w:hAnsi="ＭＳ 明朝"/>
          <w:noProof/>
          <w:color w:val="000000"/>
          <w:sz w:val="24"/>
        </w:rPr>
        <mc:AlternateContent>
          <mc:Choice Requires="wps">
            <w:drawing>
              <wp:anchor distT="0" distB="0" distL="114300" distR="114300" simplePos="0" relativeHeight="252214272" behindDoc="0" locked="0" layoutInCell="1" allowOverlap="1" wp14:anchorId="0AEAB235" wp14:editId="68C3546C">
                <wp:simplePos x="0" y="0"/>
                <wp:positionH relativeFrom="column">
                  <wp:posOffset>828675</wp:posOffset>
                </wp:positionH>
                <wp:positionV relativeFrom="paragraph">
                  <wp:posOffset>4939030</wp:posOffset>
                </wp:positionV>
                <wp:extent cx="1435735" cy="469900"/>
                <wp:effectExtent l="0" t="0" r="0" b="6350"/>
                <wp:wrapNone/>
                <wp:docPr id="82" name="テキスト ボックス 82"/>
                <wp:cNvGraphicFramePr/>
                <a:graphic xmlns:a="http://schemas.openxmlformats.org/drawingml/2006/main">
                  <a:graphicData uri="http://schemas.microsoft.com/office/word/2010/wordprocessingShape">
                    <wps:wsp>
                      <wps:cNvSpPr txBox="1"/>
                      <wps:spPr>
                        <a:xfrm>
                          <a:off x="0" y="0"/>
                          <a:ext cx="1435735" cy="469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9960E7" w:rsidRDefault="008C1777" w:rsidP="009960E7">
                            <w:pPr>
                              <w:snapToGrid w:val="0"/>
                              <w:rPr>
                                <w:rFonts w:asciiTheme="majorEastAsia" w:eastAsiaTheme="majorEastAsia" w:hAnsiTheme="majorEastAsia"/>
                                <w:szCs w:val="21"/>
                              </w:rPr>
                            </w:pPr>
                            <w:r w:rsidRPr="009960E7">
                              <w:rPr>
                                <w:rFonts w:asciiTheme="majorEastAsia" w:eastAsiaTheme="majorEastAsia" w:hAnsiTheme="majorEastAsia" w:hint="eastAsia"/>
                                <w:szCs w:val="21"/>
                              </w:rPr>
                              <w:t>バリアフリーの重点的かつ一体的推進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2" o:spid="_x0000_s1143" type="#_x0000_t202" style="position:absolute;margin-left:65.25pt;margin-top:388.9pt;width:113.05pt;height:37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" filled="f" stroked="f" strokeweight=".5pt">
                <v:textbox>
                  <w:txbxContent>
                    <w:p w:rsidR="008C1777" w:rsidRPr="009960E7" w:rsidRDefault="008C1777" w:rsidP="009960E7">
                      <w:pPr>
                        <w:snapToGrid w:val="0"/>
                        <w:rPr>
                          <w:rFonts w:asciiTheme="majorEastAsia" w:eastAsiaTheme="majorEastAsia" w:hAnsiTheme="majorEastAsia"/>
                          <w:szCs w:val="21"/>
                        </w:rPr>
                      </w:pPr>
                      <w:r w:rsidRPr="009960E7">
                        <w:rPr>
                          <w:rFonts w:asciiTheme="majorEastAsia" w:eastAsiaTheme="majorEastAsia" w:hAnsiTheme="majorEastAsia" w:hint="eastAsia"/>
                          <w:szCs w:val="21"/>
                        </w:rPr>
                        <w:t>バリアフリーの重点的かつ一体的推進</w:t>
                      </w:r>
                    </w:p>
                  </w:txbxContent>
                </v:textbox>
              </v:shape>
            </w:pict>
          </mc:Fallback>
        </mc:AlternateContent>
      </w:r>
      <w:r>
        <w:rPr>
          <w:rFonts w:ascii="ＭＳ 明朝" w:hAnsi="ＭＳ 明朝"/>
          <w:noProof/>
          <w:color w:val="000000"/>
          <w:sz w:val="24"/>
        </w:rPr>
        <mc:AlternateContent>
          <mc:Choice Requires="wps">
            <w:drawing>
              <wp:anchor distT="0" distB="0" distL="114300" distR="114300" simplePos="0" relativeHeight="252212224" behindDoc="0" locked="0" layoutInCell="1" allowOverlap="1" wp14:anchorId="288AA3C7" wp14:editId="69B9DC63">
                <wp:simplePos x="0" y="0"/>
                <wp:positionH relativeFrom="column">
                  <wp:posOffset>839470</wp:posOffset>
                </wp:positionH>
                <wp:positionV relativeFrom="paragraph">
                  <wp:posOffset>4523550</wp:posOffset>
                </wp:positionV>
                <wp:extent cx="914400" cy="419100"/>
                <wp:effectExtent l="0" t="0" r="0" b="0"/>
                <wp:wrapNone/>
                <wp:docPr id="80" name="テキスト ボックス 80"/>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9960E7" w:rsidRDefault="008C1777">
                            <w:pPr>
                              <w:rPr>
                                <w:rFonts w:ascii="HGｺﾞｼｯｸE" w:eastAsia="HGｺﾞｼｯｸE" w:hAnsi="HGｺﾞｼｯｸE"/>
                                <w:sz w:val="28"/>
                                <w:szCs w:val="28"/>
                              </w:rPr>
                            </w:pPr>
                            <w:r w:rsidRPr="009960E7">
                              <w:rPr>
                                <w:rFonts w:ascii="HGｺﾞｼｯｸE" w:eastAsia="HGｺﾞｼｯｸE" w:hAnsi="HGｺﾞｼｯｸE" w:hint="eastAsia"/>
                                <w:sz w:val="28"/>
                                <w:szCs w:val="28"/>
                              </w:rPr>
                              <w:t>熊谷駅周辺地区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80" o:spid="_x0000_s1144" type="#_x0000_t202" style="position:absolute;margin-left:66.1pt;margin-top:356.2pt;width:1in;height:33pt;z-index:2522122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" filled="f" stroked="f" strokeweight=".5pt">
                <v:textbox>
                  <w:txbxContent>
                    <w:p w:rsidR="008C1777" w:rsidRPr="009960E7" w:rsidRDefault="008C1777">
                      <w:pPr>
                        <w:rPr>
                          <w:rFonts w:ascii="HGｺﾞｼｯｸE" w:eastAsia="HGｺﾞｼｯｸE" w:hAnsi="HGｺﾞｼｯｸE"/>
                          <w:sz w:val="28"/>
                          <w:szCs w:val="28"/>
                        </w:rPr>
                      </w:pPr>
                      <w:r w:rsidRPr="009960E7">
                        <w:rPr>
                          <w:rFonts w:ascii="HGｺﾞｼｯｸE" w:eastAsia="HGｺﾞｼｯｸE" w:hAnsi="HGｺﾞｼｯｸE" w:hint="eastAsia"/>
                          <w:sz w:val="28"/>
                          <w:szCs w:val="28"/>
                        </w:rPr>
                        <w:t>熊谷駅周辺地区</w:t>
                      </w:r>
                    </w:p>
                  </w:txbxContent>
                </v:textbox>
              </v:shape>
            </w:pict>
          </mc:Fallback>
        </mc:AlternateContent>
      </w:r>
      <w:r w:rsidR="00093652">
        <w:rPr>
          <w:rFonts w:ascii="ＭＳ 明朝" w:hAnsi="ＭＳ 明朝"/>
          <w:noProof/>
          <w:color w:val="000000"/>
          <w:sz w:val="24"/>
        </w:rPr>
        <mc:AlternateContent>
          <mc:Choice Requires="wps">
            <w:drawing>
              <wp:anchor distT="0" distB="0" distL="114300" distR="114300" simplePos="0" relativeHeight="252233728" behindDoc="0" locked="0" layoutInCell="1" allowOverlap="1" wp14:anchorId="1A48ACAA" wp14:editId="7114C268">
                <wp:simplePos x="0" y="0"/>
                <wp:positionH relativeFrom="column">
                  <wp:posOffset>204801</wp:posOffset>
                </wp:positionH>
                <wp:positionV relativeFrom="paragraph">
                  <wp:posOffset>6242823</wp:posOffset>
                </wp:positionV>
                <wp:extent cx="5438140" cy="350299"/>
                <wp:effectExtent l="0" t="0" r="0" b="0"/>
                <wp:wrapNone/>
                <wp:docPr id="309" name="テキスト ボックス 309"/>
                <wp:cNvGraphicFramePr/>
                <a:graphic xmlns:a="http://schemas.openxmlformats.org/drawingml/2006/main">
                  <a:graphicData uri="http://schemas.microsoft.com/office/word/2010/wordprocessingShape">
                    <wps:wsp>
                      <wps:cNvSpPr txBox="1"/>
                      <wps:spPr>
                        <a:xfrm>
                          <a:off x="0" y="0"/>
                          <a:ext cx="5438140" cy="3502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677737" w:rsidRDefault="008C1777" w:rsidP="00093652">
                            <w:pPr>
                              <w:jc w:val="center"/>
                              <w:rPr>
                                <w:rFonts w:asciiTheme="majorEastAsia" w:eastAsiaTheme="majorEastAsia" w:hAnsiTheme="majorEastAsia"/>
                                <w:sz w:val="22"/>
                              </w:rPr>
                            </w:pPr>
                            <w:r w:rsidRPr="00677737">
                              <w:rPr>
                                <w:rFonts w:asciiTheme="majorEastAsia" w:eastAsiaTheme="majorEastAsia" w:hAnsiTheme="majorEastAsia" w:hint="eastAsia"/>
                                <w:sz w:val="22"/>
                              </w:rPr>
                              <w:t>図</w:t>
                            </w:r>
                            <w:r>
                              <w:rPr>
                                <w:rFonts w:asciiTheme="majorEastAsia" w:eastAsiaTheme="majorEastAsia" w:hAnsiTheme="majorEastAsia" w:hint="eastAsia"/>
                                <w:sz w:val="22"/>
                              </w:rPr>
                              <w:t>７</w:t>
                            </w:r>
                            <w:r w:rsidRPr="00677737">
                              <w:rPr>
                                <w:rFonts w:asciiTheme="majorEastAsia" w:eastAsiaTheme="majorEastAsia" w:hAnsiTheme="majorEastAsia" w:hint="eastAsia"/>
                                <w:sz w:val="22"/>
                              </w:rPr>
                              <w:t xml:space="preserve">　バリアフリー化の基本的な考え方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09" o:spid="_x0000_s1145" type="#_x0000_t202" style="position:absolute;margin-left:16.15pt;margin-top:491.55pt;width:428.2pt;height:27.6pt;z-index:25223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" filled="f" stroked="f" strokeweight=".5pt">
                <v:textbox>
                  <w:txbxContent>
                    <w:p w:rsidR="008C1777" w:rsidRPr="00677737" w:rsidRDefault="008C1777" w:rsidP="00093652">
                      <w:pPr>
                        <w:jc w:val="center"/>
                        <w:rPr>
                          <w:rFonts w:asciiTheme="majorEastAsia" w:eastAsiaTheme="majorEastAsia" w:hAnsiTheme="majorEastAsia"/>
                          <w:sz w:val="22"/>
                        </w:rPr>
                      </w:pPr>
                      <w:r w:rsidRPr="00677737">
                        <w:rPr>
                          <w:rFonts w:asciiTheme="majorEastAsia" w:eastAsiaTheme="majorEastAsia" w:hAnsiTheme="majorEastAsia" w:hint="eastAsia"/>
                          <w:sz w:val="22"/>
                        </w:rPr>
                        <w:t>図</w:t>
                      </w:r>
                      <w:r>
                        <w:rPr>
                          <w:rFonts w:asciiTheme="majorEastAsia" w:eastAsiaTheme="majorEastAsia" w:hAnsiTheme="majorEastAsia" w:hint="eastAsia"/>
                          <w:sz w:val="22"/>
                        </w:rPr>
                        <w:t>７</w:t>
                      </w:r>
                      <w:r w:rsidRPr="00677737">
                        <w:rPr>
                          <w:rFonts w:asciiTheme="majorEastAsia" w:eastAsiaTheme="majorEastAsia" w:hAnsiTheme="majorEastAsia" w:hint="eastAsia"/>
                          <w:sz w:val="22"/>
                        </w:rPr>
                        <w:t xml:space="preserve">　バリアフリー化の基本的な考え方</w:t>
                      </w:r>
                    </w:p>
                  </w:txbxContent>
                </v:textbox>
              </v:shape>
            </w:pict>
          </mc:Fallback>
        </mc:AlternateContent>
      </w:r>
      <w:r w:rsidR="009960E7">
        <w:rPr>
          <w:rFonts w:ascii="HG丸ｺﾞｼｯｸM-PRO" w:eastAsia="HG丸ｺﾞｼｯｸM-PRO" w:hAnsi="HG丸ｺﾞｼｯｸM-PRO"/>
          <w:noProof/>
          <w:sz w:val="24"/>
        </w:rPr>
        <mc:AlternateContent>
          <mc:Choice Requires="wps">
            <w:drawing>
              <wp:anchor distT="0" distB="0" distL="114300" distR="114300" simplePos="0" relativeHeight="252206080" behindDoc="0" locked="0" layoutInCell="1" allowOverlap="1" wp14:anchorId="44730904" wp14:editId="0C2DB440">
                <wp:simplePos x="0" y="0"/>
                <wp:positionH relativeFrom="column">
                  <wp:posOffset>2187575</wp:posOffset>
                </wp:positionH>
                <wp:positionV relativeFrom="paragraph">
                  <wp:posOffset>1452880</wp:posOffset>
                </wp:positionV>
                <wp:extent cx="1511300" cy="838200"/>
                <wp:effectExtent l="0" t="0" r="12700" b="19050"/>
                <wp:wrapNone/>
                <wp:docPr id="73" name="テキスト ボックス 73"/>
                <wp:cNvGraphicFramePr/>
                <a:graphic xmlns:a="http://schemas.openxmlformats.org/drawingml/2006/main">
                  <a:graphicData uri="http://schemas.microsoft.com/office/word/2010/wordprocessingShape">
                    <wps:wsp>
                      <wps:cNvSpPr txBox="1"/>
                      <wps:spPr>
                        <a:xfrm>
                          <a:off x="0" y="0"/>
                          <a:ext cx="1511300" cy="838200"/>
                        </a:xfrm>
                        <a:prstGeom prst="rect">
                          <a:avLst/>
                        </a:prstGeom>
                        <a:solidFill>
                          <a:schemeClr val="bg1"/>
                        </a:solidFill>
                        <a:ln w="1270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8C1777" w:rsidRDefault="008C1777" w:rsidP="00B51343">
                            <w:pPr>
                              <w:spacing w:beforeLines="20" w:before="72" w:line="320" w:lineRule="exact"/>
                              <w:ind w:leftChars="-50" w:left="-105" w:rightChars="-50" w:right="-105"/>
                              <w:jc w:val="center"/>
                              <w:rPr>
                                <w:rFonts w:ascii="HG丸ｺﾞｼｯｸM-PRO" w:eastAsia="HG丸ｺﾞｼｯｸM-PRO" w:hAnsi="HG丸ｺﾞｼｯｸM-PRO"/>
                                <w:b/>
                                <w:color w:val="1F497D" w:themeColor="text2"/>
                                <w:sz w:val="28"/>
                              </w:rPr>
                            </w:pPr>
                            <w:r w:rsidRPr="00A367D3">
                              <w:rPr>
                                <w:rFonts w:ascii="HG丸ｺﾞｼｯｸM-PRO" w:eastAsia="HG丸ｺﾞｼｯｸM-PRO" w:hAnsi="HG丸ｺﾞｼｯｸM-PRO" w:hint="eastAsia"/>
                                <w:b/>
                                <w:color w:val="1F497D" w:themeColor="text2"/>
                                <w:sz w:val="28"/>
                              </w:rPr>
                              <w:t>だれもが自由に</w:t>
                            </w:r>
                            <w:r>
                              <w:rPr>
                                <w:rFonts w:ascii="HG丸ｺﾞｼｯｸM-PRO" w:eastAsia="HG丸ｺﾞｼｯｸM-PRO" w:hAnsi="HG丸ｺﾞｼｯｸM-PRO"/>
                                <w:b/>
                                <w:color w:val="1F497D" w:themeColor="text2"/>
                                <w:sz w:val="28"/>
                              </w:rPr>
                              <w:br/>
                            </w:r>
                            <w:r w:rsidRPr="00A367D3">
                              <w:rPr>
                                <w:rFonts w:ascii="HG丸ｺﾞｼｯｸM-PRO" w:eastAsia="HG丸ｺﾞｼｯｸM-PRO" w:hAnsi="HG丸ｺﾞｼｯｸM-PRO" w:hint="eastAsia"/>
                                <w:b/>
                                <w:color w:val="1F497D" w:themeColor="text2"/>
                                <w:sz w:val="28"/>
                              </w:rPr>
                              <w:t>利用</w:t>
                            </w:r>
                            <w:r>
                              <w:rPr>
                                <w:rFonts w:ascii="HG丸ｺﾞｼｯｸM-PRO" w:eastAsia="HG丸ｺﾞｼｯｸM-PRO" w:hAnsi="HG丸ｺﾞｼｯｸM-PRO" w:hint="eastAsia"/>
                                <w:b/>
                                <w:color w:val="1F497D" w:themeColor="text2"/>
                                <w:sz w:val="28"/>
                              </w:rPr>
                              <w:t>しやすい</w:t>
                            </w:r>
                            <w:r w:rsidRPr="00A367D3">
                              <w:rPr>
                                <w:rFonts w:ascii="HG丸ｺﾞｼｯｸM-PRO" w:eastAsia="HG丸ｺﾞｼｯｸM-PRO" w:hAnsi="HG丸ｺﾞｼｯｸM-PRO" w:hint="eastAsia"/>
                                <w:b/>
                                <w:color w:val="1F497D" w:themeColor="text2"/>
                                <w:sz w:val="28"/>
                              </w:rPr>
                              <w:t>まち</w:t>
                            </w:r>
                          </w:p>
                          <w:p w:rsidR="008C1777" w:rsidRPr="00A367D3" w:rsidRDefault="008C1777" w:rsidP="005E5420">
                            <w:pPr>
                              <w:spacing w:beforeLines="20" w:before="72" w:line="320" w:lineRule="exact"/>
                              <w:jc w:val="center"/>
                              <w:rPr>
                                <w:rFonts w:ascii="HG丸ｺﾞｼｯｸM-PRO" w:eastAsia="HG丸ｺﾞｼｯｸM-PRO" w:hAnsi="HG丸ｺﾞｼｯｸM-PRO"/>
                                <w:b/>
                                <w:color w:val="1F497D" w:themeColor="text2"/>
                                <w:sz w:val="28"/>
                              </w:rPr>
                            </w:pPr>
                            <w:r>
                              <w:rPr>
                                <w:rFonts w:ascii="HG丸ｺﾞｼｯｸM-PRO" w:eastAsia="HG丸ｺﾞｼｯｸM-PRO" w:hAnsi="HG丸ｺﾞｼｯｸM-PRO" w:hint="eastAsia"/>
                                <w:b/>
                                <w:color w:val="1F497D" w:themeColor="text2"/>
                                <w:sz w:val="28"/>
                              </w:rPr>
                              <w:t>（利用）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3" o:spid="_x0000_s1146" type="#_x0000_t202" style="position:absolute;margin-left:172.25pt;margin-top:114.4pt;width:119pt;height:66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" fillcolor="white [3212]" strokecolor="#1f497d [3215]" strokeweight="1pt">
                <v:textbox>
                  <w:txbxContent>
                    <w:p w:rsidR="008C1777" w:rsidRDefault="008C1777" w:rsidP="00B51343">
                      <w:pPr>
                        <w:spacing w:beforeLines="20" w:before="72" w:line="320" w:lineRule="exact"/>
                        <w:ind w:leftChars="-50" w:left="-105" w:rightChars="-50" w:right="-105"/>
                        <w:jc w:val="center"/>
                        <w:rPr>
                          <w:rFonts w:ascii="HG丸ｺﾞｼｯｸM-PRO" w:eastAsia="HG丸ｺﾞｼｯｸM-PRO" w:hAnsi="HG丸ｺﾞｼｯｸM-PRO"/>
                          <w:b/>
                          <w:color w:val="1F497D" w:themeColor="text2"/>
                          <w:sz w:val="28"/>
                        </w:rPr>
                      </w:pPr>
                      <w:r w:rsidRPr="00A367D3">
                        <w:rPr>
                          <w:rFonts w:ascii="HG丸ｺﾞｼｯｸM-PRO" w:eastAsia="HG丸ｺﾞｼｯｸM-PRO" w:hAnsi="HG丸ｺﾞｼｯｸM-PRO" w:hint="eastAsia"/>
                          <w:b/>
                          <w:color w:val="1F497D" w:themeColor="text2"/>
                          <w:sz w:val="28"/>
                        </w:rPr>
                        <w:t>だれもが自由に</w:t>
                      </w:r>
                      <w:r>
                        <w:rPr>
                          <w:rFonts w:ascii="HG丸ｺﾞｼｯｸM-PRO" w:eastAsia="HG丸ｺﾞｼｯｸM-PRO" w:hAnsi="HG丸ｺﾞｼｯｸM-PRO"/>
                          <w:b/>
                          <w:color w:val="1F497D" w:themeColor="text2"/>
                          <w:sz w:val="28"/>
                        </w:rPr>
                        <w:br/>
                      </w:r>
                      <w:r w:rsidRPr="00A367D3">
                        <w:rPr>
                          <w:rFonts w:ascii="HG丸ｺﾞｼｯｸM-PRO" w:eastAsia="HG丸ｺﾞｼｯｸM-PRO" w:hAnsi="HG丸ｺﾞｼｯｸM-PRO" w:hint="eastAsia"/>
                          <w:b/>
                          <w:color w:val="1F497D" w:themeColor="text2"/>
                          <w:sz w:val="28"/>
                        </w:rPr>
                        <w:t>利用</w:t>
                      </w:r>
                      <w:r>
                        <w:rPr>
                          <w:rFonts w:ascii="HG丸ｺﾞｼｯｸM-PRO" w:eastAsia="HG丸ｺﾞｼｯｸM-PRO" w:hAnsi="HG丸ｺﾞｼｯｸM-PRO" w:hint="eastAsia"/>
                          <w:b/>
                          <w:color w:val="1F497D" w:themeColor="text2"/>
                          <w:sz w:val="28"/>
                        </w:rPr>
                        <w:t>しやすい</w:t>
                      </w:r>
                      <w:r w:rsidRPr="00A367D3">
                        <w:rPr>
                          <w:rFonts w:ascii="HG丸ｺﾞｼｯｸM-PRO" w:eastAsia="HG丸ｺﾞｼｯｸM-PRO" w:hAnsi="HG丸ｺﾞｼｯｸM-PRO" w:hint="eastAsia"/>
                          <w:b/>
                          <w:color w:val="1F497D" w:themeColor="text2"/>
                          <w:sz w:val="28"/>
                        </w:rPr>
                        <w:t>まち</w:t>
                      </w:r>
                    </w:p>
                    <w:p w:rsidR="008C1777" w:rsidRPr="00A367D3" w:rsidRDefault="008C1777" w:rsidP="005E5420">
                      <w:pPr>
                        <w:spacing w:beforeLines="20" w:before="72" w:line="320" w:lineRule="exact"/>
                        <w:jc w:val="center"/>
                        <w:rPr>
                          <w:rFonts w:ascii="HG丸ｺﾞｼｯｸM-PRO" w:eastAsia="HG丸ｺﾞｼｯｸM-PRO" w:hAnsi="HG丸ｺﾞｼｯｸM-PRO"/>
                          <w:b/>
                          <w:color w:val="1F497D" w:themeColor="text2"/>
                          <w:sz w:val="28"/>
                        </w:rPr>
                      </w:pPr>
                      <w:r>
                        <w:rPr>
                          <w:rFonts w:ascii="HG丸ｺﾞｼｯｸM-PRO" w:eastAsia="HG丸ｺﾞｼｯｸM-PRO" w:hAnsi="HG丸ｺﾞｼｯｸM-PRO" w:hint="eastAsia"/>
                          <w:b/>
                          <w:color w:val="1F497D" w:themeColor="text2"/>
                          <w:sz w:val="28"/>
                        </w:rPr>
                        <w:t>（利用）</w:t>
                      </w:r>
                    </w:p>
                  </w:txbxContent>
                </v:textbox>
              </v:shape>
            </w:pict>
          </mc:Fallback>
        </mc:AlternateContent>
      </w:r>
      <w:r w:rsidR="009960E7">
        <w:rPr>
          <w:rFonts w:ascii="HG丸ｺﾞｼｯｸM-PRO" w:eastAsia="HG丸ｺﾞｼｯｸM-PRO" w:hAnsi="HG丸ｺﾞｼｯｸM-PRO"/>
          <w:noProof/>
          <w:sz w:val="24"/>
        </w:rPr>
        <mc:AlternateContent>
          <mc:Choice Requires="wps">
            <w:drawing>
              <wp:anchor distT="0" distB="0" distL="114300" distR="114300" simplePos="0" relativeHeight="252208128" behindDoc="0" locked="0" layoutInCell="1" allowOverlap="1" wp14:anchorId="5068ADE7" wp14:editId="5AE448AA">
                <wp:simplePos x="0" y="0"/>
                <wp:positionH relativeFrom="column">
                  <wp:posOffset>3813175</wp:posOffset>
                </wp:positionH>
                <wp:positionV relativeFrom="paragraph">
                  <wp:posOffset>1452880</wp:posOffset>
                </wp:positionV>
                <wp:extent cx="1511300" cy="838200"/>
                <wp:effectExtent l="0" t="0" r="12700" b="19050"/>
                <wp:wrapNone/>
                <wp:docPr id="76" name="テキスト ボックス 76"/>
                <wp:cNvGraphicFramePr/>
                <a:graphic xmlns:a="http://schemas.openxmlformats.org/drawingml/2006/main">
                  <a:graphicData uri="http://schemas.microsoft.com/office/word/2010/wordprocessingShape">
                    <wps:wsp>
                      <wps:cNvSpPr txBox="1"/>
                      <wps:spPr>
                        <a:xfrm>
                          <a:off x="0" y="0"/>
                          <a:ext cx="1511300" cy="838200"/>
                        </a:xfrm>
                        <a:prstGeom prst="rect">
                          <a:avLst/>
                        </a:prstGeom>
                        <a:solidFill>
                          <a:schemeClr val="bg1"/>
                        </a:solidFill>
                        <a:ln w="1270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8C1777" w:rsidRDefault="008C1777" w:rsidP="005E5420">
                            <w:pPr>
                              <w:spacing w:beforeLines="20" w:before="72" w:line="320" w:lineRule="exact"/>
                              <w:jc w:val="center"/>
                              <w:rPr>
                                <w:rFonts w:ascii="HG丸ｺﾞｼｯｸM-PRO" w:eastAsia="HG丸ｺﾞｼｯｸM-PRO" w:hAnsi="HG丸ｺﾞｼｯｸM-PRO"/>
                                <w:b/>
                                <w:color w:val="1F497D" w:themeColor="text2"/>
                                <w:sz w:val="28"/>
                              </w:rPr>
                            </w:pPr>
                            <w:r w:rsidRPr="00A367D3">
                              <w:rPr>
                                <w:rFonts w:ascii="HG丸ｺﾞｼｯｸM-PRO" w:eastAsia="HG丸ｺﾞｼｯｸM-PRO" w:hAnsi="HG丸ｺﾞｼｯｸM-PRO" w:hint="eastAsia"/>
                                <w:b/>
                                <w:color w:val="1F497D" w:themeColor="text2"/>
                                <w:sz w:val="28"/>
                              </w:rPr>
                              <w:t>だれもが笑顔で迎えいれるまち</w:t>
                            </w:r>
                          </w:p>
                          <w:p w:rsidR="008C1777" w:rsidRPr="00A367D3" w:rsidRDefault="008C1777" w:rsidP="005E5420">
                            <w:pPr>
                              <w:spacing w:beforeLines="20" w:before="72" w:line="320" w:lineRule="exact"/>
                              <w:jc w:val="center"/>
                              <w:rPr>
                                <w:color w:val="1F497D" w:themeColor="text2"/>
                              </w:rPr>
                            </w:pPr>
                            <w:r>
                              <w:rPr>
                                <w:rFonts w:ascii="HG丸ｺﾞｼｯｸM-PRO" w:eastAsia="HG丸ｺﾞｼｯｸM-PRO" w:hAnsi="HG丸ｺﾞｼｯｸM-PRO" w:hint="eastAsia"/>
                                <w:b/>
                                <w:color w:val="1F497D" w:themeColor="text2"/>
                                <w:sz w:val="28"/>
                              </w:rPr>
                              <w:t>（ 心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6" o:spid="_x0000_s1147" type="#_x0000_t202" style="position:absolute;margin-left:300.25pt;margin-top:114.4pt;width:119pt;height:66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" fillcolor="white [3212]" strokecolor="#1f497d [3215]" strokeweight="1pt">
                <v:textbox>
                  <w:txbxContent>
                    <w:p w:rsidR="008C1777" w:rsidRDefault="008C1777" w:rsidP="005E5420">
                      <w:pPr>
                        <w:spacing w:beforeLines="20" w:before="72" w:line="320" w:lineRule="exact"/>
                        <w:jc w:val="center"/>
                        <w:rPr>
                          <w:rFonts w:ascii="HG丸ｺﾞｼｯｸM-PRO" w:eastAsia="HG丸ｺﾞｼｯｸM-PRO" w:hAnsi="HG丸ｺﾞｼｯｸM-PRO"/>
                          <w:b/>
                          <w:color w:val="1F497D" w:themeColor="text2"/>
                          <w:sz w:val="28"/>
                        </w:rPr>
                      </w:pPr>
                      <w:r w:rsidRPr="00A367D3">
                        <w:rPr>
                          <w:rFonts w:ascii="HG丸ｺﾞｼｯｸM-PRO" w:eastAsia="HG丸ｺﾞｼｯｸM-PRO" w:hAnsi="HG丸ｺﾞｼｯｸM-PRO" w:hint="eastAsia"/>
                          <w:b/>
                          <w:color w:val="1F497D" w:themeColor="text2"/>
                          <w:sz w:val="28"/>
                        </w:rPr>
                        <w:t>だれもが笑顔で迎えいれるまち</w:t>
                      </w:r>
                    </w:p>
                    <w:p w:rsidR="008C1777" w:rsidRPr="00A367D3" w:rsidRDefault="008C1777" w:rsidP="005E5420">
                      <w:pPr>
                        <w:spacing w:beforeLines="20" w:before="72" w:line="320" w:lineRule="exact"/>
                        <w:jc w:val="center"/>
                        <w:rPr>
                          <w:color w:val="1F497D" w:themeColor="text2"/>
                        </w:rPr>
                      </w:pPr>
                      <w:r>
                        <w:rPr>
                          <w:rFonts w:ascii="HG丸ｺﾞｼｯｸM-PRO" w:eastAsia="HG丸ｺﾞｼｯｸM-PRO" w:hAnsi="HG丸ｺﾞｼｯｸM-PRO" w:hint="eastAsia"/>
                          <w:b/>
                          <w:color w:val="1F497D" w:themeColor="text2"/>
                          <w:sz w:val="28"/>
                        </w:rPr>
                        <w:t>（ 心 ）</w:t>
                      </w:r>
                    </w:p>
                  </w:txbxContent>
                </v:textbox>
              </v:shape>
            </w:pict>
          </mc:Fallback>
        </mc:AlternateContent>
      </w:r>
      <w:r w:rsidR="009960E7">
        <w:rPr>
          <w:rFonts w:ascii="HG丸ｺﾞｼｯｸM-PRO" w:eastAsia="HG丸ｺﾞｼｯｸM-PRO" w:hAnsi="HG丸ｺﾞｼｯｸM-PRO"/>
          <w:noProof/>
          <w:sz w:val="24"/>
        </w:rPr>
        <mc:AlternateContent>
          <mc:Choice Requires="wps">
            <w:drawing>
              <wp:anchor distT="0" distB="0" distL="114300" distR="114300" simplePos="0" relativeHeight="252204032" behindDoc="0" locked="0" layoutInCell="1" allowOverlap="1" wp14:anchorId="02C4821F" wp14:editId="47C08301">
                <wp:simplePos x="0" y="0"/>
                <wp:positionH relativeFrom="column">
                  <wp:posOffset>581025</wp:posOffset>
                </wp:positionH>
                <wp:positionV relativeFrom="paragraph">
                  <wp:posOffset>1452880</wp:posOffset>
                </wp:positionV>
                <wp:extent cx="1511300" cy="838200"/>
                <wp:effectExtent l="0" t="0" r="12700" b="19050"/>
                <wp:wrapNone/>
                <wp:docPr id="72" name="テキスト ボックス 72"/>
                <wp:cNvGraphicFramePr/>
                <a:graphic xmlns:a="http://schemas.openxmlformats.org/drawingml/2006/main">
                  <a:graphicData uri="http://schemas.microsoft.com/office/word/2010/wordprocessingShape">
                    <wps:wsp>
                      <wps:cNvSpPr txBox="1"/>
                      <wps:spPr>
                        <a:xfrm>
                          <a:off x="0" y="0"/>
                          <a:ext cx="1511300" cy="838200"/>
                        </a:xfrm>
                        <a:prstGeom prst="rect">
                          <a:avLst/>
                        </a:prstGeom>
                        <a:solidFill>
                          <a:schemeClr val="bg1"/>
                        </a:solidFill>
                        <a:ln w="1270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8C1777" w:rsidRDefault="008C1777" w:rsidP="005E5420">
                            <w:pPr>
                              <w:spacing w:beforeLines="20" w:before="72" w:line="320" w:lineRule="exact"/>
                              <w:jc w:val="center"/>
                              <w:rPr>
                                <w:rFonts w:ascii="HG丸ｺﾞｼｯｸM-PRO" w:eastAsia="HG丸ｺﾞｼｯｸM-PRO" w:hAnsi="HG丸ｺﾞｼｯｸM-PRO"/>
                                <w:b/>
                                <w:color w:val="1F497D" w:themeColor="text2"/>
                                <w:sz w:val="28"/>
                              </w:rPr>
                            </w:pPr>
                            <w:r w:rsidRPr="00A367D3">
                              <w:rPr>
                                <w:rFonts w:ascii="HG丸ｺﾞｼｯｸM-PRO" w:eastAsia="HG丸ｺﾞｼｯｸM-PRO" w:hAnsi="HG丸ｺﾞｼｯｸM-PRO" w:hint="eastAsia"/>
                                <w:b/>
                                <w:color w:val="1F497D" w:themeColor="text2"/>
                                <w:sz w:val="28"/>
                              </w:rPr>
                              <w:t>だれもが</w:t>
                            </w:r>
                            <w:r>
                              <w:rPr>
                                <w:rFonts w:ascii="HG丸ｺﾞｼｯｸM-PRO" w:eastAsia="HG丸ｺﾞｼｯｸM-PRO" w:hAnsi="HG丸ｺﾞｼｯｸM-PRO" w:hint="eastAsia"/>
                                <w:b/>
                                <w:color w:val="1F497D" w:themeColor="text2"/>
                                <w:sz w:val="28"/>
                              </w:rPr>
                              <w:t>楽しく行き交う</w:t>
                            </w:r>
                            <w:r w:rsidRPr="00A367D3">
                              <w:rPr>
                                <w:rFonts w:ascii="HG丸ｺﾞｼｯｸM-PRO" w:eastAsia="HG丸ｺﾞｼｯｸM-PRO" w:hAnsi="HG丸ｺﾞｼｯｸM-PRO" w:hint="eastAsia"/>
                                <w:b/>
                                <w:color w:val="1F497D" w:themeColor="text2"/>
                                <w:sz w:val="28"/>
                              </w:rPr>
                              <w:t>まち</w:t>
                            </w:r>
                          </w:p>
                          <w:p w:rsidR="008C1777" w:rsidRPr="00A367D3" w:rsidRDefault="008C1777" w:rsidP="005E5420">
                            <w:pPr>
                              <w:spacing w:beforeLines="20" w:before="72" w:line="320" w:lineRule="exact"/>
                              <w:jc w:val="center"/>
                              <w:rPr>
                                <w:rFonts w:ascii="HG丸ｺﾞｼｯｸM-PRO" w:eastAsia="HG丸ｺﾞｼｯｸM-PRO" w:hAnsi="HG丸ｺﾞｼｯｸM-PRO"/>
                                <w:b/>
                                <w:color w:val="1F497D" w:themeColor="text2"/>
                                <w:sz w:val="28"/>
                              </w:rPr>
                            </w:pPr>
                            <w:r>
                              <w:rPr>
                                <w:rFonts w:ascii="HG丸ｺﾞｼｯｸM-PRO" w:eastAsia="HG丸ｺﾞｼｯｸM-PRO" w:hAnsi="HG丸ｺﾞｼｯｸM-PRO" w:hint="eastAsia"/>
                                <w:b/>
                                <w:color w:val="1F497D" w:themeColor="text2"/>
                                <w:sz w:val="28"/>
                              </w:rPr>
                              <w:t>（移動）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2" o:spid="_x0000_s1148" type="#_x0000_t202" style="position:absolute;margin-left:45.75pt;margin-top:114.4pt;width:119pt;height:66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" fillcolor="white [3212]" strokecolor="#1f497d [3215]" strokeweight="1pt">
                <v:textbox>
                  <w:txbxContent>
                    <w:p w:rsidR="008C1777" w:rsidRDefault="008C1777" w:rsidP="005E5420">
                      <w:pPr>
                        <w:spacing w:beforeLines="20" w:before="72" w:line="320" w:lineRule="exact"/>
                        <w:jc w:val="center"/>
                        <w:rPr>
                          <w:rFonts w:ascii="HG丸ｺﾞｼｯｸM-PRO" w:eastAsia="HG丸ｺﾞｼｯｸM-PRO" w:hAnsi="HG丸ｺﾞｼｯｸM-PRO"/>
                          <w:b/>
                          <w:color w:val="1F497D" w:themeColor="text2"/>
                          <w:sz w:val="28"/>
                        </w:rPr>
                      </w:pPr>
                      <w:r w:rsidRPr="00A367D3">
                        <w:rPr>
                          <w:rFonts w:ascii="HG丸ｺﾞｼｯｸM-PRO" w:eastAsia="HG丸ｺﾞｼｯｸM-PRO" w:hAnsi="HG丸ｺﾞｼｯｸM-PRO" w:hint="eastAsia"/>
                          <w:b/>
                          <w:color w:val="1F497D" w:themeColor="text2"/>
                          <w:sz w:val="28"/>
                        </w:rPr>
                        <w:t>だれもが</w:t>
                      </w:r>
                      <w:r>
                        <w:rPr>
                          <w:rFonts w:ascii="HG丸ｺﾞｼｯｸM-PRO" w:eastAsia="HG丸ｺﾞｼｯｸM-PRO" w:hAnsi="HG丸ｺﾞｼｯｸM-PRO" w:hint="eastAsia"/>
                          <w:b/>
                          <w:color w:val="1F497D" w:themeColor="text2"/>
                          <w:sz w:val="28"/>
                        </w:rPr>
                        <w:t>楽しく行き交う</w:t>
                      </w:r>
                      <w:r w:rsidRPr="00A367D3">
                        <w:rPr>
                          <w:rFonts w:ascii="HG丸ｺﾞｼｯｸM-PRO" w:eastAsia="HG丸ｺﾞｼｯｸM-PRO" w:hAnsi="HG丸ｺﾞｼｯｸM-PRO" w:hint="eastAsia"/>
                          <w:b/>
                          <w:color w:val="1F497D" w:themeColor="text2"/>
                          <w:sz w:val="28"/>
                        </w:rPr>
                        <w:t>まち</w:t>
                      </w:r>
                    </w:p>
                    <w:p w:rsidR="008C1777" w:rsidRPr="00A367D3" w:rsidRDefault="008C1777" w:rsidP="005E5420">
                      <w:pPr>
                        <w:spacing w:beforeLines="20" w:before="72" w:line="320" w:lineRule="exact"/>
                        <w:jc w:val="center"/>
                        <w:rPr>
                          <w:rFonts w:ascii="HG丸ｺﾞｼｯｸM-PRO" w:eastAsia="HG丸ｺﾞｼｯｸM-PRO" w:hAnsi="HG丸ｺﾞｼｯｸM-PRO"/>
                          <w:b/>
                          <w:color w:val="1F497D" w:themeColor="text2"/>
                          <w:sz w:val="28"/>
                        </w:rPr>
                      </w:pPr>
                      <w:r>
                        <w:rPr>
                          <w:rFonts w:ascii="HG丸ｺﾞｼｯｸM-PRO" w:eastAsia="HG丸ｺﾞｼｯｸM-PRO" w:hAnsi="HG丸ｺﾞｼｯｸM-PRO" w:hint="eastAsia"/>
                          <w:b/>
                          <w:color w:val="1F497D" w:themeColor="text2"/>
                          <w:sz w:val="28"/>
                        </w:rPr>
                        <w:t>（移動）</w:t>
                      </w:r>
                    </w:p>
                  </w:txbxContent>
                </v:textbox>
              </v:shape>
            </w:pict>
          </mc:Fallback>
        </mc:AlternateContent>
      </w:r>
      <w:r w:rsidR="009960E7">
        <w:rPr>
          <w:rFonts w:ascii="HG丸ｺﾞｼｯｸM-PRO" w:eastAsia="HG丸ｺﾞｼｯｸM-PRO" w:hAnsi="HG丸ｺﾞｼｯｸM-PRO"/>
          <w:noProof/>
          <w:sz w:val="24"/>
        </w:rPr>
        <mc:AlternateContent>
          <mc:Choice Requires="wps">
            <w:drawing>
              <wp:anchor distT="0" distB="0" distL="114300" distR="114300" simplePos="0" relativeHeight="252197888" behindDoc="0" locked="0" layoutInCell="1" allowOverlap="1" wp14:anchorId="3F6E897E" wp14:editId="0E9D863C">
                <wp:simplePos x="0" y="0"/>
                <wp:positionH relativeFrom="column">
                  <wp:posOffset>473075</wp:posOffset>
                </wp:positionH>
                <wp:positionV relativeFrom="paragraph">
                  <wp:posOffset>1129030</wp:posOffset>
                </wp:positionV>
                <wp:extent cx="4924425" cy="1346200"/>
                <wp:effectExtent l="0" t="0" r="28575" b="25400"/>
                <wp:wrapNone/>
                <wp:docPr id="281" name="テキスト ボックス 281"/>
                <wp:cNvGraphicFramePr/>
                <a:graphic xmlns:a="http://schemas.openxmlformats.org/drawingml/2006/main">
                  <a:graphicData uri="http://schemas.microsoft.com/office/word/2010/wordprocessingShape">
                    <wps:wsp>
                      <wps:cNvSpPr txBox="1"/>
                      <wps:spPr>
                        <a:xfrm>
                          <a:off x="0" y="0"/>
                          <a:ext cx="4924425" cy="1346200"/>
                        </a:xfrm>
                        <a:prstGeom prst="rect">
                          <a:avLst/>
                        </a:prstGeom>
                        <a:solidFill>
                          <a:srgbClr val="ECF2FA"/>
                        </a:solidFill>
                        <a:ln w="1270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8C1777" w:rsidRPr="00BD3955" w:rsidRDefault="008C1777" w:rsidP="005E5420">
                            <w:pPr>
                              <w:spacing w:line="320" w:lineRule="exact"/>
                              <w:jc w:val="center"/>
                              <w:rPr>
                                <w:rFonts w:ascii="HGS創英角ｺﾞｼｯｸUB" w:eastAsia="HGS創英角ｺﾞｼｯｸUB" w:hAnsi="HGS創英角ｺﾞｼｯｸUB"/>
                                <w:b/>
                                <w:color w:val="1F497D" w:themeColor="text2"/>
                                <w:sz w:val="28"/>
                                <w14:textOutline w14:w="12700" w14:cap="rnd" w14:cmpd="sng" w14:algn="ctr">
                                  <w14:noFill/>
                                  <w14:prstDash w14:val="solid"/>
                                  <w14:bevel/>
                                </w14:textOutline>
                              </w:rPr>
                            </w:pPr>
                            <w:r w:rsidRPr="00BD3955">
                              <w:rPr>
                                <w:rFonts w:ascii="HGS創英角ｺﾞｼｯｸUB" w:eastAsia="HGS創英角ｺﾞｼｯｸUB" w:hAnsi="HGS創英角ｺﾞｼｯｸUB" w:hint="eastAsia"/>
                                <w:b/>
                                <w:color w:val="1F497D" w:themeColor="text2"/>
                                <w:sz w:val="28"/>
                                <w14:textOutline w14:w="12700" w14:cap="rnd" w14:cmpd="sng" w14:algn="ctr">
                                  <w14:noFill/>
                                  <w14:prstDash w14:val="solid"/>
                                  <w14:bevel/>
                                </w14:textOutline>
                              </w:rPr>
                              <w:t>目　　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1" o:spid="_x0000_s1149" type="#_x0000_t202" style="position:absolute;margin-left:37.25pt;margin-top:88.9pt;width:387.75pt;height:106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" fillcolor="#ecf2fa" strokecolor="#1f497d [3215]" strokeweight="1pt">
                <v:textbox>
                  <w:txbxContent>
                    <w:p w:rsidR="008C1777" w:rsidRPr="00BD3955" w:rsidRDefault="008C1777" w:rsidP="005E5420">
                      <w:pPr>
                        <w:spacing w:line="320" w:lineRule="exact"/>
                        <w:jc w:val="center"/>
                        <w:rPr>
                          <w:rFonts w:ascii="HGS創英角ｺﾞｼｯｸUB" w:eastAsia="HGS創英角ｺﾞｼｯｸUB" w:hAnsi="HGS創英角ｺﾞｼｯｸUB"/>
                          <w:b/>
                          <w:color w:val="1F497D" w:themeColor="text2"/>
                          <w:sz w:val="28"/>
                          <w14:textOutline w14:w="12700" w14:cap="rnd" w14:cmpd="sng" w14:algn="ctr">
                            <w14:noFill/>
                            <w14:prstDash w14:val="solid"/>
                            <w14:bevel/>
                          </w14:textOutline>
                        </w:rPr>
                      </w:pPr>
                      <w:r w:rsidRPr="00BD3955">
                        <w:rPr>
                          <w:rFonts w:ascii="HGS創英角ｺﾞｼｯｸUB" w:eastAsia="HGS創英角ｺﾞｼｯｸUB" w:hAnsi="HGS創英角ｺﾞｼｯｸUB" w:hint="eastAsia"/>
                          <w:b/>
                          <w:color w:val="1F497D" w:themeColor="text2"/>
                          <w:sz w:val="28"/>
                          <w14:textOutline w14:w="12700" w14:cap="rnd" w14:cmpd="sng" w14:algn="ctr">
                            <w14:noFill/>
                            <w14:prstDash w14:val="solid"/>
                            <w14:bevel/>
                          </w14:textOutline>
                        </w:rPr>
                        <w:t>目　　標</w:t>
                      </w:r>
                    </w:p>
                  </w:txbxContent>
                </v:textbox>
              </v:shape>
            </w:pict>
          </mc:Fallback>
        </mc:AlternateContent>
      </w:r>
      <w:r w:rsidR="009960E7" w:rsidRPr="005E5420">
        <w:rPr>
          <w:rFonts w:ascii="ＭＳ 明朝" w:hAnsi="ＭＳ 明朝"/>
          <w:noProof/>
          <w:color w:val="000000"/>
          <w:sz w:val="24"/>
        </w:rPr>
        <mc:AlternateContent>
          <mc:Choice Requires="wps">
            <w:drawing>
              <wp:anchor distT="0" distB="0" distL="114300" distR="114300" simplePos="0" relativeHeight="252199936" behindDoc="0" locked="0" layoutInCell="1" allowOverlap="1" wp14:anchorId="4C336F02" wp14:editId="6C3676F1">
                <wp:simplePos x="0" y="0"/>
                <wp:positionH relativeFrom="column">
                  <wp:posOffset>2149475</wp:posOffset>
                </wp:positionH>
                <wp:positionV relativeFrom="paragraph">
                  <wp:posOffset>2691130</wp:posOffset>
                </wp:positionV>
                <wp:extent cx="1619250" cy="933450"/>
                <wp:effectExtent l="0" t="0" r="19050" b="19050"/>
                <wp:wrapNone/>
                <wp:docPr id="68" name="角丸四角形 68"/>
                <wp:cNvGraphicFramePr/>
                <a:graphic xmlns:a="http://schemas.openxmlformats.org/drawingml/2006/main">
                  <a:graphicData uri="http://schemas.microsoft.com/office/word/2010/wordprocessingShape">
                    <wps:wsp>
                      <wps:cNvSpPr/>
                      <wps:spPr>
                        <a:xfrm>
                          <a:off x="0" y="0"/>
                          <a:ext cx="1619250" cy="933450"/>
                        </a:xfrm>
                        <a:prstGeom prst="roundRect">
                          <a:avLst>
                            <a:gd name="adj" fmla="val 32316"/>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rsidR="008C1777" w:rsidRDefault="008C1777" w:rsidP="005E5420">
                            <w:pPr>
                              <w:spacing w:line="260" w:lineRule="exac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基本方針２</w:t>
                            </w:r>
                          </w:p>
                          <w:p w:rsidR="008C1777" w:rsidRPr="00D1603C" w:rsidRDefault="008C1777" w:rsidP="005E5420">
                            <w:pPr>
                              <w:spacing w:line="260" w:lineRule="exac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施設単体の整備レベルの底上げを図ります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68" o:spid="_x0000_s1150" style="position:absolute;margin-left:169.25pt;margin-top:211.9pt;width:127.5pt;height:73.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17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" fillcolor="#f2dbdb [661]" strokecolor="#c0504d [3205]" strokeweight="2pt">
                <v:textbox>
                  <w:txbxContent>
                    <w:p w:rsidR="008C1777" w:rsidRDefault="008C1777" w:rsidP="005E5420">
                      <w:pPr>
                        <w:spacing w:line="260" w:lineRule="exac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基本方針２</w:t>
                      </w:r>
                    </w:p>
                    <w:p w:rsidR="008C1777" w:rsidRPr="00D1603C" w:rsidRDefault="008C1777" w:rsidP="005E5420">
                      <w:pPr>
                        <w:spacing w:line="260" w:lineRule="exac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施設単体の整備レベルの底上げを図ります</w:t>
                      </w:r>
                    </w:p>
                  </w:txbxContent>
                </v:textbox>
              </v:roundrect>
            </w:pict>
          </mc:Fallback>
        </mc:AlternateContent>
      </w:r>
      <w:r w:rsidR="009960E7" w:rsidRPr="005E5420">
        <w:rPr>
          <w:rFonts w:ascii="ＭＳ 明朝" w:hAnsi="ＭＳ 明朝"/>
          <w:noProof/>
          <w:color w:val="000000"/>
          <w:sz w:val="24"/>
        </w:rPr>
        <mc:AlternateContent>
          <mc:Choice Requires="wps">
            <w:drawing>
              <wp:anchor distT="0" distB="0" distL="114300" distR="114300" simplePos="0" relativeHeight="252200960" behindDoc="0" locked="0" layoutInCell="1" allowOverlap="1" wp14:anchorId="007DE5E1" wp14:editId="78E8929F">
                <wp:simplePos x="0" y="0"/>
                <wp:positionH relativeFrom="column">
                  <wp:posOffset>3806825</wp:posOffset>
                </wp:positionH>
                <wp:positionV relativeFrom="paragraph">
                  <wp:posOffset>2691130</wp:posOffset>
                </wp:positionV>
                <wp:extent cx="1619250" cy="933450"/>
                <wp:effectExtent l="0" t="0" r="19050" b="19050"/>
                <wp:wrapNone/>
                <wp:docPr id="69" name="角丸四角形 69"/>
                <wp:cNvGraphicFramePr/>
                <a:graphic xmlns:a="http://schemas.openxmlformats.org/drawingml/2006/main">
                  <a:graphicData uri="http://schemas.microsoft.com/office/word/2010/wordprocessingShape">
                    <wps:wsp>
                      <wps:cNvSpPr/>
                      <wps:spPr>
                        <a:xfrm>
                          <a:off x="0" y="0"/>
                          <a:ext cx="1619250" cy="933450"/>
                        </a:xfrm>
                        <a:prstGeom prst="roundRect">
                          <a:avLst>
                            <a:gd name="adj" fmla="val 32316"/>
                          </a:avLst>
                        </a:prstGeom>
                        <a:solidFill>
                          <a:schemeClr val="accent3">
                            <a:lumMod val="20000"/>
                            <a:lumOff val="80000"/>
                          </a:schemeClr>
                        </a:solidFill>
                        <a:ln>
                          <a:solidFill>
                            <a:schemeClr val="accent3"/>
                          </a:solidFill>
                        </a:ln>
                      </wps:spPr>
                      <wps:style>
                        <a:lnRef idx="2">
                          <a:schemeClr val="accent2"/>
                        </a:lnRef>
                        <a:fillRef idx="1">
                          <a:schemeClr val="lt1"/>
                        </a:fillRef>
                        <a:effectRef idx="0">
                          <a:schemeClr val="accent2"/>
                        </a:effectRef>
                        <a:fontRef idx="minor">
                          <a:schemeClr val="dk1"/>
                        </a:fontRef>
                      </wps:style>
                      <wps:txbx>
                        <w:txbxContent>
                          <w:p w:rsidR="008C1777" w:rsidRDefault="008C1777" w:rsidP="005E5420">
                            <w:pPr>
                              <w:spacing w:line="260" w:lineRule="exac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基本方針３</w:t>
                            </w:r>
                          </w:p>
                          <w:p w:rsidR="008C1777" w:rsidRPr="000F2F09" w:rsidRDefault="008C1777" w:rsidP="005E5420">
                            <w:pPr>
                              <w:spacing w:line="260" w:lineRule="exac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みんなが理解し支えあう仕組みをつくります</w:t>
                            </w:r>
                          </w:p>
                          <w:p w:rsidR="008C1777" w:rsidRPr="00600EB2" w:rsidRDefault="008C1777" w:rsidP="005E5420">
                            <w:pPr>
                              <w:spacing w:line="260" w:lineRule="exact"/>
                              <w:rPr>
                                <w:rFonts w:ascii="HG丸ｺﾞｼｯｸM-PRO" w:eastAsia="HG丸ｺﾞｼｯｸM-PRO" w:hAnsi="HG丸ｺﾞｼｯｸM-PRO"/>
                                <w:b/>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69" o:spid="_x0000_s1151" style="position:absolute;margin-left:299.75pt;margin-top:211.9pt;width:127.5pt;height:73.5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17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" fillcolor="#eaf1dd [662]" strokecolor="#9bbb59 [3206]" strokeweight="2pt">
                <v:textbox>
                  <w:txbxContent>
                    <w:p w:rsidR="008C1777" w:rsidRDefault="008C1777" w:rsidP="005E5420">
                      <w:pPr>
                        <w:spacing w:line="260" w:lineRule="exac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基本方針３</w:t>
                      </w:r>
                    </w:p>
                    <w:p w:rsidR="008C1777" w:rsidRPr="000F2F09" w:rsidRDefault="008C1777" w:rsidP="005E5420">
                      <w:pPr>
                        <w:spacing w:line="260" w:lineRule="exac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みんなが理解し支えあう仕組みをつくります</w:t>
                      </w:r>
                    </w:p>
                    <w:p w:rsidR="008C1777" w:rsidRPr="00600EB2" w:rsidRDefault="008C1777" w:rsidP="005E5420">
                      <w:pPr>
                        <w:spacing w:line="260" w:lineRule="exact"/>
                        <w:rPr>
                          <w:rFonts w:ascii="HG丸ｺﾞｼｯｸM-PRO" w:eastAsia="HG丸ｺﾞｼｯｸM-PRO" w:hAnsi="HG丸ｺﾞｼｯｸM-PRO"/>
                          <w:b/>
                          <w:sz w:val="24"/>
                        </w:rPr>
                      </w:pPr>
                    </w:p>
                  </w:txbxContent>
                </v:textbox>
              </v:roundrect>
            </w:pict>
          </mc:Fallback>
        </mc:AlternateContent>
      </w:r>
      <w:r w:rsidR="009960E7" w:rsidRPr="005E5420">
        <w:rPr>
          <w:rFonts w:ascii="ＭＳ 明朝" w:hAnsi="ＭＳ 明朝"/>
          <w:noProof/>
          <w:color w:val="000000"/>
          <w:sz w:val="24"/>
        </w:rPr>
        <mc:AlternateContent>
          <mc:Choice Requires="wps">
            <w:drawing>
              <wp:anchor distT="0" distB="0" distL="114300" distR="114300" simplePos="0" relativeHeight="252201984" behindDoc="0" locked="0" layoutInCell="1" allowOverlap="1" wp14:anchorId="0D4DCC36" wp14:editId="7C9FE897">
                <wp:simplePos x="0" y="0"/>
                <wp:positionH relativeFrom="column">
                  <wp:posOffset>473075</wp:posOffset>
                </wp:positionH>
                <wp:positionV relativeFrom="paragraph">
                  <wp:posOffset>2691130</wp:posOffset>
                </wp:positionV>
                <wp:extent cx="1619250" cy="933450"/>
                <wp:effectExtent l="0" t="0" r="19050" b="19050"/>
                <wp:wrapNone/>
                <wp:docPr id="70" name="角丸四角形 70"/>
                <wp:cNvGraphicFramePr/>
                <a:graphic xmlns:a="http://schemas.openxmlformats.org/drawingml/2006/main">
                  <a:graphicData uri="http://schemas.microsoft.com/office/word/2010/wordprocessingShape">
                    <wps:wsp>
                      <wps:cNvSpPr/>
                      <wps:spPr>
                        <a:xfrm>
                          <a:off x="0" y="0"/>
                          <a:ext cx="1619250" cy="933450"/>
                        </a:xfrm>
                        <a:prstGeom prst="roundRect">
                          <a:avLst>
                            <a:gd name="adj" fmla="val 32316"/>
                          </a:avLst>
                        </a:prstGeom>
                        <a:solidFill>
                          <a:schemeClr val="accent1">
                            <a:lumMod val="20000"/>
                            <a:lumOff val="80000"/>
                          </a:schemeClr>
                        </a:solidFill>
                        <a:ln>
                          <a:solidFill>
                            <a:schemeClr val="accent1"/>
                          </a:solidFill>
                        </a:ln>
                      </wps:spPr>
                      <wps:style>
                        <a:lnRef idx="2">
                          <a:schemeClr val="accent2"/>
                        </a:lnRef>
                        <a:fillRef idx="1">
                          <a:schemeClr val="lt1"/>
                        </a:fillRef>
                        <a:effectRef idx="0">
                          <a:schemeClr val="accent2"/>
                        </a:effectRef>
                        <a:fontRef idx="minor">
                          <a:schemeClr val="dk1"/>
                        </a:fontRef>
                      </wps:style>
                      <wps:txbx>
                        <w:txbxContent>
                          <w:p w:rsidR="008C1777" w:rsidRDefault="008C1777" w:rsidP="005E5420">
                            <w:pPr>
                              <w:spacing w:line="260" w:lineRule="exac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基本方針１</w:t>
                            </w:r>
                          </w:p>
                          <w:p w:rsidR="008C1777" w:rsidRPr="00D1603C" w:rsidRDefault="008C1777" w:rsidP="005E5420">
                            <w:pPr>
                              <w:spacing w:line="260" w:lineRule="exac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施設間の連続性の確保や利便性の向上を図ります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70" o:spid="_x0000_s1152" style="position:absolute;margin-left:37.25pt;margin-top:211.9pt;width:127.5pt;height:73.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17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" fillcolor="#dbe5f1 [660]" strokecolor="#4f81bd [3204]" strokeweight="2pt">
                <v:textbox>
                  <w:txbxContent>
                    <w:p w:rsidR="008C1777" w:rsidRDefault="008C1777" w:rsidP="005E5420">
                      <w:pPr>
                        <w:spacing w:line="260" w:lineRule="exac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基本方針１</w:t>
                      </w:r>
                    </w:p>
                    <w:p w:rsidR="008C1777" w:rsidRPr="00D1603C" w:rsidRDefault="008C1777" w:rsidP="005E5420">
                      <w:pPr>
                        <w:spacing w:line="260" w:lineRule="exact"/>
                        <w:rPr>
                          <w:rFonts w:ascii="HG丸ｺﾞｼｯｸM-PRO" w:eastAsia="HG丸ｺﾞｼｯｸM-PRO" w:hAnsi="HG丸ｺﾞｼｯｸM-PRO"/>
                          <w:b/>
                          <w:sz w:val="24"/>
                        </w:rPr>
                      </w:pPr>
                      <w:r>
                        <w:rPr>
                          <w:rFonts w:ascii="HG丸ｺﾞｼｯｸM-PRO" w:eastAsia="HG丸ｺﾞｼｯｸM-PRO" w:hAnsi="HG丸ｺﾞｼｯｸM-PRO" w:hint="eastAsia"/>
                          <w:b/>
                          <w:sz w:val="24"/>
                        </w:rPr>
                        <w:t>施設間の連続性の確保や利便性の向上を図ります</w:t>
                      </w:r>
                    </w:p>
                  </w:txbxContent>
                </v:textbox>
              </v:roundrect>
            </w:pict>
          </mc:Fallback>
        </mc:AlternateContent>
      </w:r>
      <w:r w:rsidR="009960E7">
        <w:rPr>
          <w:rFonts w:ascii="ＭＳ 明朝" w:hAnsi="ＭＳ 明朝"/>
          <w:noProof/>
          <w:color w:val="000000"/>
          <w:sz w:val="24"/>
        </w:rPr>
        <mc:AlternateContent>
          <mc:Choice Requires="wps">
            <w:drawing>
              <wp:anchor distT="0" distB="0" distL="114300" distR="114300" simplePos="0" relativeHeight="252215296" behindDoc="0" locked="0" layoutInCell="1" allowOverlap="1" wp14:anchorId="1DAAD2CE" wp14:editId="3D65FC88">
                <wp:simplePos x="0" y="0"/>
                <wp:positionH relativeFrom="column">
                  <wp:posOffset>2638425</wp:posOffset>
                </wp:positionH>
                <wp:positionV relativeFrom="paragraph">
                  <wp:posOffset>728980</wp:posOffset>
                </wp:positionV>
                <wp:extent cx="635000" cy="292100"/>
                <wp:effectExtent l="0" t="0" r="12700" b="12700"/>
                <wp:wrapNone/>
                <wp:docPr id="83" name="二等辺三角形 83"/>
                <wp:cNvGraphicFramePr/>
                <a:graphic xmlns:a="http://schemas.openxmlformats.org/drawingml/2006/main">
                  <a:graphicData uri="http://schemas.microsoft.com/office/word/2010/wordprocessingShape">
                    <wps:wsp>
                      <wps:cNvSpPr/>
                      <wps:spPr>
                        <a:xfrm flipV="1">
                          <a:off x="0" y="0"/>
                          <a:ext cx="635000" cy="292100"/>
                        </a:xfrm>
                        <a:prstGeom prst="triangle">
                          <a:avLst/>
                        </a:prstGeom>
                        <a:solidFill>
                          <a:schemeClr val="tx1">
                            <a:lumMod val="65000"/>
                            <a:lumOff val="3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二等辺三角形 83" o:spid="_x0000_s1026" type="#_x0000_t5" style="position:absolute;left:0;text-align:left;margin-left:207.75pt;margin-top:57.4pt;width:50pt;height:23pt;flip:y;z-index:252215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" fillcolor="#5a5a5a [2109]" strokecolor="white [3212]" strokeweight="2pt"/>
            </w:pict>
          </mc:Fallback>
        </mc:AlternateContent>
      </w:r>
      <w:r w:rsidR="009960E7">
        <w:rPr>
          <w:rFonts w:ascii="ＭＳ 明朝" w:hAnsi="ＭＳ 明朝"/>
          <w:noProof/>
          <w:color w:val="000000"/>
          <w:sz w:val="24"/>
        </w:rPr>
        <mc:AlternateContent>
          <mc:Choice Requires="wps">
            <w:drawing>
              <wp:anchor distT="0" distB="0" distL="114300" distR="114300" simplePos="0" relativeHeight="252217344" behindDoc="0" locked="0" layoutInCell="1" allowOverlap="1" wp14:anchorId="0C95C321" wp14:editId="686B74AB">
                <wp:simplePos x="0" y="0"/>
                <wp:positionH relativeFrom="column">
                  <wp:posOffset>1000125</wp:posOffset>
                </wp:positionH>
                <wp:positionV relativeFrom="paragraph">
                  <wp:posOffset>2341880</wp:posOffset>
                </wp:positionV>
                <wp:extent cx="635000" cy="292100"/>
                <wp:effectExtent l="0" t="0" r="12700" b="12700"/>
                <wp:wrapNone/>
                <wp:docPr id="84" name="二等辺三角形 84"/>
                <wp:cNvGraphicFramePr/>
                <a:graphic xmlns:a="http://schemas.openxmlformats.org/drawingml/2006/main">
                  <a:graphicData uri="http://schemas.microsoft.com/office/word/2010/wordprocessingShape">
                    <wps:wsp>
                      <wps:cNvSpPr/>
                      <wps:spPr>
                        <a:xfrm flipV="1">
                          <a:off x="0" y="0"/>
                          <a:ext cx="635000" cy="292100"/>
                        </a:xfrm>
                        <a:prstGeom prst="triangle">
                          <a:avLst/>
                        </a:prstGeom>
                        <a:solidFill>
                          <a:schemeClr val="tx1">
                            <a:lumMod val="65000"/>
                            <a:lumOff val="3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二等辺三角形 84" o:spid="_x0000_s1026" type="#_x0000_t5" style="position:absolute;left:0;text-align:left;margin-left:78.75pt;margin-top:184.4pt;width:50pt;height:23pt;flip:y;z-index:252217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" fillcolor="#5a5a5a [2109]" strokecolor="white [3212]" strokeweight="2pt"/>
            </w:pict>
          </mc:Fallback>
        </mc:AlternateContent>
      </w:r>
      <w:r w:rsidR="009960E7">
        <w:rPr>
          <w:rFonts w:ascii="ＭＳ 明朝" w:hAnsi="ＭＳ 明朝"/>
          <w:noProof/>
          <w:color w:val="000000"/>
          <w:sz w:val="24"/>
        </w:rPr>
        <mc:AlternateContent>
          <mc:Choice Requires="wps">
            <w:drawing>
              <wp:anchor distT="0" distB="0" distL="114300" distR="114300" simplePos="0" relativeHeight="252219392" behindDoc="0" locked="0" layoutInCell="1" allowOverlap="1" wp14:anchorId="7D67C059" wp14:editId="104B1CAF">
                <wp:simplePos x="0" y="0"/>
                <wp:positionH relativeFrom="column">
                  <wp:posOffset>2638425</wp:posOffset>
                </wp:positionH>
                <wp:positionV relativeFrom="paragraph">
                  <wp:posOffset>2341880</wp:posOffset>
                </wp:positionV>
                <wp:extent cx="635000" cy="292100"/>
                <wp:effectExtent l="0" t="0" r="12700" b="12700"/>
                <wp:wrapNone/>
                <wp:docPr id="85" name="二等辺三角形 85"/>
                <wp:cNvGraphicFramePr/>
                <a:graphic xmlns:a="http://schemas.openxmlformats.org/drawingml/2006/main">
                  <a:graphicData uri="http://schemas.microsoft.com/office/word/2010/wordprocessingShape">
                    <wps:wsp>
                      <wps:cNvSpPr/>
                      <wps:spPr>
                        <a:xfrm flipV="1">
                          <a:off x="0" y="0"/>
                          <a:ext cx="635000" cy="292100"/>
                        </a:xfrm>
                        <a:prstGeom prst="triangle">
                          <a:avLst/>
                        </a:prstGeom>
                        <a:solidFill>
                          <a:schemeClr val="tx1">
                            <a:lumMod val="65000"/>
                            <a:lumOff val="3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二等辺三角形 85" o:spid="_x0000_s1026" type="#_x0000_t5" style="position:absolute;left:0;text-align:left;margin-left:207.75pt;margin-top:184.4pt;width:50pt;height:23pt;flip:y;z-index:252219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" fillcolor="#5a5a5a [2109]" strokecolor="white [3212]" strokeweight="2pt"/>
            </w:pict>
          </mc:Fallback>
        </mc:AlternateContent>
      </w:r>
      <w:r w:rsidR="009960E7">
        <w:rPr>
          <w:rFonts w:ascii="ＭＳ 明朝" w:hAnsi="ＭＳ 明朝"/>
          <w:noProof/>
          <w:color w:val="000000"/>
          <w:sz w:val="24"/>
        </w:rPr>
        <mc:AlternateContent>
          <mc:Choice Requires="wps">
            <w:drawing>
              <wp:anchor distT="0" distB="0" distL="114300" distR="114300" simplePos="0" relativeHeight="252221440" behindDoc="0" locked="0" layoutInCell="1" allowOverlap="1" wp14:anchorId="2C980CEA" wp14:editId="60342E58">
                <wp:simplePos x="0" y="0"/>
                <wp:positionH relativeFrom="column">
                  <wp:posOffset>4283075</wp:posOffset>
                </wp:positionH>
                <wp:positionV relativeFrom="paragraph">
                  <wp:posOffset>2341880</wp:posOffset>
                </wp:positionV>
                <wp:extent cx="635000" cy="292100"/>
                <wp:effectExtent l="0" t="0" r="12700" b="12700"/>
                <wp:wrapNone/>
                <wp:docPr id="88" name="二等辺三角形 88"/>
                <wp:cNvGraphicFramePr/>
                <a:graphic xmlns:a="http://schemas.openxmlformats.org/drawingml/2006/main">
                  <a:graphicData uri="http://schemas.microsoft.com/office/word/2010/wordprocessingShape">
                    <wps:wsp>
                      <wps:cNvSpPr/>
                      <wps:spPr>
                        <a:xfrm flipV="1">
                          <a:off x="0" y="0"/>
                          <a:ext cx="635000" cy="292100"/>
                        </a:xfrm>
                        <a:prstGeom prst="triangle">
                          <a:avLst/>
                        </a:prstGeom>
                        <a:solidFill>
                          <a:schemeClr val="tx1">
                            <a:lumMod val="65000"/>
                            <a:lumOff val="3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二等辺三角形 88" o:spid="_x0000_s1026" type="#_x0000_t5" style="position:absolute;left:0;text-align:left;margin-left:337.25pt;margin-top:184.4pt;width:50pt;height:23pt;flip:y;z-index:252221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" fillcolor="#5a5a5a [2109]" strokecolor="white [3212]" strokeweight="2pt"/>
            </w:pict>
          </mc:Fallback>
        </mc:AlternateContent>
      </w:r>
      <w:r w:rsidR="009960E7">
        <w:rPr>
          <w:rFonts w:ascii="ＭＳ 明朝" w:hAnsi="ＭＳ 明朝"/>
          <w:noProof/>
          <w:color w:val="000000"/>
          <w:sz w:val="24"/>
        </w:rPr>
        <mc:AlternateContent>
          <mc:Choice Requires="wps">
            <w:drawing>
              <wp:anchor distT="0" distB="0" distL="114300" distR="114300" simplePos="0" relativeHeight="252209152" behindDoc="0" locked="0" layoutInCell="1" allowOverlap="1" wp14:anchorId="4CE2CECB" wp14:editId="34242002">
                <wp:simplePos x="0" y="0"/>
                <wp:positionH relativeFrom="column">
                  <wp:posOffset>473075</wp:posOffset>
                </wp:positionH>
                <wp:positionV relativeFrom="paragraph">
                  <wp:posOffset>4088130</wp:posOffset>
                </wp:positionV>
                <wp:extent cx="4991100" cy="1924050"/>
                <wp:effectExtent l="0" t="0" r="19050" b="19050"/>
                <wp:wrapNone/>
                <wp:docPr id="77" name="円/楕円 77"/>
                <wp:cNvGraphicFramePr/>
                <a:graphic xmlns:a="http://schemas.openxmlformats.org/drawingml/2006/main">
                  <a:graphicData uri="http://schemas.microsoft.com/office/word/2010/wordprocessingShape">
                    <wps:wsp>
                      <wps:cNvSpPr/>
                      <wps:spPr>
                        <a:xfrm>
                          <a:off x="0" y="0"/>
                          <a:ext cx="4991100" cy="192405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77" o:spid="_x0000_s1026" style="position:absolute;left:0;text-align:left;margin-left:37.25pt;margin-top:321.9pt;width:393pt;height:151.5pt;z-index:25220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" fillcolor="white [3201]" strokecolor="#f79646 [3209]" strokeweight="2pt"/>
            </w:pict>
          </mc:Fallback>
        </mc:AlternateContent>
      </w:r>
      <w:r w:rsidR="009960E7">
        <w:rPr>
          <w:rFonts w:ascii="ＭＳ 明朝" w:hAnsi="ＭＳ 明朝"/>
          <w:noProof/>
          <w:color w:val="000000"/>
          <w:sz w:val="24"/>
        </w:rPr>
        <mc:AlternateContent>
          <mc:Choice Requires="wps">
            <w:drawing>
              <wp:anchor distT="0" distB="0" distL="114300" distR="114300" simplePos="0" relativeHeight="252227584" behindDoc="0" locked="0" layoutInCell="1" allowOverlap="1" wp14:anchorId="68ECB388" wp14:editId="5BB05B32">
                <wp:simplePos x="0" y="0"/>
                <wp:positionH relativeFrom="column">
                  <wp:posOffset>4282440</wp:posOffset>
                </wp:positionH>
                <wp:positionV relativeFrom="paragraph">
                  <wp:posOffset>3672840</wp:posOffset>
                </wp:positionV>
                <wp:extent cx="635000" cy="876935"/>
                <wp:effectExtent l="0" t="0" r="12700" b="18415"/>
                <wp:wrapNone/>
                <wp:docPr id="303" name="二等辺三角形 303"/>
                <wp:cNvGraphicFramePr/>
                <a:graphic xmlns:a="http://schemas.openxmlformats.org/drawingml/2006/main">
                  <a:graphicData uri="http://schemas.microsoft.com/office/word/2010/wordprocessingShape">
                    <wps:wsp>
                      <wps:cNvSpPr/>
                      <wps:spPr>
                        <a:xfrm flipV="1">
                          <a:off x="0" y="0"/>
                          <a:ext cx="635000" cy="876935"/>
                        </a:xfrm>
                        <a:prstGeom prst="triangle">
                          <a:avLst/>
                        </a:prstGeom>
                        <a:solidFill>
                          <a:schemeClr val="tx1">
                            <a:lumMod val="65000"/>
                            <a:lumOff val="3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303" o:spid="_x0000_s1026" type="#_x0000_t5" style="position:absolute;left:0;text-align:left;margin-left:337.2pt;margin-top:289.2pt;width:50pt;height:69.05pt;flip:y;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" fillcolor="#5a5a5a [2109]" strokecolor="white [3212]" strokeweight="2pt"/>
            </w:pict>
          </mc:Fallback>
        </mc:AlternateContent>
      </w:r>
      <w:r w:rsidR="009960E7">
        <w:rPr>
          <w:rFonts w:ascii="ＭＳ 明朝" w:hAnsi="ＭＳ 明朝"/>
          <w:noProof/>
          <w:color w:val="000000"/>
          <w:sz w:val="24"/>
        </w:rPr>
        <mc:AlternateContent>
          <mc:Choice Requires="wps">
            <w:drawing>
              <wp:anchor distT="0" distB="0" distL="114300" distR="114300" simplePos="0" relativeHeight="252225536" behindDoc="0" locked="0" layoutInCell="1" allowOverlap="1" wp14:anchorId="17A7717F" wp14:editId="0DB9D0EF">
                <wp:simplePos x="0" y="0"/>
                <wp:positionH relativeFrom="column">
                  <wp:posOffset>2638425</wp:posOffset>
                </wp:positionH>
                <wp:positionV relativeFrom="paragraph">
                  <wp:posOffset>3672840</wp:posOffset>
                </wp:positionV>
                <wp:extent cx="635000" cy="876935"/>
                <wp:effectExtent l="0" t="0" r="12700" b="18415"/>
                <wp:wrapNone/>
                <wp:docPr id="302" name="二等辺三角形 302"/>
                <wp:cNvGraphicFramePr/>
                <a:graphic xmlns:a="http://schemas.openxmlformats.org/drawingml/2006/main">
                  <a:graphicData uri="http://schemas.microsoft.com/office/word/2010/wordprocessingShape">
                    <wps:wsp>
                      <wps:cNvSpPr/>
                      <wps:spPr>
                        <a:xfrm flipV="1">
                          <a:off x="0" y="0"/>
                          <a:ext cx="635000" cy="876935"/>
                        </a:xfrm>
                        <a:prstGeom prst="triangle">
                          <a:avLst/>
                        </a:prstGeom>
                        <a:solidFill>
                          <a:schemeClr val="tx1">
                            <a:lumMod val="65000"/>
                            <a:lumOff val="3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302" o:spid="_x0000_s1026" type="#_x0000_t5" style="position:absolute;left:0;text-align:left;margin-left:207.75pt;margin-top:289.2pt;width:50pt;height:69.05pt;flip:y;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" fillcolor="#5a5a5a [2109]" strokecolor="white [3212]" strokeweight="2pt"/>
            </w:pict>
          </mc:Fallback>
        </mc:AlternateContent>
      </w:r>
      <w:r w:rsidR="009960E7">
        <w:rPr>
          <w:rFonts w:ascii="ＭＳ 明朝" w:hAnsi="ＭＳ 明朝"/>
          <w:noProof/>
          <w:color w:val="000000"/>
          <w:sz w:val="24"/>
        </w:rPr>
        <mc:AlternateContent>
          <mc:Choice Requires="wps">
            <w:drawing>
              <wp:anchor distT="0" distB="0" distL="114300" distR="114300" simplePos="0" relativeHeight="252223488" behindDoc="0" locked="0" layoutInCell="1" allowOverlap="1" wp14:anchorId="2C91125A" wp14:editId="5479E302">
                <wp:simplePos x="0" y="0"/>
                <wp:positionH relativeFrom="column">
                  <wp:posOffset>1000153</wp:posOffset>
                </wp:positionH>
                <wp:positionV relativeFrom="paragraph">
                  <wp:posOffset>3672840</wp:posOffset>
                </wp:positionV>
                <wp:extent cx="635000" cy="876935"/>
                <wp:effectExtent l="0" t="0" r="12700" b="18415"/>
                <wp:wrapNone/>
                <wp:docPr id="293" name="二等辺三角形 293"/>
                <wp:cNvGraphicFramePr/>
                <a:graphic xmlns:a="http://schemas.openxmlformats.org/drawingml/2006/main">
                  <a:graphicData uri="http://schemas.microsoft.com/office/word/2010/wordprocessingShape">
                    <wps:wsp>
                      <wps:cNvSpPr/>
                      <wps:spPr>
                        <a:xfrm flipV="1">
                          <a:off x="0" y="0"/>
                          <a:ext cx="635000" cy="876935"/>
                        </a:xfrm>
                        <a:prstGeom prst="triangle">
                          <a:avLst/>
                        </a:prstGeom>
                        <a:solidFill>
                          <a:schemeClr val="tx1">
                            <a:lumMod val="65000"/>
                            <a:lumOff val="3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293" o:spid="_x0000_s1026" type="#_x0000_t5" style="position:absolute;left:0;text-align:left;margin-left:78.75pt;margin-top:289.2pt;width:50pt;height:69.05pt;flip:y;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" fillcolor="#5a5a5a [2109]" strokecolor="white [3212]" strokeweight="2pt"/>
            </w:pict>
          </mc:Fallback>
        </mc:AlternateContent>
      </w:r>
    </w:p>
    <w:p w:rsidR="00757B14" w:rsidRPr="00AF7B06" w:rsidRDefault="00757B14" w:rsidP="00757B14">
      <w:pPr>
        <w:jc w:val="left"/>
        <w:rPr>
          <w:rFonts w:ascii="HG丸ｺﾞｼｯｸM-PRO" w:eastAsia="HG丸ｺﾞｼｯｸM-PRO" w:hAnsi="HG丸ｺﾞｼｯｸM-PRO"/>
          <w:sz w:val="24"/>
        </w:rPr>
      </w:pPr>
    </w:p>
    <w:p w:rsidR="00757B14" w:rsidRPr="00211742" w:rsidRDefault="00757B14" w:rsidP="00C76ABE">
      <w:pPr>
        <w:ind w:left="2080" w:hangingChars="400" w:hanging="2080"/>
        <w:jc w:val="left"/>
        <w:rPr>
          <w:rFonts w:ascii="HG丸ｺﾞｼｯｸM-PRO" w:eastAsia="HG丸ｺﾞｼｯｸM-PRO" w:hAnsi="HG丸ｺﾞｼｯｸM-PRO"/>
          <w:color w:val="FFFFFF" w:themeColor="background1"/>
          <w:sz w:val="24"/>
          <w14:textOutline w14:w="9525" w14:cap="rnd" w14:cmpd="sng" w14:algn="ctr">
            <w14:solidFill>
              <w14:srgbClr w14:val="000000"/>
            </w14:solidFill>
            <w14:prstDash w14:val="solid"/>
            <w14:bevel/>
          </w14:textOutline>
        </w:rPr>
      </w:pPr>
      <w:r w:rsidRPr="00211742">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第</w:t>
      </w:r>
      <w:r w:rsidR="005F5FF1">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４</w:t>
      </w:r>
      <w:r w:rsidRPr="00211742">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 xml:space="preserve">章　</w:t>
      </w:r>
      <w:r w:rsidR="00C76ABE" w:rsidRPr="00211742">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熊谷駅周辺</w:t>
      </w:r>
      <w:r w:rsidR="00C76ABE" w:rsidRPr="00211742">
        <w:rPr>
          <w:rFonts w:ascii="HG丸ｺﾞｼｯｸM-PRO" w:eastAsia="HG丸ｺﾞｼｯｸM-PRO" w:hAnsi="HG丸ｺﾞｼｯｸM-PRO"/>
          <w:color w:val="FFFFFF" w:themeColor="background1"/>
          <w:sz w:val="52"/>
          <w14:textOutline w14:w="9525" w14:cap="rnd" w14:cmpd="sng" w14:algn="ctr">
            <w14:solidFill>
              <w14:srgbClr w14:val="000000"/>
            </w14:solidFill>
            <w14:prstDash w14:val="solid"/>
            <w14:bevel/>
          </w14:textOutline>
        </w:rPr>
        <w:br/>
      </w:r>
      <w:r w:rsidR="00C76ABE" w:rsidRPr="00211742">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重点整備地区基本</w:t>
      </w:r>
      <w:r w:rsidRPr="00211742">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構想</w:t>
      </w:r>
    </w:p>
    <w:p w:rsidR="00757B14" w:rsidRDefault="00757B14" w:rsidP="00757B14">
      <w:pPr>
        <w:jc w:val="left"/>
        <w:rPr>
          <w:rFonts w:ascii="HG丸ｺﾞｼｯｸM-PRO" w:eastAsia="HG丸ｺﾞｼｯｸM-PRO" w:hAnsi="HG丸ｺﾞｼｯｸM-PRO"/>
          <w:sz w:val="24"/>
        </w:rPr>
      </w:pPr>
    </w:p>
    <w:p w:rsidR="00DF77D1" w:rsidRPr="002F7C2D" w:rsidRDefault="00DF77D1" w:rsidP="00DF77D1">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t>４</w:t>
      </w:r>
      <w:r>
        <w:rPr>
          <w:rFonts w:ascii="HG丸ｺﾞｼｯｸM-PRO" w:eastAsia="HG丸ｺﾞｼｯｸM-PRO" w:hAnsi="HG丸ｺﾞｼｯｸM-PRO"/>
          <w:noProof/>
          <w:sz w:val="24"/>
        </w:rPr>
        <mc:AlternateContent>
          <mc:Choice Requires="wps">
            <w:drawing>
              <wp:anchor distT="0" distB="0" distL="114300" distR="114300" simplePos="0" relativeHeight="252130304" behindDoc="0" locked="1" layoutInCell="1" allowOverlap="1" wp14:anchorId="6306952C" wp14:editId="0E95A3D6">
                <wp:simplePos x="0" y="0"/>
                <wp:positionH relativeFrom="column">
                  <wp:posOffset>39370</wp:posOffset>
                </wp:positionH>
                <wp:positionV relativeFrom="paragraph">
                  <wp:posOffset>73025</wp:posOffset>
                </wp:positionV>
                <wp:extent cx="77470" cy="301625"/>
                <wp:effectExtent l="0" t="0" r="0" b="3175"/>
                <wp:wrapNone/>
                <wp:docPr id="355" name="正方形/長方形 355"/>
                <wp:cNvGraphicFramePr/>
                <a:graphic xmlns:a="http://schemas.openxmlformats.org/drawingml/2006/main">
                  <a:graphicData uri="http://schemas.microsoft.com/office/word/2010/wordprocessingShape">
                    <wps:wsp>
                      <wps:cNvSpPr/>
                      <wps:spPr>
                        <a:xfrm>
                          <a:off x="0" y="0"/>
                          <a:ext cx="77470" cy="301625"/>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55" o:spid="_x0000_s1026" style="position:absolute;left:0;text-align:left;margin-left:3.1pt;margin-top:5.75pt;width:6.1pt;height:23.7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" fillcolor="gray [1629]" stroked="f" strokeweight="2pt">
                <w10:anchorlock/>
              </v:rect>
            </w:pict>
          </mc:Fallback>
        </mc:AlternateContent>
      </w:r>
      <w:r w:rsidRPr="002F7C2D">
        <w:rPr>
          <w:rFonts w:ascii="HG丸ｺﾞｼｯｸM-PRO" w:eastAsia="HG丸ｺﾞｼｯｸM-PRO" w:hAnsi="HG丸ｺﾞｼｯｸM-PRO" w:hint="eastAsia"/>
          <w:sz w:val="28"/>
        </w:rPr>
        <w:t>－</w:t>
      </w:r>
      <w:r>
        <w:rPr>
          <w:rFonts w:ascii="HG丸ｺﾞｼｯｸM-PRO" w:eastAsia="HG丸ｺﾞｼｯｸM-PRO" w:hAnsi="HG丸ｺﾞｼｯｸM-PRO" w:hint="eastAsia"/>
          <w:sz w:val="28"/>
        </w:rPr>
        <w:t>１</w:t>
      </w:r>
      <w:r w:rsidRPr="002F7C2D">
        <w:rPr>
          <w:rFonts w:ascii="HG丸ｺﾞｼｯｸM-PRO" w:eastAsia="HG丸ｺﾞｼｯｸM-PRO" w:hAnsi="HG丸ｺﾞｼｯｸM-PRO" w:hint="eastAsia"/>
          <w:sz w:val="28"/>
        </w:rPr>
        <w:t xml:space="preserve">　</w:t>
      </w:r>
      <w:r>
        <w:rPr>
          <w:rFonts w:ascii="HG丸ｺﾞｼｯｸM-PRO" w:eastAsia="HG丸ｺﾞｼｯｸM-PRO" w:hAnsi="HG丸ｺﾞｼｯｸM-PRO" w:hint="eastAsia"/>
          <w:sz w:val="28"/>
        </w:rPr>
        <w:t>重点整備地区の</w:t>
      </w:r>
      <w:r w:rsidR="00392B14">
        <w:rPr>
          <w:rFonts w:ascii="HG丸ｺﾞｼｯｸM-PRO" w:eastAsia="HG丸ｺﾞｼｯｸM-PRO" w:hAnsi="HG丸ｺﾞｼｯｸM-PRO" w:hint="eastAsia"/>
          <w:sz w:val="28"/>
        </w:rPr>
        <w:t>基本的な方針</w:t>
      </w:r>
    </w:p>
    <w:p w:rsidR="00DF77D1" w:rsidRDefault="00DF77D1" w:rsidP="00DF77D1">
      <w:pPr>
        <w:jc w:val="left"/>
        <w:rPr>
          <w:rFonts w:ascii="HG丸ｺﾞｼｯｸM-PRO" w:eastAsia="HG丸ｺﾞｼｯｸM-PRO" w:hAnsi="HG丸ｺﾞｼｯｸM-PRO"/>
          <w:sz w:val="24"/>
        </w:rPr>
      </w:pPr>
    </w:p>
    <w:p w:rsidR="00392B14" w:rsidRPr="00392B14" w:rsidRDefault="00093652" w:rsidP="00392B14">
      <w:pPr>
        <w:ind w:firstLineChars="100" w:firstLine="240"/>
        <w:rPr>
          <w:color w:val="FF0000"/>
          <w:sz w:val="24"/>
        </w:rPr>
      </w:pPr>
      <w:r w:rsidRPr="00093652">
        <w:rPr>
          <w:rFonts w:hint="eastAsia"/>
          <w:sz w:val="24"/>
        </w:rPr>
        <w:t>熊谷駅周辺地区は</w:t>
      </w:r>
      <w:r w:rsidR="00C62CD3">
        <w:rPr>
          <w:rFonts w:hint="eastAsia"/>
          <w:sz w:val="24"/>
        </w:rPr>
        <w:t>、</w:t>
      </w:r>
      <w:r w:rsidR="003C34C3" w:rsidRPr="003C34C3">
        <w:rPr>
          <w:rFonts w:hint="eastAsia"/>
          <w:sz w:val="24"/>
        </w:rPr>
        <w:t>市の中央エリアに位置しており、鉄道</w:t>
      </w:r>
      <w:r w:rsidR="006577C3">
        <w:rPr>
          <w:rFonts w:hint="eastAsia"/>
          <w:sz w:val="24"/>
        </w:rPr>
        <w:t>３</w:t>
      </w:r>
      <w:r w:rsidR="003C34C3" w:rsidRPr="003C34C3">
        <w:rPr>
          <w:rFonts w:hint="eastAsia"/>
          <w:sz w:val="24"/>
        </w:rPr>
        <w:t>線が乗り入れる熊谷駅を中心とした都市機能が集約された都市活動の中心地区で</w:t>
      </w:r>
      <w:r w:rsidR="003C34C3">
        <w:rPr>
          <w:rFonts w:hint="eastAsia"/>
          <w:sz w:val="24"/>
        </w:rPr>
        <w:t>す</w:t>
      </w:r>
      <w:r w:rsidR="003C34C3" w:rsidRPr="003C34C3">
        <w:rPr>
          <w:rFonts w:hint="eastAsia"/>
          <w:sz w:val="24"/>
        </w:rPr>
        <w:t>。</w:t>
      </w:r>
      <w:r w:rsidR="003C34C3" w:rsidRPr="00FD3BE6">
        <w:rPr>
          <w:rFonts w:ascii="ＭＳ 明朝" w:hAnsi="ＭＳ 明朝" w:hint="eastAsia"/>
          <w:sz w:val="24"/>
        </w:rPr>
        <w:t>都市再生整備計画</w:t>
      </w:r>
      <w:r w:rsidR="009F5C78">
        <w:rPr>
          <w:rFonts w:ascii="ＭＳ 明朝" w:hAnsi="ＭＳ 明朝" w:hint="eastAsia"/>
          <w:sz w:val="24"/>
        </w:rPr>
        <w:t>等</w:t>
      </w:r>
      <w:r w:rsidR="00090DB4">
        <w:rPr>
          <w:rFonts w:ascii="ＭＳ 明朝" w:hAnsi="ＭＳ 明朝" w:hint="eastAsia"/>
          <w:sz w:val="24"/>
        </w:rPr>
        <w:t>において区域が</w:t>
      </w:r>
      <w:r w:rsidR="003C34C3" w:rsidRPr="00FD3BE6">
        <w:rPr>
          <w:rFonts w:ascii="ＭＳ 明朝" w:hAnsi="ＭＳ 明朝" w:hint="eastAsia"/>
          <w:sz w:val="24"/>
        </w:rPr>
        <w:t>位置づけ</w:t>
      </w:r>
      <w:r w:rsidR="003C34C3">
        <w:rPr>
          <w:rFonts w:ascii="ＭＳ 明朝" w:hAnsi="ＭＳ 明朝" w:hint="eastAsia"/>
          <w:sz w:val="24"/>
        </w:rPr>
        <w:t>られ</w:t>
      </w:r>
      <w:r w:rsidR="003C34C3" w:rsidRPr="00FD3BE6">
        <w:rPr>
          <w:rFonts w:ascii="ＭＳ 明朝" w:hAnsi="ＭＳ 明朝" w:hint="eastAsia"/>
          <w:sz w:val="24"/>
        </w:rPr>
        <w:t>、本市の中心市街地として回遊性を高める取組が計画的に進められ</w:t>
      </w:r>
      <w:r w:rsidR="003C34C3">
        <w:rPr>
          <w:rFonts w:ascii="ＭＳ 明朝" w:hAnsi="ＭＳ 明朝" w:hint="eastAsia"/>
          <w:sz w:val="24"/>
        </w:rPr>
        <w:t>てい</w:t>
      </w:r>
      <w:r w:rsidR="003C34C3" w:rsidRPr="00FD3BE6">
        <w:rPr>
          <w:rFonts w:ascii="ＭＳ 明朝" w:hAnsi="ＭＳ 明朝" w:hint="eastAsia"/>
          <w:sz w:val="24"/>
        </w:rPr>
        <w:t>ます。</w:t>
      </w:r>
    </w:p>
    <w:p w:rsidR="00C62CD3" w:rsidRPr="00090DB4" w:rsidRDefault="00090DB4" w:rsidP="006577C3">
      <w:pPr>
        <w:spacing w:beforeLines="20" w:before="72"/>
        <w:ind w:firstLineChars="100" w:firstLine="240"/>
        <w:rPr>
          <w:sz w:val="24"/>
        </w:rPr>
      </w:pPr>
      <w:r w:rsidRPr="00090DB4">
        <w:rPr>
          <w:rFonts w:hint="eastAsia"/>
          <w:sz w:val="24"/>
        </w:rPr>
        <w:t>これまでのまちづくりの方向性と整合した</w:t>
      </w:r>
      <w:r w:rsidR="00D930BB">
        <w:rPr>
          <w:rFonts w:hint="eastAsia"/>
          <w:sz w:val="24"/>
        </w:rPr>
        <w:t>、</w:t>
      </w:r>
      <w:r w:rsidRPr="00090DB4">
        <w:rPr>
          <w:rFonts w:hint="eastAsia"/>
          <w:sz w:val="24"/>
        </w:rPr>
        <w:t>効果的なバリアフリー化推進を図るとともに、バリアフリー法により新たに加わった対象施設である建築物や路外駐車場、都市公園におけるバリアフリー化</w:t>
      </w:r>
      <w:r w:rsidR="005F4269">
        <w:rPr>
          <w:rFonts w:hint="eastAsia"/>
          <w:sz w:val="24"/>
        </w:rPr>
        <w:t>を進める必要があります。加えて</w:t>
      </w:r>
      <w:r w:rsidRPr="00090DB4">
        <w:rPr>
          <w:rFonts w:hint="eastAsia"/>
          <w:sz w:val="24"/>
        </w:rPr>
        <w:t>、</w:t>
      </w:r>
      <w:r w:rsidR="006577C3">
        <w:rPr>
          <w:rFonts w:hint="eastAsia"/>
          <w:sz w:val="24"/>
        </w:rPr>
        <w:t>旧基本構想</w:t>
      </w:r>
      <w:r w:rsidRPr="00090DB4">
        <w:rPr>
          <w:rFonts w:hint="eastAsia"/>
          <w:sz w:val="24"/>
        </w:rPr>
        <w:t>からの課</w:t>
      </w:r>
      <w:r w:rsidR="00D930BB">
        <w:rPr>
          <w:rFonts w:hint="eastAsia"/>
          <w:sz w:val="24"/>
        </w:rPr>
        <w:t>題である筑波交差点のバリアフリー化や北大通りの歩道設置など</w:t>
      </w:r>
      <w:r w:rsidRPr="00090DB4">
        <w:rPr>
          <w:rFonts w:hint="eastAsia"/>
          <w:sz w:val="24"/>
        </w:rPr>
        <w:t>への対応</w:t>
      </w:r>
      <w:r w:rsidR="00D930BB">
        <w:rPr>
          <w:rFonts w:hint="eastAsia"/>
          <w:sz w:val="24"/>
        </w:rPr>
        <w:t>も必要となります</w:t>
      </w:r>
      <w:r w:rsidRPr="00090DB4">
        <w:rPr>
          <w:rFonts w:hint="eastAsia"/>
          <w:sz w:val="24"/>
        </w:rPr>
        <w:t>。</w:t>
      </w:r>
    </w:p>
    <w:p w:rsidR="00090DB4" w:rsidRDefault="00090DB4" w:rsidP="00F541B9">
      <w:pPr>
        <w:widowControl/>
        <w:ind w:leftChars="23" w:left="48" w:firstLineChars="100" w:firstLine="240"/>
        <w:rPr>
          <w:sz w:val="24"/>
        </w:rPr>
      </w:pPr>
      <w:r w:rsidRPr="00090DB4">
        <w:rPr>
          <w:rFonts w:hint="eastAsia"/>
          <w:sz w:val="24"/>
        </w:rPr>
        <w:t>また、</w:t>
      </w:r>
      <w:r>
        <w:rPr>
          <w:rFonts w:hint="eastAsia"/>
          <w:sz w:val="24"/>
        </w:rPr>
        <w:t>公共交通機関や</w:t>
      </w:r>
      <w:r w:rsidRPr="00090DB4">
        <w:rPr>
          <w:rFonts w:hint="eastAsia"/>
          <w:sz w:val="24"/>
        </w:rPr>
        <w:t>道路</w:t>
      </w:r>
      <w:r>
        <w:rPr>
          <w:rFonts w:hint="eastAsia"/>
          <w:sz w:val="24"/>
        </w:rPr>
        <w:t>、</w:t>
      </w:r>
      <w:r w:rsidRPr="00090DB4">
        <w:rPr>
          <w:rFonts w:hint="eastAsia"/>
          <w:sz w:val="24"/>
        </w:rPr>
        <w:t>信号機等のバリアフリー化は進んでいますが、</w:t>
      </w:r>
      <w:r>
        <w:rPr>
          <w:rFonts w:hint="eastAsia"/>
          <w:sz w:val="24"/>
        </w:rPr>
        <w:t>視覚障害者</w:t>
      </w:r>
      <w:r w:rsidRPr="00090DB4">
        <w:rPr>
          <w:rFonts w:hint="eastAsia"/>
          <w:sz w:val="24"/>
        </w:rPr>
        <w:t>誘導用ブロック</w:t>
      </w:r>
      <w:r w:rsidR="000751D5">
        <w:rPr>
          <w:rFonts w:hint="eastAsia"/>
          <w:sz w:val="24"/>
        </w:rPr>
        <w:t>、</w:t>
      </w:r>
      <w:r w:rsidRPr="00090DB4">
        <w:rPr>
          <w:rFonts w:hint="eastAsia"/>
          <w:sz w:val="24"/>
        </w:rPr>
        <w:t>ＵＤブロック等の</w:t>
      </w:r>
      <w:r w:rsidRPr="00F541B9">
        <w:rPr>
          <w:rFonts w:hint="eastAsia"/>
          <w:sz w:val="24"/>
          <w:szCs w:val="24"/>
        </w:rPr>
        <w:t>設置方法</w:t>
      </w:r>
      <w:r w:rsidR="000751D5" w:rsidRPr="00F541B9">
        <w:rPr>
          <w:rFonts w:hint="eastAsia"/>
          <w:sz w:val="24"/>
          <w:szCs w:val="24"/>
        </w:rPr>
        <w:t>及び</w:t>
      </w:r>
      <w:r w:rsidR="00F541B9" w:rsidRPr="00F541B9">
        <w:rPr>
          <w:rFonts w:ascii="ＭＳ 明朝" w:hAnsi="ＭＳ 明朝" w:hint="eastAsia"/>
          <w:sz w:val="24"/>
          <w:szCs w:val="24"/>
        </w:rPr>
        <w:t>押しボタン信号機の押しボタンの位置の高さの問題</w:t>
      </w:r>
      <w:r w:rsidRPr="00F541B9">
        <w:rPr>
          <w:rFonts w:hint="eastAsia"/>
          <w:sz w:val="24"/>
          <w:szCs w:val="24"/>
        </w:rPr>
        <w:t>も指摘されており、適切に</w:t>
      </w:r>
      <w:r w:rsidRPr="00090DB4">
        <w:rPr>
          <w:rFonts w:hint="eastAsia"/>
          <w:sz w:val="24"/>
        </w:rPr>
        <w:t>改善し整備水準の向上を図っていく必要もあります。</w:t>
      </w:r>
    </w:p>
    <w:p w:rsidR="00090DB4" w:rsidRDefault="00D930BB" w:rsidP="006577C3">
      <w:pPr>
        <w:spacing w:beforeLines="20" w:before="72"/>
        <w:ind w:firstLineChars="100" w:firstLine="240"/>
        <w:rPr>
          <w:sz w:val="24"/>
        </w:rPr>
      </w:pPr>
      <w:r>
        <w:rPr>
          <w:rFonts w:hint="eastAsia"/>
          <w:sz w:val="24"/>
        </w:rPr>
        <w:t>ハード面の</w:t>
      </w:r>
      <w:r w:rsidR="00090DB4">
        <w:rPr>
          <w:rFonts w:hint="eastAsia"/>
          <w:sz w:val="24"/>
        </w:rPr>
        <w:t>バリアフリー化が進む一方、放置自転車が視覚障害者誘導用ブロック上に放置されるなど</w:t>
      </w:r>
      <w:r>
        <w:rPr>
          <w:rFonts w:hint="eastAsia"/>
          <w:sz w:val="24"/>
        </w:rPr>
        <w:t>の</w:t>
      </w:r>
      <w:r w:rsidR="00DA2DD5">
        <w:rPr>
          <w:rFonts w:hint="eastAsia"/>
          <w:sz w:val="24"/>
        </w:rPr>
        <w:t>マナー</w:t>
      </w:r>
      <w:r w:rsidR="00090DB4">
        <w:rPr>
          <w:rFonts w:hint="eastAsia"/>
          <w:sz w:val="24"/>
        </w:rPr>
        <w:t>の問題や、高齢者・障害者・子育て世代等への接遇向上</w:t>
      </w:r>
      <w:r>
        <w:rPr>
          <w:rFonts w:hint="eastAsia"/>
          <w:sz w:val="24"/>
        </w:rPr>
        <w:t>が</w:t>
      </w:r>
      <w:r w:rsidR="00090DB4">
        <w:rPr>
          <w:rFonts w:hint="eastAsia"/>
          <w:sz w:val="24"/>
        </w:rPr>
        <w:t>課題</w:t>
      </w:r>
      <w:r>
        <w:rPr>
          <w:rFonts w:hint="eastAsia"/>
          <w:sz w:val="24"/>
        </w:rPr>
        <w:t>であり</w:t>
      </w:r>
      <w:r w:rsidR="00090DB4">
        <w:rPr>
          <w:rFonts w:hint="eastAsia"/>
          <w:sz w:val="24"/>
        </w:rPr>
        <w:t>、ハード面と</w:t>
      </w:r>
      <w:r w:rsidR="009F5C78">
        <w:rPr>
          <w:rFonts w:hint="eastAsia"/>
          <w:sz w:val="24"/>
        </w:rPr>
        <w:t>あわせて</w:t>
      </w:r>
      <w:r w:rsidR="00090DB4">
        <w:rPr>
          <w:rFonts w:hint="eastAsia"/>
          <w:sz w:val="24"/>
        </w:rPr>
        <w:t>一体的に取り組んでいく必要があります。</w:t>
      </w:r>
    </w:p>
    <w:p w:rsidR="00090DB4" w:rsidRDefault="00090DB4" w:rsidP="00F6048F">
      <w:pPr>
        <w:spacing w:beforeLines="20" w:before="72" w:afterLines="50" w:after="180"/>
        <w:ind w:firstLineChars="100" w:firstLine="240"/>
        <w:rPr>
          <w:sz w:val="24"/>
        </w:rPr>
      </w:pPr>
      <w:r>
        <w:rPr>
          <w:rFonts w:hint="eastAsia"/>
          <w:sz w:val="24"/>
        </w:rPr>
        <w:t>これらのバリアフリー化を一体的に図ることで、熊谷駅周辺におけるだれもが利用しやすい回遊性の高いまちづくりの実現を目指します。</w:t>
      </w:r>
    </w:p>
    <w:p w:rsidR="00A40E3D" w:rsidRPr="00A70608" w:rsidRDefault="00A40E3D" w:rsidP="00F6048F">
      <w:pPr>
        <w:spacing w:beforeLines="20" w:before="72" w:afterLines="20" w:after="72"/>
        <w:ind w:firstLineChars="100" w:firstLine="220"/>
        <w:jc w:val="center"/>
        <w:rPr>
          <w:rFonts w:asciiTheme="majorEastAsia" w:eastAsiaTheme="majorEastAsia" w:hAnsiTheme="majorEastAsia"/>
          <w:sz w:val="22"/>
        </w:rPr>
      </w:pPr>
      <w:r w:rsidRPr="00A70608">
        <w:rPr>
          <w:rFonts w:asciiTheme="majorEastAsia" w:eastAsiaTheme="majorEastAsia" w:hAnsiTheme="majorEastAsia" w:hint="eastAsia"/>
          <w:sz w:val="22"/>
        </w:rPr>
        <w:t>表４．熊谷駅周辺重点整備地区のバリアフリー</w:t>
      </w:r>
      <w:r w:rsidR="00F6048F" w:rsidRPr="00A70608">
        <w:rPr>
          <w:rFonts w:asciiTheme="majorEastAsia" w:eastAsiaTheme="majorEastAsia" w:hAnsiTheme="majorEastAsia" w:hint="eastAsia"/>
          <w:sz w:val="22"/>
        </w:rPr>
        <w:t>化の</w:t>
      </w:r>
      <w:r w:rsidRPr="00A70608">
        <w:rPr>
          <w:rFonts w:asciiTheme="majorEastAsia" w:eastAsiaTheme="majorEastAsia" w:hAnsiTheme="majorEastAsia" w:hint="eastAsia"/>
          <w:sz w:val="22"/>
        </w:rPr>
        <w:t>方針</w:t>
      </w:r>
    </w:p>
    <w:tbl>
      <w:tblPr>
        <w:tblStyle w:val="a8"/>
        <w:tblW w:w="0" w:type="auto"/>
        <w:tblInd w:w="108" w:type="dxa"/>
        <w:tblLook w:val="04A0" w:firstRow="1" w:lastRow="0" w:firstColumn="1" w:lastColumn="0" w:noHBand="0" w:noVBand="1"/>
      </w:tblPr>
      <w:tblGrid>
        <w:gridCol w:w="9160"/>
      </w:tblGrid>
      <w:tr w:rsidR="00E34B35" w:rsidTr="00A93C2C">
        <w:tc>
          <w:tcPr>
            <w:tcW w:w="9160" w:type="dxa"/>
          </w:tcPr>
          <w:p w:rsidR="00E34B35" w:rsidRPr="00A70608" w:rsidRDefault="00E34B35" w:rsidP="006577C3">
            <w:pPr>
              <w:spacing w:line="320" w:lineRule="exact"/>
              <w:rPr>
                <w:rFonts w:ascii="HGS創英角ｺﾞｼｯｸUB" w:eastAsia="HGS創英角ｺﾞｼｯｸUB" w:hAnsi="HGS創英角ｺﾞｼｯｸUB"/>
                <w:sz w:val="22"/>
              </w:rPr>
            </w:pPr>
            <w:r w:rsidRPr="00A70608">
              <w:rPr>
                <w:rFonts w:ascii="HGS創英角ｺﾞｼｯｸUB" w:eastAsia="HGS創英角ｺﾞｼｯｸUB" w:hAnsi="HGS創英角ｺﾞｼｯｸUB" w:hint="eastAsia"/>
                <w:sz w:val="22"/>
              </w:rPr>
              <w:t>○</w:t>
            </w:r>
            <w:r w:rsidR="008870A9" w:rsidRPr="00A70608">
              <w:rPr>
                <w:rFonts w:ascii="HGS創英角ｺﾞｼｯｸUB" w:eastAsia="HGS創英角ｺﾞｼｯｸUB" w:hAnsi="HGS創英角ｺﾞｼｯｸUB" w:hint="eastAsia"/>
                <w:sz w:val="22"/>
              </w:rPr>
              <w:t>バリアフリー法で新たに加わった建築物や路外駐車場、都市公園のバリアフリー化の</w:t>
            </w:r>
            <w:r w:rsidRPr="00A70608">
              <w:rPr>
                <w:rFonts w:ascii="HGS創英角ｺﾞｼｯｸUB" w:eastAsia="HGS創英角ｺﾞｼｯｸUB" w:hAnsi="HGS創英角ｺﾞｼｯｸUB" w:hint="eastAsia"/>
                <w:sz w:val="22"/>
              </w:rPr>
              <w:t>推進</w:t>
            </w:r>
          </w:p>
          <w:p w:rsidR="00E34B35" w:rsidRPr="00A70608" w:rsidRDefault="00E34B35" w:rsidP="00DE5AEC">
            <w:pPr>
              <w:spacing w:line="320" w:lineRule="exact"/>
              <w:ind w:leftChars="100" w:left="210" w:firstLineChars="100" w:firstLine="220"/>
              <w:rPr>
                <w:rFonts w:asciiTheme="majorEastAsia" w:eastAsiaTheme="majorEastAsia" w:hAnsiTheme="majorEastAsia"/>
                <w:sz w:val="22"/>
              </w:rPr>
            </w:pPr>
            <w:r w:rsidRPr="00A70608">
              <w:rPr>
                <w:rFonts w:asciiTheme="majorEastAsia" w:eastAsiaTheme="majorEastAsia" w:hAnsiTheme="majorEastAsia" w:hint="eastAsia"/>
                <w:sz w:val="22"/>
              </w:rPr>
              <w:t>熊谷駅周辺地区には、熊谷駅などの旅客施設や、市役所等の公共・公益施設、文化センター等の文化・文教施設、障害福祉会館等の福祉施設、医療施設、商業施設、金融機関等の多様な施設が集積しています。</w:t>
            </w:r>
            <w:r w:rsidR="00DE5AEC" w:rsidRPr="00A70608">
              <w:rPr>
                <w:rFonts w:asciiTheme="majorEastAsia" w:eastAsiaTheme="majorEastAsia" w:hAnsiTheme="majorEastAsia" w:hint="eastAsia"/>
                <w:sz w:val="22"/>
              </w:rPr>
              <w:t>これらの</w:t>
            </w:r>
            <w:r w:rsidRPr="00A70608">
              <w:rPr>
                <w:rFonts w:asciiTheme="majorEastAsia" w:eastAsiaTheme="majorEastAsia" w:hAnsiTheme="majorEastAsia" w:hint="eastAsia"/>
                <w:sz w:val="22"/>
              </w:rPr>
              <w:t>施設に</w:t>
            </w:r>
            <w:r w:rsidR="00DE5AEC" w:rsidRPr="00A70608">
              <w:rPr>
                <w:rFonts w:asciiTheme="majorEastAsia" w:eastAsiaTheme="majorEastAsia" w:hAnsiTheme="majorEastAsia" w:hint="eastAsia"/>
                <w:sz w:val="22"/>
              </w:rPr>
              <w:t>ついて、</w:t>
            </w:r>
            <w:r w:rsidRPr="00A70608">
              <w:rPr>
                <w:rFonts w:asciiTheme="majorEastAsia" w:eastAsiaTheme="majorEastAsia" w:hAnsiTheme="majorEastAsia" w:hint="eastAsia"/>
                <w:sz w:val="22"/>
              </w:rPr>
              <w:t>バリアフリー法に基づき生活関連施設の指定を行い</w:t>
            </w:r>
            <w:r w:rsidR="00A40E3D" w:rsidRPr="00A70608">
              <w:rPr>
                <w:rFonts w:asciiTheme="majorEastAsia" w:eastAsiaTheme="majorEastAsia" w:hAnsiTheme="majorEastAsia" w:hint="eastAsia"/>
                <w:sz w:val="22"/>
              </w:rPr>
              <w:t>、施設のバリアフリー化を推進します。</w:t>
            </w:r>
          </w:p>
          <w:p w:rsidR="00E34B35" w:rsidRPr="00A70608" w:rsidRDefault="00E34B35" w:rsidP="00DE5AEC">
            <w:pPr>
              <w:spacing w:beforeLines="20" w:before="72" w:line="320" w:lineRule="exact"/>
              <w:rPr>
                <w:rFonts w:ascii="HGS創英角ｺﾞｼｯｸUB" w:eastAsia="HGS創英角ｺﾞｼｯｸUB" w:hAnsi="HGS創英角ｺﾞｼｯｸUB"/>
                <w:sz w:val="22"/>
              </w:rPr>
            </w:pPr>
            <w:r w:rsidRPr="00A70608">
              <w:rPr>
                <w:rFonts w:ascii="HGS創英角ｺﾞｼｯｸUB" w:eastAsia="HGS創英角ｺﾞｼｯｸUB" w:hAnsi="HGS創英角ｺﾞｼｯｸUB" w:hint="eastAsia"/>
                <w:sz w:val="22"/>
              </w:rPr>
              <w:t>○</w:t>
            </w:r>
            <w:r w:rsidR="008870A9" w:rsidRPr="00A70608">
              <w:rPr>
                <w:rFonts w:ascii="HGS創英角ｺﾞｼｯｸUB" w:eastAsia="HGS創英角ｺﾞｼｯｸUB" w:hAnsi="HGS創英角ｺﾞｼｯｸUB" w:hint="eastAsia"/>
                <w:sz w:val="22"/>
              </w:rPr>
              <w:t>旧基本構想からの課題</w:t>
            </w:r>
            <w:r w:rsidR="00F6048F" w:rsidRPr="00A70608">
              <w:rPr>
                <w:rFonts w:ascii="HGS創英角ｺﾞｼｯｸUB" w:eastAsia="HGS創英角ｺﾞｼｯｸUB" w:hAnsi="HGS創英角ｺﾞｼｯｸUB" w:hint="eastAsia"/>
                <w:sz w:val="22"/>
              </w:rPr>
              <w:t>対応</w:t>
            </w:r>
            <w:r w:rsidR="008870A9" w:rsidRPr="00A70608">
              <w:rPr>
                <w:rFonts w:ascii="HGS創英角ｺﾞｼｯｸUB" w:eastAsia="HGS創英角ｺﾞｼｯｸUB" w:hAnsi="HGS創英角ｺﾞｼｯｸUB" w:hint="eastAsia"/>
                <w:sz w:val="22"/>
              </w:rPr>
              <w:t>や適切な維持管理に</w:t>
            </w:r>
            <w:r w:rsidR="00F6048F" w:rsidRPr="00A70608">
              <w:rPr>
                <w:rFonts w:ascii="HGS創英角ｺﾞｼｯｸUB" w:eastAsia="HGS創英角ｺﾞｼｯｸUB" w:hAnsi="HGS創英角ｺﾞｼｯｸUB" w:hint="eastAsia"/>
                <w:sz w:val="22"/>
              </w:rPr>
              <w:t>向けた</w:t>
            </w:r>
            <w:r w:rsidRPr="00A70608">
              <w:rPr>
                <w:rFonts w:ascii="HGS創英角ｺﾞｼｯｸUB" w:eastAsia="HGS創英角ｺﾞｼｯｸUB" w:hAnsi="HGS創英角ｺﾞｼｯｸUB" w:hint="eastAsia"/>
                <w:sz w:val="22"/>
              </w:rPr>
              <w:t>バリアフリー化の推進</w:t>
            </w:r>
          </w:p>
          <w:p w:rsidR="00E34B35" w:rsidRPr="00A70608" w:rsidRDefault="00E34B35" w:rsidP="006577C3">
            <w:pPr>
              <w:spacing w:line="320" w:lineRule="exact"/>
              <w:ind w:leftChars="100" w:left="210"/>
              <w:rPr>
                <w:rFonts w:asciiTheme="majorEastAsia" w:eastAsiaTheme="majorEastAsia" w:hAnsiTheme="majorEastAsia"/>
                <w:sz w:val="22"/>
              </w:rPr>
            </w:pPr>
            <w:r w:rsidRPr="00A70608">
              <w:rPr>
                <w:rFonts w:asciiTheme="majorEastAsia" w:eastAsiaTheme="majorEastAsia" w:hAnsiTheme="majorEastAsia" w:hint="eastAsia"/>
                <w:sz w:val="22"/>
              </w:rPr>
              <w:t xml:space="preserve">　</w:t>
            </w:r>
            <w:r w:rsidR="00F6048F" w:rsidRPr="00A70608">
              <w:rPr>
                <w:rFonts w:asciiTheme="majorEastAsia" w:eastAsiaTheme="majorEastAsia" w:hAnsiTheme="majorEastAsia" w:hint="eastAsia"/>
                <w:sz w:val="22"/>
              </w:rPr>
              <w:t>熊谷駅を中心として施設までの経路を設定するとともに、熊谷駅周辺における回遊性向上を図るため、都市再生整備計画等における経路指定を踏まえたネットワークを設定し、</w:t>
            </w:r>
            <w:r w:rsidR="008870A9" w:rsidRPr="00A70608">
              <w:rPr>
                <w:rFonts w:asciiTheme="majorEastAsia" w:eastAsiaTheme="majorEastAsia" w:hAnsiTheme="majorEastAsia" w:hint="eastAsia"/>
                <w:sz w:val="22"/>
              </w:rPr>
              <w:t>旧基本構想からの課題</w:t>
            </w:r>
            <w:r w:rsidR="00F6048F" w:rsidRPr="00A70608">
              <w:rPr>
                <w:rFonts w:asciiTheme="majorEastAsia" w:eastAsiaTheme="majorEastAsia" w:hAnsiTheme="majorEastAsia" w:hint="eastAsia"/>
                <w:sz w:val="22"/>
              </w:rPr>
              <w:t>対応</w:t>
            </w:r>
            <w:r w:rsidR="008870A9" w:rsidRPr="00A70608">
              <w:rPr>
                <w:rFonts w:asciiTheme="majorEastAsia" w:eastAsiaTheme="majorEastAsia" w:hAnsiTheme="majorEastAsia" w:hint="eastAsia"/>
                <w:sz w:val="22"/>
              </w:rPr>
              <w:t>や適切な維持管理に向けた</w:t>
            </w:r>
            <w:r w:rsidRPr="00A70608">
              <w:rPr>
                <w:rFonts w:asciiTheme="majorEastAsia" w:eastAsiaTheme="majorEastAsia" w:hAnsiTheme="majorEastAsia" w:hint="eastAsia"/>
                <w:sz w:val="22"/>
              </w:rPr>
              <w:t>バリアフリー化を推進します。</w:t>
            </w:r>
          </w:p>
          <w:p w:rsidR="00E34B35" w:rsidRPr="00A70608" w:rsidRDefault="00E34B35" w:rsidP="00DE5AEC">
            <w:pPr>
              <w:spacing w:beforeLines="20" w:before="72" w:line="320" w:lineRule="exact"/>
              <w:rPr>
                <w:rFonts w:ascii="HGS創英角ｺﾞｼｯｸUB" w:eastAsia="HGS創英角ｺﾞｼｯｸUB" w:hAnsi="HGS創英角ｺﾞｼｯｸUB"/>
                <w:sz w:val="22"/>
              </w:rPr>
            </w:pPr>
            <w:r w:rsidRPr="00A70608">
              <w:rPr>
                <w:rFonts w:ascii="HGS創英角ｺﾞｼｯｸUB" w:eastAsia="HGS創英角ｺﾞｼｯｸUB" w:hAnsi="HGS創英角ｺﾞｼｯｸUB" w:hint="eastAsia"/>
                <w:sz w:val="22"/>
              </w:rPr>
              <w:t>○心と情報のバリアフリー化に向けた具体的取組の推進</w:t>
            </w:r>
          </w:p>
          <w:p w:rsidR="00E34B35" w:rsidRPr="001D71E4" w:rsidRDefault="00E34B35" w:rsidP="006577C3">
            <w:pPr>
              <w:spacing w:line="320" w:lineRule="exact"/>
              <w:ind w:leftChars="100" w:left="210" w:firstLineChars="100" w:firstLine="220"/>
              <w:rPr>
                <w:rFonts w:asciiTheme="majorEastAsia" w:eastAsiaTheme="majorEastAsia" w:hAnsiTheme="majorEastAsia"/>
                <w:sz w:val="22"/>
              </w:rPr>
            </w:pPr>
            <w:r w:rsidRPr="00A70608">
              <w:rPr>
                <w:rFonts w:asciiTheme="majorEastAsia" w:eastAsiaTheme="majorEastAsia" w:hAnsiTheme="majorEastAsia" w:hint="eastAsia"/>
                <w:sz w:val="22"/>
              </w:rPr>
              <w:t>重点整備地区内における心と情報のバリアフリー化を推進するため、</w:t>
            </w:r>
            <w:r w:rsidR="00F6048F" w:rsidRPr="00A70608">
              <w:rPr>
                <w:rFonts w:asciiTheme="majorEastAsia" w:eastAsiaTheme="majorEastAsia" w:hAnsiTheme="majorEastAsia" w:hint="eastAsia"/>
                <w:sz w:val="22"/>
              </w:rPr>
              <w:t>関係</w:t>
            </w:r>
            <w:r w:rsidRPr="00A70608">
              <w:rPr>
                <w:rFonts w:asciiTheme="majorEastAsia" w:eastAsiaTheme="majorEastAsia" w:hAnsiTheme="majorEastAsia" w:hint="eastAsia"/>
                <w:sz w:val="22"/>
              </w:rPr>
              <w:t>事業者における施設利用の適正化や研修・コミュニケーション支援に係る取組について具体的に位置づけていきます。</w:t>
            </w:r>
          </w:p>
        </w:tc>
      </w:tr>
    </w:tbl>
    <w:p w:rsidR="00BE3910" w:rsidRPr="002F7C2D" w:rsidRDefault="005A6F87" w:rsidP="005A6F87">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lastRenderedPageBreak/>
        <w:t>４</w:t>
      </w:r>
      <w:r w:rsidR="00BE3910">
        <w:rPr>
          <w:rFonts w:ascii="HG丸ｺﾞｼｯｸM-PRO" w:eastAsia="HG丸ｺﾞｼｯｸM-PRO" w:hAnsi="HG丸ｺﾞｼｯｸM-PRO"/>
          <w:noProof/>
          <w:sz w:val="24"/>
        </w:rPr>
        <mc:AlternateContent>
          <mc:Choice Requires="wps">
            <w:drawing>
              <wp:anchor distT="0" distB="0" distL="114300" distR="114300" simplePos="0" relativeHeight="251667456" behindDoc="0" locked="1" layoutInCell="1" allowOverlap="1" wp14:anchorId="1DBAFCF8" wp14:editId="298780B9">
                <wp:simplePos x="0" y="0"/>
                <wp:positionH relativeFrom="column">
                  <wp:posOffset>39370</wp:posOffset>
                </wp:positionH>
                <wp:positionV relativeFrom="paragraph">
                  <wp:posOffset>73025</wp:posOffset>
                </wp:positionV>
                <wp:extent cx="77470" cy="301625"/>
                <wp:effectExtent l="0" t="0" r="0" b="3175"/>
                <wp:wrapNone/>
                <wp:docPr id="3" name="正方形/長方形 3"/>
                <wp:cNvGraphicFramePr/>
                <a:graphic xmlns:a="http://schemas.openxmlformats.org/drawingml/2006/main">
                  <a:graphicData uri="http://schemas.microsoft.com/office/word/2010/wordprocessingShape">
                    <wps:wsp>
                      <wps:cNvSpPr/>
                      <wps:spPr>
                        <a:xfrm>
                          <a:off x="0" y="0"/>
                          <a:ext cx="77470" cy="301625"/>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 o:spid="_x0000_s1026" style="position:absolute;left:0;text-align:left;margin-left:3.1pt;margin-top:5.75pt;width:6.1pt;height:23.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" fillcolor="gray [1629]" stroked="f" strokeweight="2pt">
                <w10:anchorlock/>
              </v:rect>
            </w:pict>
          </mc:Fallback>
        </mc:AlternateContent>
      </w:r>
      <w:r w:rsidR="00BE3910" w:rsidRPr="002F7C2D">
        <w:rPr>
          <w:rFonts w:ascii="HG丸ｺﾞｼｯｸM-PRO" w:eastAsia="HG丸ｺﾞｼｯｸM-PRO" w:hAnsi="HG丸ｺﾞｼｯｸM-PRO" w:hint="eastAsia"/>
          <w:sz w:val="28"/>
        </w:rPr>
        <w:t>－</w:t>
      </w:r>
      <w:r w:rsidR="00EE5F9E">
        <w:rPr>
          <w:rFonts w:ascii="HG丸ｺﾞｼｯｸM-PRO" w:eastAsia="HG丸ｺﾞｼｯｸM-PRO" w:hAnsi="HG丸ｺﾞｼｯｸM-PRO" w:hint="eastAsia"/>
          <w:sz w:val="28"/>
        </w:rPr>
        <w:t>２</w:t>
      </w:r>
      <w:r w:rsidR="00BE3910" w:rsidRPr="002F7C2D">
        <w:rPr>
          <w:rFonts w:ascii="HG丸ｺﾞｼｯｸM-PRO" w:eastAsia="HG丸ｺﾞｼｯｸM-PRO" w:hAnsi="HG丸ｺﾞｼｯｸM-PRO" w:hint="eastAsia"/>
          <w:sz w:val="28"/>
        </w:rPr>
        <w:t xml:space="preserve">　</w:t>
      </w:r>
      <w:r w:rsidR="00BE3910">
        <w:rPr>
          <w:rFonts w:ascii="HG丸ｺﾞｼｯｸM-PRO" w:eastAsia="HG丸ｺﾞｼｯｸM-PRO" w:hAnsi="HG丸ｺﾞｼｯｸM-PRO" w:hint="eastAsia"/>
          <w:sz w:val="28"/>
        </w:rPr>
        <w:t>重点整備地区の位置及び区域</w:t>
      </w:r>
    </w:p>
    <w:p w:rsidR="00BE3910" w:rsidRDefault="00BE3910" w:rsidP="00BE3910">
      <w:pPr>
        <w:jc w:val="left"/>
        <w:rPr>
          <w:rFonts w:ascii="HG丸ｺﾞｼｯｸM-PRO" w:eastAsia="HG丸ｺﾞｼｯｸM-PRO" w:hAnsi="HG丸ｺﾞｼｯｸM-PRO"/>
          <w:sz w:val="24"/>
        </w:rPr>
      </w:pPr>
    </w:p>
    <w:p w:rsidR="00EA299D" w:rsidRDefault="00872809" w:rsidP="00BE3910">
      <w:pPr>
        <w:jc w:val="left"/>
        <w:rPr>
          <w:rFonts w:asciiTheme="minorEastAsia" w:hAnsiTheme="minorEastAsia"/>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246016" behindDoc="0" locked="0" layoutInCell="1" allowOverlap="1" wp14:anchorId="4E620FC0" wp14:editId="23030AB9">
                <wp:simplePos x="0" y="0"/>
                <wp:positionH relativeFrom="column">
                  <wp:posOffset>4211955</wp:posOffset>
                </wp:positionH>
                <wp:positionV relativeFrom="paragraph">
                  <wp:posOffset>201295</wp:posOffset>
                </wp:positionV>
                <wp:extent cx="1827530" cy="2313305"/>
                <wp:effectExtent l="0" t="0" r="20320" b="10795"/>
                <wp:wrapNone/>
                <wp:docPr id="319" name="テキスト ボックス 319"/>
                <wp:cNvGraphicFramePr/>
                <a:graphic xmlns:a="http://schemas.openxmlformats.org/drawingml/2006/main">
                  <a:graphicData uri="http://schemas.microsoft.com/office/word/2010/wordprocessingShape">
                    <wps:wsp>
                      <wps:cNvSpPr txBox="1"/>
                      <wps:spPr>
                        <a:xfrm>
                          <a:off x="0" y="0"/>
                          <a:ext cx="1827530" cy="2313305"/>
                        </a:xfrm>
                        <a:prstGeom prst="rect">
                          <a:avLst/>
                        </a:prstGeom>
                        <a:solidFill>
                          <a:schemeClr val="bg1"/>
                        </a:solidFill>
                        <a:ln w="9525">
                          <a:solidFill>
                            <a:schemeClr val="bg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8C1777" w:rsidRDefault="008C1777" w:rsidP="00872809">
                            <w:pPr>
                              <w:spacing w:beforeLines="10" w:before="36" w:line="320" w:lineRule="exact"/>
                              <w:ind w:left="284" w:hangingChars="142" w:hanging="284"/>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［設定方針］</w:t>
                            </w:r>
                          </w:p>
                          <w:p w:rsidR="008C1777" w:rsidRPr="00CB3435" w:rsidRDefault="008C1777" w:rsidP="00872809">
                            <w:pPr>
                              <w:spacing w:beforeLines="10" w:before="36" w:line="320" w:lineRule="exact"/>
                              <w:ind w:left="284" w:hangingChars="142" w:hanging="284"/>
                              <w:jc w:val="left"/>
                              <w:rPr>
                                <w:rFonts w:ascii="HG丸ｺﾞｼｯｸM-PRO" w:eastAsia="HG丸ｺﾞｼｯｸM-PRO" w:hAnsi="HG丸ｺﾞｼｯｸM-PRO"/>
                                <w:sz w:val="20"/>
                                <w:szCs w:val="20"/>
                              </w:rPr>
                            </w:pPr>
                            <w:r w:rsidRPr="00CB3435">
                              <w:rPr>
                                <w:rFonts w:ascii="HG丸ｺﾞｼｯｸM-PRO" w:eastAsia="HG丸ｺﾞｼｯｸM-PRO" w:hAnsi="HG丸ｺﾞｼｯｸM-PRO" w:hint="eastAsia"/>
                                <w:sz w:val="20"/>
                                <w:szCs w:val="20"/>
                              </w:rPr>
                              <w:t>①</w:t>
                            </w:r>
                            <w:r>
                              <w:rPr>
                                <w:rFonts w:ascii="HG丸ｺﾞｼｯｸM-PRO" w:eastAsia="HG丸ｺﾞｼｯｸM-PRO" w:hAnsi="HG丸ｺﾞｼｯｸM-PRO" w:hint="eastAsia"/>
                                <w:sz w:val="20"/>
                                <w:szCs w:val="20"/>
                              </w:rPr>
                              <w:t xml:space="preserve"> </w:t>
                            </w:r>
                            <w:r w:rsidRPr="00CB3435">
                              <w:rPr>
                                <w:rFonts w:ascii="HG丸ｺﾞｼｯｸM-PRO" w:eastAsia="HG丸ｺﾞｼｯｸM-PRO" w:hAnsi="HG丸ｺﾞｼｯｸM-PRO" w:hint="eastAsia"/>
                                <w:sz w:val="20"/>
                                <w:szCs w:val="20"/>
                              </w:rPr>
                              <w:t>旧基本構想で主要施設に位置づけられた施設</w:t>
                            </w:r>
                          </w:p>
                          <w:p w:rsidR="008C1777" w:rsidRPr="00CB3435" w:rsidRDefault="008C1777" w:rsidP="00872809">
                            <w:pPr>
                              <w:spacing w:beforeLines="10" w:before="36" w:line="320" w:lineRule="exact"/>
                              <w:ind w:left="284" w:hangingChars="142" w:hanging="284"/>
                              <w:jc w:val="left"/>
                              <w:rPr>
                                <w:rFonts w:ascii="HG丸ｺﾞｼｯｸM-PRO" w:eastAsia="HG丸ｺﾞｼｯｸM-PRO" w:hAnsi="HG丸ｺﾞｼｯｸM-PRO"/>
                                <w:sz w:val="20"/>
                                <w:szCs w:val="20"/>
                              </w:rPr>
                            </w:pPr>
                            <w:r w:rsidRPr="00CB3435">
                              <w:rPr>
                                <w:rFonts w:ascii="HG丸ｺﾞｼｯｸM-PRO" w:eastAsia="HG丸ｺﾞｼｯｸM-PRO" w:hAnsi="HG丸ｺﾞｼｯｸM-PRO" w:hint="eastAsia"/>
                                <w:sz w:val="20"/>
                                <w:szCs w:val="20"/>
                              </w:rPr>
                              <w:t>②</w:t>
                            </w:r>
                            <w:r>
                              <w:rPr>
                                <w:rFonts w:ascii="HG丸ｺﾞｼｯｸM-PRO" w:eastAsia="HG丸ｺﾞｼｯｸM-PRO" w:hAnsi="HG丸ｺﾞｼｯｸM-PRO" w:hint="eastAsia"/>
                                <w:sz w:val="20"/>
                                <w:szCs w:val="20"/>
                              </w:rPr>
                              <w:t xml:space="preserve"> </w:t>
                            </w:r>
                            <w:r w:rsidRPr="00CB3435">
                              <w:rPr>
                                <w:rFonts w:ascii="HG丸ｺﾞｼｯｸM-PRO" w:eastAsia="HG丸ｺﾞｼｯｸM-PRO" w:hAnsi="HG丸ｺﾞｼｯｸM-PRO" w:hint="eastAsia"/>
                                <w:sz w:val="20"/>
                                <w:szCs w:val="20"/>
                              </w:rPr>
                              <w:t>主要施設に相当する新設された施設</w:t>
                            </w:r>
                          </w:p>
                          <w:p w:rsidR="008C1777" w:rsidRPr="00CB3435" w:rsidRDefault="008C1777" w:rsidP="00872809">
                            <w:pPr>
                              <w:spacing w:beforeLines="10" w:before="36" w:line="320" w:lineRule="exact"/>
                              <w:ind w:left="284" w:hangingChars="142" w:hanging="284"/>
                              <w:jc w:val="left"/>
                              <w:rPr>
                                <w:rFonts w:ascii="HG丸ｺﾞｼｯｸM-PRO" w:eastAsia="HG丸ｺﾞｼｯｸM-PRO" w:hAnsi="HG丸ｺﾞｼｯｸM-PRO"/>
                                <w:sz w:val="20"/>
                                <w:szCs w:val="20"/>
                              </w:rPr>
                            </w:pPr>
                            <w:r w:rsidRPr="00CB3435">
                              <w:rPr>
                                <w:rFonts w:ascii="HG丸ｺﾞｼｯｸM-PRO" w:eastAsia="HG丸ｺﾞｼｯｸM-PRO" w:hAnsi="HG丸ｺﾞｼｯｸM-PRO" w:hint="eastAsia"/>
                                <w:sz w:val="20"/>
                                <w:szCs w:val="20"/>
                              </w:rPr>
                              <w:t>③</w:t>
                            </w:r>
                            <w:r>
                              <w:rPr>
                                <w:rFonts w:ascii="HG丸ｺﾞｼｯｸM-PRO" w:eastAsia="HG丸ｺﾞｼｯｸM-PRO" w:hAnsi="HG丸ｺﾞｼｯｸM-PRO" w:hint="eastAsia"/>
                                <w:sz w:val="20"/>
                                <w:szCs w:val="20"/>
                              </w:rPr>
                              <w:t xml:space="preserve"> </w:t>
                            </w:r>
                            <w:r w:rsidRPr="00CB3435">
                              <w:rPr>
                                <w:rFonts w:ascii="HG丸ｺﾞｼｯｸM-PRO" w:eastAsia="HG丸ｺﾞｼｯｸM-PRO" w:hAnsi="HG丸ｺﾞｼｯｸM-PRO" w:hint="eastAsia"/>
                                <w:sz w:val="20"/>
                                <w:szCs w:val="20"/>
                              </w:rPr>
                              <w:t>バリアフリー法で新たにバリアフリー化の対象として追加された施設</w:t>
                            </w:r>
                          </w:p>
                          <w:p w:rsidR="008C1777" w:rsidRPr="00CB3435" w:rsidRDefault="008C1777" w:rsidP="00872809">
                            <w:pPr>
                              <w:spacing w:beforeLines="10" w:before="36" w:line="320" w:lineRule="exact"/>
                              <w:ind w:left="284" w:hangingChars="142" w:hanging="284"/>
                              <w:jc w:val="left"/>
                              <w:rPr>
                                <w:rFonts w:ascii="HG丸ｺﾞｼｯｸM-PRO" w:eastAsia="HG丸ｺﾞｼｯｸM-PRO" w:hAnsi="HG丸ｺﾞｼｯｸM-PRO"/>
                                <w:sz w:val="20"/>
                                <w:szCs w:val="20"/>
                              </w:rPr>
                            </w:pPr>
                            <w:r w:rsidRPr="00CB3435">
                              <w:rPr>
                                <w:rFonts w:ascii="HG丸ｺﾞｼｯｸM-PRO" w:eastAsia="HG丸ｺﾞｼｯｸM-PRO" w:hAnsi="HG丸ｺﾞｼｯｸM-PRO" w:hint="eastAsia"/>
                                <w:sz w:val="20"/>
                                <w:szCs w:val="20"/>
                              </w:rPr>
                              <w:t>④</w:t>
                            </w:r>
                            <w:r>
                              <w:rPr>
                                <w:rFonts w:ascii="HG丸ｺﾞｼｯｸM-PRO" w:eastAsia="HG丸ｺﾞｼｯｸM-PRO" w:hAnsi="HG丸ｺﾞｼｯｸM-PRO" w:hint="eastAsia"/>
                                <w:sz w:val="20"/>
                                <w:szCs w:val="20"/>
                              </w:rPr>
                              <w:t xml:space="preserve"> </w:t>
                            </w:r>
                            <w:r w:rsidRPr="00CB3435">
                              <w:rPr>
                                <w:rFonts w:ascii="HG丸ｺﾞｼｯｸM-PRO" w:eastAsia="HG丸ｺﾞｼｯｸM-PRO" w:hAnsi="HG丸ｺﾞｼｯｸM-PRO" w:hint="eastAsia"/>
                                <w:sz w:val="20"/>
                                <w:szCs w:val="20"/>
                              </w:rPr>
                              <w:t>生活関連経路に接する金融機関、郵便局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9" o:spid="_x0000_s1153" type="#_x0000_t202" style="position:absolute;margin-left:331.65pt;margin-top:15.85pt;width:143.9pt;height:182.1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" fillcolor="white [3212]" strokecolor="#7f7f7f [1612]">
                <v:textbox>
                  <w:txbxContent>
                    <w:p w:rsidR="008C1777" w:rsidRDefault="008C1777" w:rsidP="00872809">
                      <w:pPr>
                        <w:spacing w:beforeLines="10" w:before="36" w:line="320" w:lineRule="exact"/>
                        <w:ind w:left="284" w:hangingChars="142" w:hanging="284"/>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［設定方針］</w:t>
                      </w:r>
                    </w:p>
                    <w:p w:rsidR="008C1777" w:rsidRPr="00CB3435" w:rsidRDefault="008C1777" w:rsidP="00872809">
                      <w:pPr>
                        <w:spacing w:beforeLines="10" w:before="36" w:line="320" w:lineRule="exact"/>
                        <w:ind w:left="284" w:hangingChars="142" w:hanging="284"/>
                        <w:jc w:val="left"/>
                        <w:rPr>
                          <w:rFonts w:ascii="HG丸ｺﾞｼｯｸM-PRO" w:eastAsia="HG丸ｺﾞｼｯｸM-PRO" w:hAnsi="HG丸ｺﾞｼｯｸM-PRO"/>
                          <w:sz w:val="20"/>
                          <w:szCs w:val="20"/>
                        </w:rPr>
                      </w:pPr>
                      <w:r w:rsidRPr="00CB3435">
                        <w:rPr>
                          <w:rFonts w:ascii="HG丸ｺﾞｼｯｸM-PRO" w:eastAsia="HG丸ｺﾞｼｯｸM-PRO" w:hAnsi="HG丸ｺﾞｼｯｸM-PRO" w:hint="eastAsia"/>
                          <w:sz w:val="20"/>
                          <w:szCs w:val="20"/>
                        </w:rPr>
                        <w:t>①</w:t>
                      </w:r>
                      <w:r>
                        <w:rPr>
                          <w:rFonts w:ascii="HG丸ｺﾞｼｯｸM-PRO" w:eastAsia="HG丸ｺﾞｼｯｸM-PRO" w:hAnsi="HG丸ｺﾞｼｯｸM-PRO" w:hint="eastAsia"/>
                          <w:sz w:val="20"/>
                          <w:szCs w:val="20"/>
                        </w:rPr>
                        <w:t xml:space="preserve"> </w:t>
                      </w:r>
                      <w:r w:rsidRPr="00CB3435">
                        <w:rPr>
                          <w:rFonts w:ascii="HG丸ｺﾞｼｯｸM-PRO" w:eastAsia="HG丸ｺﾞｼｯｸM-PRO" w:hAnsi="HG丸ｺﾞｼｯｸM-PRO" w:hint="eastAsia"/>
                          <w:sz w:val="20"/>
                          <w:szCs w:val="20"/>
                        </w:rPr>
                        <w:t>旧基本構想で主要施設に位置づけられた施設</w:t>
                      </w:r>
                    </w:p>
                    <w:p w:rsidR="008C1777" w:rsidRPr="00CB3435" w:rsidRDefault="008C1777" w:rsidP="00872809">
                      <w:pPr>
                        <w:spacing w:beforeLines="10" w:before="36" w:line="320" w:lineRule="exact"/>
                        <w:ind w:left="284" w:hangingChars="142" w:hanging="284"/>
                        <w:jc w:val="left"/>
                        <w:rPr>
                          <w:rFonts w:ascii="HG丸ｺﾞｼｯｸM-PRO" w:eastAsia="HG丸ｺﾞｼｯｸM-PRO" w:hAnsi="HG丸ｺﾞｼｯｸM-PRO"/>
                          <w:sz w:val="20"/>
                          <w:szCs w:val="20"/>
                        </w:rPr>
                      </w:pPr>
                      <w:r w:rsidRPr="00CB3435">
                        <w:rPr>
                          <w:rFonts w:ascii="HG丸ｺﾞｼｯｸM-PRO" w:eastAsia="HG丸ｺﾞｼｯｸM-PRO" w:hAnsi="HG丸ｺﾞｼｯｸM-PRO" w:hint="eastAsia"/>
                          <w:sz w:val="20"/>
                          <w:szCs w:val="20"/>
                        </w:rPr>
                        <w:t>②</w:t>
                      </w:r>
                      <w:r>
                        <w:rPr>
                          <w:rFonts w:ascii="HG丸ｺﾞｼｯｸM-PRO" w:eastAsia="HG丸ｺﾞｼｯｸM-PRO" w:hAnsi="HG丸ｺﾞｼｯｸM-PRO" w:hint="eastAsia"/>
                          <w:sz w:val="20"/>
                          <w:szCs w:val="20"/>
                        </w:rPr>
                        <w:t xml:space="preserve"> </w:t>
                      </w:r>
                      <w:r w:rsidRPr="00CB3435">
                        <w:rPr>
                          <w:rFonts w:ascii="HG丸ｺﾞｼｯｸM-PRO" w:eastAsia="HG丸ｺﾞｼｯｸM-PRO" w:hAnsi="HG丸ｺﾞｼｯｸM-PRO" w:hint="eastAsia"/>
                          <w:sz w:val="20"/>
                          <w:szCs w:val="20"/>
                        </w:rPr>
                        <w:t>主要施設に相当する新設された施設</w:t>
                      </w:r>
                    </w:p>
                    <w:p w:rsidR="008C1777" w:rsidRPr="00CB3435" w:rsidRDefault="008C1777" w:rsidP="00872809">
                      <w:pPr>
                        <w:spacing w:beforeLines="10" w:before="36" w:line="320" w:lineRule="exact"/>
                        <w:ind w:left="284" w:hangingChars="142" w:hanging="284"/>
                        <w:jc w:val="left"/>
                        <w:rPr>
                          <w:rFonts w:ascii="HG丸ｺﾞｼｯｸM-PRO" w:eastAsia="HG丸ｺﾞｼｯｸM-PRO" w:hAnsi="HG丸ｺﾞｼｯｸM-PRO"/>
                          <w:sz w:val="20"/>
                          <w:szCs w:val="20"/>
                        </w:rPr>
                      </w:pPr>
                      <w:r w:rsidRPr="00CB3435">
                        <w:rPr>
                          <w:rFonts w:ascii="HG丸ｺﾞｼｯｸM-PRO" w:eastAsia="HG丸ｺﾞｼｯｸM-PRO" w:hAnsi="HG丸ｺﾞｼｯｸM-PRO" w:hint="eastAsia"/>
                          <w:sz w:val="20"/>
                          <w:szCs w:val="20"/>
                        </w:rPr>
                        <w:t>③</w:t>
                      </w:r>
                      <w:r>
                        <w:rPr>
                          <w:rFonts w:ascii="HG丸ｺﾞｼｯｸM-PRO" w:eastAsia="HG丸ｺﾞｼｯｸM-PRO" w:hAnsi="HG丸ｺﾞｼｯｸM-PRO" w:hint="eastAsia"/>
                          <w:sz w:val="20"/>
                          <w:szCs w:val="20"/>
                        </w:rPr>
                        <w:t xml:space="preserve"> </w:t>
                      </w:r>
                      <w:r w:rsidRPr="00CB3435">
                        <w:rPr>
                          <w:rFonts w:ascii="HG丸ｺﾞｼｯｸM-PRO" w:eastAsia="HG丸ｺﾞｼｯｸM-PRO" w:hAnsi="HG丸ｺﾞｼｯｸM-PRO" w:hint="eastAsia"/>
                          <w:sz w:val="20"/>
                          <w:szCs w:val="20"/>
                        </w:rPr>
                        <w:t>バリアフリー法で新たにバリアフリー化の対象として追加された施設</w:t>
                      </w:r>
                    </w:p>
                    <w:p w:rsidR="008C1777" w:rsidRPr="00CB3435" w:rsidRDefault="008C1777" w:rsidP="00872809">
                      <w:pPr>
                        <w:spacing w:beforeLines="10" w:before="36" w:line="320" w:lineRule="exact"/>
                        <w:ind w:left="284" w:hangingChars="142" w:hanging="284"/>
                        <w:jc w:val="left"/>
                        <w:rPr>
                          <w:rFonts w:ascii="HG丸ｺﾞｼｯｸM-PRO" w:eastAsia="HG丸ｺﾞｼｯｸM-PRO" w:hAnsi="HG丸ｺﾞｼｯｸM-PRO"/>
                          <w:sz w:val="20"/>
                          <w:szCs w:val="20"/>
                        </w:rPr>
                      </w:pPr>
                      <w:r w:rsidRPr="00CB3435">
                        <w:rPr>
                          <w:rFonts w:ascii="HG丸ｺﾞｼｯｸM-PRO" w:eastAsia="HG丸ｺﾞｼｯｸM-PRO" w:hAnsi="HG丸ｺﾞｼｯｸM-PRO" w:hint="eastAsia"/>
                          <w:sz w:val="20"/>
                          <w:szCs w:val="20"/>
                        </w:rPr>
                        <w:t>④</w:t>
                      </w:r>
                      <w:r>
                        <w:rPr>
                          <w:rFonts w:ascii="HG丸ｺﾞｼｯｸM-PRO" w:eastAsia="HG丸ｺﾞｼｯｸM-PRO" w:hAnsi="HG丸ｺﾞｼｯｸM-PRO" w:hint="eastAsia"/>
                          <w:sz w:val="20"/>
                          <w:szCs w:val="20"/>
                        </w:rPr>
                        <w:t xml:space="preserve"> </w:t>
                      </w:r>
                      <w:r w:rsidRPr="00CB3435">
                        <w:rPr>
                          <w:rFonts w:ascii="HG丸ｺﾞｼｯｸM-PRO" w:eastAsia="HG丸ｺﾞｼｯｸM-PRO" w:hAnsi="HG丸ｺﾞｼｯｸM-PRO" w:hint="eastAsia"/>
                          <w:sz w:val="20"/>
                          <w:szCs w:val="20"/>
                        </w:rPr>
                        <w:t>生活関連経路に接する金融機関、郵便局</w:t>
                      </w:r>
                    </w:p>
                  </w:txbxContent>
                </v:textbox>
              </v:shape>
            </w:pict>
          </mc:Fallback>
        </mc:AlternateContent>
      </w:r>
      <w:r w:rsidR="00EA299D" w:rsidRPr="00EA299D">
        <w:rPr>
          <w:rFonts w:asciiTheme="minorEastAsia" w:hAnsiTheme="minorEastAsia" w:hint="eastAsia"/>
          <w:sz w:val="24"/>
        </w:rPr>
        <w:t xml:space="preserve">　重点整備地区</w:t>
      </w:r>
      <w:r w:rsidR="00EA299D">
        <w:rPr>
          <w:rFonts w:asciiTheme="minorEastAsia" w:hAnsiTheme="minorEastAsia" w:hint="eastAsia"/>
          <w:sz w:val="24"/>
        </w:rPr>
        <w:t>の区域の設定手順を以下に示します。</w:t>
      </w:r>
    </w:p>
    <w:p w:rsidR="00EA299D" w:rsidRDefault="00872809" w:rsidP="00BE3910">
      <w:pPr>
        <w:jc w:val="left"/>
        <w:rPr>
          <w:rFonts w:asciiTheme="minorEastAsia" w:hAnsiTheme="minorEastAsia"/>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272640" behindDoc="0" locked="0" layoutInCell="1" allowOverlap="1" wp14:anchorId="46BF2A1B" wp14:editId="2EBF31EA">
                <wp:simplePos x="0" y="0"/>
                <wp:positionH relativeFrom="column">
                  <wp:posOffset>-407670</wp:posOffset>
                </wp:positionH>
                <wp:positionV relativeFrom="paragraph">
                  <wp:posOffset>206375</wp:posOffset>
                </wp:positionV>
                <wp:extent cx="2233930" cy="8404225"/>
                <wp:effectExtent l="0" t="0" r="13970" b="15875"/>
                <wp:wrapNone/>
                <wp:docPr id="372" name="テキスト ボックス 372"/>
                <wp:cNvGraphicFramePr/>
                <a:graphic xmlns:a="http://schemas.openxmlformats.org/drawingml/2006/main">
                  <a:graphicData uri="http://schemas.microsoft.com/office/word/2010/wordprocessingShape">
                    <wps:wsp>
                      <wps:cNvSpPr txBox="1"/>
                      <wps:spPr>
                        <a:xfrm>
                          <a:off x="0" y="0"/>
                          <a:ext cx="2233930" cy="8404225"/>
                        </a:xfrm>
                        <a:prstGeom prst="rect">
                          <a:avLst/>
                        </a:prstGeom>
                        <a:solidFill>
                          <a:schemeClr val="bg1"/>
                        </a:solidFill>
                        <a:ln w="9525">
                          <a:solidFill>
                            <a:schemeClr val="bg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8C1777" w:rsidRDefault="008C1777" w:rsidP="00A93C2C">
                            <w:pPr>
                              <w:spacing w:beforeLines="20" w:before="72" w:line="320" w:lineRule="exact"/>
                              <w:ind w:left="1"/>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［バリアフリー法の定義］</w:t>
                            </w:r>
                          </w:p>
                          <w:p w:rsidR="008C1777" w:rsidRPr="00A93C2C" w:rsidRDefault="008C1777" w:rsidP="00A93C2C">
                            <w:pPr>
                              <w:spacing w:beforeLines="20" w:before="72" w:line="320" w:lineRule="exact"/>
                              <w:ind w:left="1"/>
                              <w:jc w:val="left"/>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72" o:spid="_x0000_s1154" type="#_x0000_t202" style="position:absolute;margin-left:-32.1pt;margin-top:16.25pt;width:175.9pt;height:661.7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" fillcolor="white [3212]" strokecolor="#7f7f7f [1612]">
                <v:textbox>
                  <w:txbxContent>
                    <w:p w:rsidR="008C1777" w:rsidRDefault="008C1777" w:rsidP="00A93C2C">
                      <w:pPr>
                        <w:spacing w:beforeLines="20" w:before="72" w:line="320" w:lineRule="exact"/>
                        <w:ind w:left="1"/>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［バリアフリー法の定義］</w:t>
                      </w:r>
                    </w:p>
                    <w:p w:rsidR="008C1777" w:rsidRPr="00A93C2C" w:rsidRDefault="008C1777" w:rsidP="00A93C2C">
                      <w:pPr>
                        <w:spacing w:beforeLines="20" w:before="72" w:line="320" w:lineRule="exact"/>
                        <w:ind w:left="1"/>
                        <w:jc w:val="left"/>
                        <w:rPr>
                          <w:rFonts w:ascii="HG丸ｺﾞｼｯｸM-PRO" w:eastAsia="HG丸ｺﾞｼｯｸM-PRO" w:hAnsi="HG丸ｺﾞｼｯｸM-PRO"/>
                          <w:sz w:val="20"/>
                          <w:szCs w:val="20"/>
                        </w:rPr>
                      </w:pPr>
                    </w:p>
                  </w:txbxContent>
                </v:textbox>
              </v:shape>
            </w:pict>
          </mc:Fallback>
        </mc:AlternateContent>
      </w:r>
    </w:p>
    <w:p w:rsidR="00EA299D" w:rsidRDefault="00EA299D" w:rsidP="00BE3910">
      <w:pPr>
        <w:jc w:val="left"/>
        <w:rPr>
          <w:rFonts w:asciiTheme="minorEastAsia" w:hAnsiTheme="minorEastAsia"/>
          <w:sz w:val="24"/>
        </w:rPr>
      </w:pPr>
    </w:p>
    <w:p w:rsidR="00EA299D" w:rsidRDefault="00872809" w:rsidP="00BE3910">
      <w:pPr>
        <w:jc w:val="left"/>
        <w:rPr>
          <w:rFonts w:asciiTheme="minorEastAsia" w:hAnsiTheme="minorEastAsia"/>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274688" behindDoc="0" locked="0" layoutInCell="1" allowOverlap="1" wp14:anchorId="77EAAB41" wp14:editId="00B8E73C">
                <wp:simplePos x="0" y="0"/>
                <wp:positionH relativeFrom="column">
                  <wp:posOffset>-359741</wp:posOffset>
                </wp:positionH>
                <wp:positionV relativeFrom="paragraph">
                  <wp:posOffset>218744</wp:posOffset>
                </wp:positionV>
                <wp:extent cx="2098675" cy="993913"/>
                <wp:effectExtent l="0" t="0" r="15875" b="15875"/>
                <wp:wrapNone/>
                <wp:docPr id="373" name="テキスト ボックス 373"/>
                <wp:cNvGraphicFramePr/>
                <a:graphic xmlns:a="http://schemas.openxmlformats.org/drawingml/2006/main">
                  <a:graphicData uri="http://schemas.microsoft.com/office/word/2010/wordprocessingShape">
                    <wps:wsp>
                      <wps:cNvSpPr txBox="1"/>
                      <wps:spPr>
                        <a:xfrm>
                          <a:off x="0" y="0"/>
                          <a:ext cx="2098675" cy="993913"/>
                        </a:xfrm>
                        <a:prstGeom prst="rect">
                          <a:avLst/>
                        </a:prstGeom>
                        <a:solidFill>
                          <a:schemeClr val="bg1"/>
                        </a:solidFill>
                        <a:ln w="9525">
                          <a:solidFill>
                            <a:schemeClr val="bg1">
                              <a:lumMod val="50000"/>
                            </a:schemeClr>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8C1777" w:rsidRPr="00A93C2C" w:rsidRDefault="008C1777" w:rsidP="00A93C2C">
                            <w:pPr>
                              <w:spacing w:beforeLines="20" w:before="72" w:line="320" w:lineRule="exact"/>
                              <w:ind w:left="1"/>
                              <w:jc w:val="left"/>
                              <w:rPr>
                                <w:rFonts w:ascii="HG丸ｺﾞｼｯｸM-PRO" w:eastAsia="HG丸ｺﾞｼｯｸM-PRO" w:hAnsi="HG丸ｺﾞｼｯｸM-PRO"/>
                                <w:sz w:val="20"/>
                                <w:szCs w:val="20"/>
                              </w:rPr>
                            </w:pPr>
                            <w:r w:rsidRPr="00A93C2C">
                              <w:rPr>
                                <w:rFonts w:ascii="HG丸ｺﾞｼｯｸM-PRO" w:eastAsia="HG丸ｺﾞｼｯｸM-PRO" w:hAnsi="HG丸ｺﾞｼｯｸM-PRO" w:hint="eastAsia"/>
                                <w:sz w:val="20"/>
                                <w:szCs w:val="20"/>
                              </w:rPr>
                              <w:t>高齢者、障害者等が日常生活又は社会生活において利用する旅客施設、官公庁施設、福祉施設その他の施設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73" o:spid="_x0000_s1155" type="#_x0000_t202" style="position:absolute;margin-left:-28.35pt;margin-top:17.2pt;width:165.25pt;height:78.2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" fillcolor="white [3212]" strokecolor="#7f7f7f [1612]">
                <v:stroke dashstyle="dash"/>
                <v:textbox>
                  <w:txbxContent>
                    <w:p w:rsidR="008C1777" w:rsidRPr="00A93C2C" w:rsidRDefault="008C1777" w:rsidP="00A93C2C">
                      <w:pPr>
                        <w:spacing w:beforeLines="20" w:before="72" w:line="320" w:lineRule="exact"/>
                        <w:ind w:left="1"/>
                        <w:jc w:val="left"/>
                        <w:rPr>
                          <w:rFonts w:ascii="HG丸ｺﾞｼｯｸM-PRO" w:eastAsia="HG丸ｺﾞｼｯｸM-PRO" w:hAnsi="HG丸ｺﾞｼｯｸM-PRO"/>
                          <w:sz w:val="20"/>
                          <w:szCs w:val="20"/>
                        </w:rPr>
                      </w:pPr>
                      <w:r w:rsidRPr="00A93C2C">
                        <w:rPr>
                          <w:rFonts w:ascii="HG丸ｺﾞｼｯｸM-PRO" w:eastAsia="HG丸ｺﾞｼｯｸM-PRO" w:hAnsi="HG丸ｺﾞｼｯｸM-PRO" w:hint="eastAsia"/>
                          <w:sz w:val="20"/>
                          <w:szCs w:val="20"/>
                        </w:rPr>
                        <w:t>高齢者、障害者等が日常生活又は社会生活において利用する旅客施設、官公庁施設、福祉施設その他の施設</w:t>
                      </w:r>
                    </w:p>
                  </w:txbxContent>
                </v:textbox>
              </v:shape>
            </w:pict>
          </mc:Fallback>
        </mc:AlternateContent>
      </w:r>
    </w:p>
    <w:p w:rsidR="00EA299D" w:rsidRDefault="00872809" w:rsidP="00BE3910">
      <w:pPr>
        <w:jc w:val="left"/>
        <w:rPr>
          <w:rFonts w:asciiTheme="minorEastAsia" w:hAnsiTheme="minorEastAsia"/>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235776" behindDoc="0" locked="0" layoutInCell="1" allowOverlap="1" wp14:anchorId="508B9D9F" wp14:editId="172AB8C7">
                <wp:simplePos x="0" y="0"/>
                <wp:positionH relativeFrom="column">
                  <wp:posOffset>2081226</wp:posOffset>
                </wp:positionH>
                <wp:positionV relativeFrom="paragraph">
                  <wp:posOffset>156845</wp:posOffset>
                </wp:positionV>
                <wp:extent cx="1812925" cy="652007"/>
                <wp:effectExtent l="0" t="0" r="15875" b="15240"/>
                <wp:wrapNone/>
                <wp:docPr id="312" name="テキスト ボックス 312"/>
                <wp:cNvGraphicFramePr/>
                <a:graphic xmlns:a="http://schemas.openxmlformats.org/drawingml/2006/main">
                  <a:graphicData uri="http://schemas.microsoft.com/office/word/2010/wordprocessingShape">
                    <wps:wsp>
                      <wps:cNvSpPr txBox="1"/>
                      <wps:spPr>
                        <a:xfrm>
                          <a:off x="0" y="0"/>
                          <a:ext cx="1812925" cy="652007"/>
                        </a:xfrm>
                        <a:prstGeom prst="rect">
                          <a:avLst/>
                        </a:prstGeom>
                        <a:solidFill>
                          <a:schemeClr val="bg1"/>
                        </a:solidFill>
                        <a:ln w="1270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8C1777" w:rsidRDefault="008C1777" w:rsidP="00EA299D">
                            <w:pPr>
                              <w:spacing w:beforeLines="20" w:before="72" w:line="320" w:lineRule="exact"/>
                              <w:jc w:val="center"/>
                              <w:rPr>
                                <w:rFonts w:ascii="HG丸ｺﾞｼｯｸM-PRO" w:eastAsia="HG丸ｺﾞｼｯｸM-PRO" w:hAnsi="HG丸ｺﾞｼｯｸM-PRO"/>
                                <w:b/>
                                <w:color w:val="1F497D" w:themeColor="text2"/>
                                <w:sz w:val="28"/>
                              </w:rPr>
                            </w:pPr>
                            <w:r>
                              <w:rPr>
                                <w:rFonts w:ascii="HG丸ｺﾞｼｯｸM-PRO" w:eastAsia="HG丸ｺﾞｼｯｸM-PRO" w:hAnsi="HG丸ｺﾞｼｯｸM-PRO" w:hint="eastAsia"/>
                                <w:b/>
                                <w:color w:val="1F497D" w:themeColor="text2"/>
                                <w:sz w:val="28"/>
                              </w:rPr>
                              <w:t>生活関連施設</w:t>
                            </w:r>
                          </w:p>
                          <w:p w:rsidR="008C1777" w:rsidRPr="00A367D3" w:rsidRDefault="008C1777" w:rsidP="00EA299D">
                            <w:pPr>
                              <w:spacing w:beforeLines="20" w:before="72" w:line="320" w:lineRule="exact"/>
                              <w:jc w:val="center"/>
                              <w:rPr>
                                <w:rFonts w:ascii="HG丸ｺﾞｼｯｸM-PRO" w:eastAsia="HG丸ｺﾞｼｯｸM-PRO" w:hAnsi="HG丸ｺﾞｼｯｸM-PRO"/>
                                <w:b/>
                                <w:color w:val="1F497D" w:themeColor="text2"/>
                                <w:sz w:val="28"/>
                              </w:rPr>
                            </w:pPr>
                            <w:r>
                              <w:rPr>
                                <w:rFonts w:ascii="HG丸ｺﾞｼｯｸM-PRO" w:eastAsia="HG丸ｺﾞｼｯｸM-PRO" w:hAnsi="HG丸ｺﾞｼｯｸM-PRO" w:hint="eastAsia"/>
                                <w:b/>
                                <w:color w:val="1F497D" w:themeColor="text2"/>
                                <w:sz w:val="28"/>
                              </w:rPr>
                              <w:t>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2" o:spid="_x0000_s1156" type="#_x0000_t202" style="position:absolute;margin-left:163.9pt;margin-top:12.35pt;width:142.75pt;height:51.3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" fillcolor="white [3212]" strokecolor="#1f497d [3215]" strokeweight="1pt">
                <v:textbox>
                  <w:txbxContent>
                    <w:p w:rsidR="008C1777" w:rsidRDefault="008C1777" w:rsidP="00EA299D">
                      <w:pPr>
                        <w:spacing w:beforeLines="20" w:before="72" w:line="320" w:lineRule="exact"/>
                        <w:jc w:val="center"/>
                        <w:rPr>
                          <w:rFonts w:ascii="HG丸ｺﾞｼｯｸM-PRO" w:eastAsia="HG丸ｺﾞｼｯｸM-PRO" w:hAnsi="HG丸ｺﾞｼｯｸM-PRO"/>
                          <w:b/>
                          <w:color w:val="1F497D" w:themeColor="text2"/>
                          <w:sz w:val="28"/>
                        </w:rPr>
                      </w:pPr>
                      <w:r>
                        <w:rPr>
                          <w:rFonts w:ascii="HG丸ｺﾞｼｯｸM-PRO" w:eastAsia="HG丸ｺﾞｼｯｸM-PRO" w:hAnsi="HG丸ｺﾞｼｯｸM-PRO" w:hint="eastAsia"/>
                          <w:b/>
                          <w:color w:val="1F497D" w:themeColor="text2"/>
                          <w:sz w:val="28"/>
                        </w:rPr>
                        <w:t>生活関連施設</w:t>
                      </w:r>
                    </w:p>
                    <w:p w:rsidR="008C1777" w:rsidRPr="00A367D3" w:rsidRDefault="008C1777" w:rsidP="00EA299D">
                      <w:pPr>
                        <w:spacing w:beforeLines="20" w:before="72" w:line="320" w:lineRule="exact"/>
                        <w:jc w:val="center"/>
                        <w:rPr>
                          <w:rFonts w:ascii="HG丸ｺﾞｼｯｸM-PRO" w:eastAsia="HG丸ｺﾞｼｯｸM-PRO" w:hAnsi="HG丸ｺﾞｼｯｸM-PRO"/>
                          <w:b/>
                          <w:color w:val="1F497D" w:themeColor="text2"/>
                          <w:sz w:val="28"/>
                        </w:rPr>
                      </w:pPr>
                      <w:r>
                        <w:rPr>
                          <w:rFonts w:ascii="HG丸ｺﾞｼｯｸM-PRO" w:eastAsia="HG丸ｺﾞｼｯｸM-PRO" w:hAnsi="HG丸ｺﾞｼｯｸM-PRO" w:hint="eastAsia"/>
                          <w:b/>
                          <w:color w:val="1F497D" w:themeColor="text2"/>
                          <w:sz w:val="28"/>
                        </w:rPr>
                        <w:t>の設定</w:t>
                      </w:r>
                    </w:p>
                  </w:txbxContent>
                </v:textbox>
              </v:shape>
            </w:pict>
          </mc:Fallback>
        </mc:AlternateContent>
      </w:r>
    </w:p>
    <w:p w:rsidR="00EA299D" w:rsidRPr="00EA299D" w:rsidRDefault="00872809" w:rsidP="00BE3910">
      <w:pPr>
        <w:jc w:val="left"/>
        <w:rPr>
          <w:rFonts w:asciiTheme="minorEastAsia" w:hAnsiTheme="minorEastAsia"/>
          <w:sz w:val="24"/>
        </w:rPr>
      </w:pPr>
      <w:r>
        <w:rPr>
          <w:rFonts w:ascii="ＭＳ 明朝" w:hAnsi="ＭＳ 明朝"/>
          <w:noProof/>
          <w:color w:val="000000"/>
          <w:sz w:val="24"/>
        </w:rPr>
        <mc:AlternateContent>
          <mc:Choice Requires="wps">
            <w:drawing>
              <wp:anchor distT="0" distB="0" distL="114300" distR="114300" simplePos="0" relativeHeight="252286976" behindDoc="0" locked="0" layoutInCell="1" allowOverlap="1" wp14:anchorId="5CFF6B54" wp14:editId="4DC568D4">
                <wp:simplePos x="0" y="0"/>
                <wp:positionH relativeFrom="column">
                  <wp:posOffset>1736090</wp:posOffset>
                </wp:positionH>
                <wp:positionV relativeFrom="paragraph">
                  <wp:posOffset>5718810</wp:posOffset>
                </wp:positionV>
                <wp:extent cx="391795" cy="299085"/>
                <wp:effectExtent l="8255" t="0" r="16510" b="16510"/>
                <wp:wrapNone/>
                <wp:docPr id="380" name="二等辺三角形 380"/>
                <wp:cNvGraphicFramePr/>
                <a:graphic xmlns:a="http://schemas.openxmlformats.org/drawingml/2006/main">
                  <a:graphicData uri="http://schemas.microsoft.com/office/word/2010/wordprocessingShape">
                    <wps:wsp>
                      <wps:cNvSpPr/>
                      <wps:spPr>
                        <a:xfrm rot="16200000" flipV="1">
                          <a:off x="0" y="0"/>
                          <a:ext cx="391795" cy="299085"/>
                        </a:xfrm>
                        <a:prstGeom prst="triangle">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380" o:spid="_x0000_s1026" type="#_x0000_t5" style="position:absolute;left:0;text-align:left;margin-left:136.7pt;margin-top:450.3pt;width:30.85pt;height:23.55pt;rotation:90;flip:y;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" fillcolor="white [3212]" strokecolor="#7f7f7f [1612]" strokeweight="2pt"/>
            </w:pict>
          </mc:Fallback>
        </mc:AlternateContent>
      </w:r>
      <w:r>
        <w:rPr>
          <w:rFonts w:ascii="ＭＳ 明朝" w:hAnsi="ＭＳ 明朝"/>
          <w:noProof/>
          <w:color w:val="000000"/>
          <w:sz w:val="24"/>
        </w:rPr>
        <mc:AlternateContent>
          <mc:Choice Requires="wps">
            <w:drawing>
              <wp:anchor distT="0" distB="0" distL="114300" distR="114300" simplePos="0" relativeHeight="252284928" behindDoc="0" locked="0" layoutInCell="1" allowOverlap="1" wp14:anchorId="29537BC3" wp14:editId="02BFAD27">
                <wp:simplePos x="0" y="0"/>
                <wp:positionH relativeFrom="column">
                  <wp:posOffset>1736090</wp:posOffset>
                </wp:positionH>
                <wp:positionV relativeFrom="paragraph">
                  <wp:posOffset>2800985</wp:posOffset>
                </wp:positionV>
                <wp:extent cx="391795" cy="299085"/>
                <wp:effectExtent l="8255" t="0" r="16510" b="16510"/>
                <wp:wrapNone/>
                <wp:docPr id="379" name="二等辺三角形 379"/>
                <wp:cNvGraphicFramePr/>
                <a:graphic xmlns:a="http://schemas.openxmlformats.org/drawingml/2006/main">
                  <a:graphicData uri="http://schemas.microsoft.com/office/word/2010/wordprocessingShape">
                    <wps:wsp>
                      <wps:cNvSpPr/>
                      <wps:spPr>
                        <a:xfrm rot="16200000" flipV="1">
                          <a:off x="0" y="0"/>
                          <a:ext cx="391795" cy="299085"/>
                        </a:xfrm>
                        <a:prstGeom prst="triangle">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379" o:spid="_x0000_s1026" type="#_x0000_t5" style="position:absolute;left:0;text-align:left;margin-left:136.7pt;margin-top:220.55pt;width:30.85pt;height:23.55pt;rotation:90;flip:y;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" fillcolor="white [3212]" strokecolor="#7f7f7f [1612]" strokeweight="2pt"/>
            </w:pict>
          </mc:Fallback>
        </mc:AlternateContent>
      </w:r>
      <w:r>
        <w:rPr>
          <w:rFonts w:ascii="ＭＳ 明朝" w:hAnsi="ＭＳ 明朝"/>
          <w:noProof/>
          <w:color w:val="000000"/>
          <w:sz w:val="24"/>
        </w:rPr>
        <mc:AlternateContent>
          <mc:Choice Requires="wps">
            <w:drawing>
              <wp:anchor distT="0" distB="0" distL="114300" distR="114300" simplePos="0" relativeHeight="252282880" behindDoc="0" locked="0" layoutInCell="1" allowOverlap="1" wp14:anchorId="0E626552" wp14:editId="6FD5BE73">
                <wp:simplePos x="0" y="0"/>
                <wp:positionH relativeFrom="column">
                  <wp:posOffset>1736090</wp:posOffset>
                </wp:positionH>
                <wp:positionV relativeFrom="paragraph">
                  <wp:posOffset>88900</wp:posOffset>
                </wp:positionV>
                <wp:extent cx="391795" cy="299085"/>
                <wp:effectExtent l="8255" t="0" r="16510" b="16510"/>
                <wp:wrapNone/>
                <wp:docPr id="378" name="二等辺三角形 378"/>
                <wp:cNvGraphicFramePr/>
                <a:graphic xmlns:a="http://schemas.openxmlformats.org/drawingml/2006/main">
                  <a:graphicData uri="http://schemas.microsoft.com/office/word/2010/wordprocessingShape">
                    <wps:wsp>
                      <wps:cNvSpPr/>
                      <wps:spPr>
                        <a:xfrm rot="16200000" flipV="1">
                          <a:off x="0" y="0"/>
                          <a:ext cx="391795" cy="299085"/>
                        </a:xfrm>
                        <a:prstGeom prst="triangle">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378" o:spid="_x0000_s1026" type="#_x0000_t5" style="position:absolute;left:0;text-align:left;margin-left:136.7pt;margin-top:7pt;width:30.85pt;height:23.55pt;rotation:90;flip:y;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" fillcolor="white [3212]" strokecolor="#7f7f7f [1612]" strokeweight="2pt"/>
            </w:pict>
          </mc:Fallback>
        </mc:AlternateContent>
      </w:r>
      <w:r>
        <w:rPr>
          <w:rFonts w:ascii="ＭＳ 明朝" w:hAnsi="ＭＳ 明朝"/>
          <w:noProof/>
          <w:color w:val="000000"/>
          <w:sz w:val="24"/>
        </w:rPr>
        <mc:AlternateContent>
          <mc:Choice Requires="wps">
            <w:drawing>
              <wp:anchor distT="0" distB="0" distL="114300" distR="114300" simplePos="0" relativeHeight="252248064" behindDoc="0" locked="0" layoutInCell="1" allowOverlap="1" wp14:anchorId="75F83371" wp14:editId="4DDA6505">
                <wp:simplePos x="0" y="0"/>
                <wp:positionH relativeFrom="column">
                  <wp:posOffset>3844290</wp:posOffset>
                </wp:positionH>
                <wp:positionV relativeFrom="paragraph">
                  <wp:posOffset>88900</wp:posOffset>
                </wp:positionV>
                <wp:extent cx="391795" cy="299085"/>
                <wp:effectExtent l="0" t="0" r="16510" b="16510"/>
                <wp:wrapNone/>
                <wp:docPr id="109" name="二等辺三角形 109"/>
                <wp:cNvGraphicFramePr/>
                <a:graphic xmlns:a="http://schemas.openxmlformats.org/drawingml/2006/main">
                  <a:graphicData uri="http://schemas.microsoft.com/office/word/2010/wordprocessingShape">
                    <wps:wsp>
                      <wps:cNvSpPr/>
                      <wps:spPr>
                        <a:xfrm rot="5400000" flipV="1">
                          <a:off x="0" y="0"/>
                          <a:ext cx="391795" cy="299085"/>
                        </a:xfrm>
                        <a:prstGeom prst="triangle">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109" o:spid="_x0000_s1026" type="#_x0000_t5" style="position:absolute;left:0;text-align:left;margin-left:302.7pt;margin-top:7pt;width:30.85pt;height:23.55pt;rotation:-90;flip:y;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" fillcolor="white [3212]" strokecolor="#7f7f7f [1612]" strokeweight="2pt"/>
            </w:pict>
          </mc:Fallback>
        </mc:AlternateContent>
      </w:r>
    </w:p>
    <w:p w:rsidR="00E34B35" w:rsidRDefault="00E34B35" w:rsidP="00BE3910">
      <w:pPr>
        <w:jc w:val="left"/>
        <w:rPr>
          <w:rFonts w:ascii="HG丸ｺﾞｼｯｸM-PRO" w:eastAsia="HG丸ｺﾞｼｯｸM-PRO" w:hAnsi="HG丸ｺﾞｼｯｸM-PRO"/>
          <w:sz w:val="24"/>
        </w:rPr>
      </w:pPr>
    </w:p>
    <w:p w:rsidR="00E34B35" w:rsidRDefault="00B27776" w:rsidP="00BE3910">
      <w:pPr>
        <w:jc w:val="left"/>
        <w:rPr>
          <w:rFonts w:ascii="HG丸ｺﾞｼｯｸM-PRO" w:eastAsia="HG丸ｺﾞｼｯｸM-PRO" w:hAnsi="HG丸ｺﾞｼｯｸM-PRO"/>
          <w:sz w:val="24"/>
        </w:rPr>
      </w:pPr>
      <w:r>
        <w:rPr>
          <w:rFonts w:ascii="HG丸ｺﾞｼｯｸM-PRO" w:eastAsia="HG丸ｺﾞｼｯｸM-PRO" w:hAnsi="HG丸ｺﾞｼｯｸM-PRO" w:hint="eastAsia"/>
          <w:noProof/>
          <w:sz w:val="24"/>
        </w:rPr>
        <mc:AlternateContent>
          <mc:Choice Requires="wps">
            <w:drawing>
              <wp:anchor distT="0" distB="0" distL="114300" distR="114300" simplePos="0" relativeHeight="252338176" behindDoc="0" locked="0" layoutInCell="1" allowOverlap="1" wp14:anchorId="4E624B1B" wp14:editId="2BE81FEE">
                <wp:simplePos x="0" y="0"/>
                <wp:positionH relativeFrom="column">
                  <wp:posOffset>3777114</wp:posOffset>
                </wp:positionH>
                <wp:positionV relativeFrom="paragraph">
                  <wp:posOffset>127413</wp:posOffset>
                </wp:positionV>
                <wp:extent cx="584835" cy="359396"/>
                <wp:effectExtent l="0" t="77470" r="23495" b="23495"/>
                <wp:wrapNone/>
                <wp:docPr id="194" name="フリーフォーム 194"/>
                <wp:cNvGraphicFramePr/>
                <a:graphic xmlns:a="http://schemas.openxmlformats.org/drawingml/2006/main">
                  <a:graphicData uri="http://schemas.microsoft.com/office/word/2010/wordprocessingShape">
                    <wps:wsp>
                      <wps:cNvSpPr/>
                      <wps:spPr>
                        <a:xfrm rot="16200000">
                          <a:off x="0" y="0"/>
                          <a:ext cx="584835" cy="359396"/>
                        </a:xfrm>
                        <a:custGeom>
                          <a:avLst/>
                          <a:gdLst>
                            <a:gd name="connsiteX0" fmla="*/ 0 w 746150"/>
                            <a:gd name="connsiteY0" fmla="*/ 1367943 h 1367943"/>
                            <a:gd name="connsiteX1" fmla="*/ 160934 w 746150"/>
                            <a:gd name="connsiteY1" fmla="*/ 1367943 h 1367943"/>
                            <a:gd name="connsiteX2" fmla="*/ 160934 w 746150"/>
                            <a:gd name="connsiteY2" fmla="*/ 256032 h 1367943"/>
                            <a:gd name="connsiteX3" fmla="*/ 746150 w 746150"/>
                            <a:gd name="connsiteY3" fmla="*/ 256032 h 1367943"/>
                            <a:gd name="connsiteX4" fmla="*/ 746150 w 746150"/>
                            <a:gd name="connsiteY4" fmla="*/ 0 h 1367943"/>
                            <a:gd name="connsiteX0" fmla="*/ 0 w 585216"/>
                            <a:gd name="connsiteY0" fmla="*/ 1367943 h 1367943"/>
                            <a:gd name="connsiteX1" fmla="*/ 0 w 585216"/>
                            <a:gd name="connsiteY1" fmla="*/ 256032 h 1367943"/>
                            <a:gd name="connsiteX2" fmla="*/ 585216 w 585216"/>
                            <a:gd name="connsiteY2" fmla="*/ 256032 h 1367943"/>
                            <a:gd name="connsiteX3" fmla="*/ 585216 w 585216"/>
                            <a:gd name="connsiteY3" fmla="*/ 0 h 1367943"/>
                            <a:gd name="connsiteX0" fmla="*/ 0 w 585217"/>
                            <a:gd name="connsiteY0" fmla="*/ 607080 h 607080"/>
                            <a:gd name="connsiteX1" fmla="*/ 1 w 585217"/>
                            <a:gd name="connsiteY1" fmla="*/ 256032 h 607080"/>
                            <a:gd name="connsiteX2" fmla="*/ 585217 w 585217"/>
                            <a:gd name="connsiteY2" fmla="*/ 256032 h 607080"/>
                            <a:gd name="connsiteX3" fmla="*/ 585217 w 585217"/>
                            <a:gd name="connsiteY3" fmla="*/ 0 h 607080"/>
                          </a:gdLst>
                          <a:ahLst/>
                          <a:cxnLst>
                            <a:cxn ang="0">
                              <a:pos x="connsiteX0" y="connsiteY0"/>
                            </a:cxn>
                            <a:cxn ang="0">
                              <a:pos x="connsiteX1" y="connsiteY1"/>
                            </a:cxn>
                            <a:cxn ang="0">
                              <a:pos x="connsiteX2" y="connsiteY2"/>
                            </a:cxn>
                            <a:cxn ang="0">
                              <a:pos x="connsiteX3" y="connsiteY3"/>
                            </a:cxn>
                          </a:cxnLst>
                          <a:rect l="l" t="t" r="r" b="b"/>
                          <a:pathLst>
                            <a:path w="585217" h="607080">
                              <a:moveTo>
                                <a:pt x="0" y="607080"/>
                              </a:moveTo>
                              <a:cubicBezTo>
                                <a:pt x="0" y="490064"/>
                                <a:pt x="1" y="373048"/>
                                <a:pt x="1" y="256032"/>
                              </a:cubicBezTo>
                              <a:lnTo>
                                <a:pt x="585217" y="256032"/>
                              </a:lnTo>
                              <a:lnTo>
                                <a:pt x="585217" y="0"/>
                              </a:lnTo>
                            </a:path>
                          </a:pathLst>
                        </a:custGeom>
                        <a:noFill/>
                        <a:ln w="12700">
                          <a:prstDash val="dash"/>
                          <a:headEnd type="none"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194" o:spid="_x0000_s1026" style="position:absolute;left:0;text-align:left;margin-left:297.4pt;margin-top:10.05pt;width:46.05pt;height:28.3pt;rotation:-90;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5217,60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" path="m,607080c,490064,1,373048,1,256032r585216,l585217,e" filled="f" strokecolor="#243f60 [1604]" strokeweight="1pt">
                <v:stroke dashstyle="dash" endarrow="open"/>
                <v:path arrowok="t" o:connecttype="custom" o:connectlocs="0,359396;1,151573;584835,151573;584835,0" o:connectangles="0,0,0,0"/>
              </v:shape>
            </w:pict>
          </mc:Fallback>
        </mc:AlternateContent>
      </w:r>
      <w:r w:rsidR="00872809">
        <w:rPr>
          <w:rFonts w:ascii="ＭＳ 明朝" w:hAnsi="ＭＳ 明朝"/>
          <w:noProof/>
          <w:color w:val="000000"/>
          <w:sz w:val="24"/>
        </w:rPr>
        <mc:AlternateContent>
          <mc:Choice Requires="wps">
            <w:drawing>
              <wp:anchor distT="0" distB="0" distL="114300" distR="114300" simplePos="0" relativeHeight="252268544" behindDoc="0" locked="0" layoutInCell="1" allowOverlap="1" wp14:anchorId="031DAE21" wp14:editId="24ADD21A">
                <wp:simplePos x="0" y="0"/>
                <wp:positionH relativeFrom="column">
                  <wp:posOffset>2669540</wp:posOffset>
                </wp:positionH>
                <wp:positionV relativeFrom="paragraph">
                  <wp:posOffset>210185</wp:posOffset>
                </wp:positionV>
                <wp:extent cx="635000" cy="1848485"/>
                <wp:effectExtent l="0" t="0" r="12700" b="18415"/>
                <wp:wrapNone/>
                <wp:docPr id="369" name="二等辺三角形 369"/>
                <wp:cNvGraphicFramePr/>
                <a:graphic xmlns:a="http://schemas.openxmlformats.org/drawingml/2006/main">
                  <a:graphicData uri="http://schemas.microsoft.com/office/word/2010/wordprocessingShape">
                    <wps:wsp>
                      <wps:cNvSpPr/>
                      <wps:spPr>
                        <a:xfrm flipV="1">
                          <a:off x="0" y="0"/>
                          <a:ext cx="635000" cy="1848485"/>
                        </a:xfrm>
                        <a:prstGeom prst="triangle">
                          <a:avLst/>
                        </a:prstGeom>
                        <a:solidFill>
                          <a:schemeClr val="tx1">
                            <a:lumMod val="65000"/>
                            <a:lumOff val="3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二等辺三角形 369" o:spid="_x0000_s1026" type="#_x0000_t5" style="position:absolute;left:0;text-align:left;margin-left:210.2pt;margin-top:16.55pt;width:50pt;height:145.55pt;flip:y;z-index:252268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" fillcolor="#5a5a5a [2109]" strokecolor="white [3212]" strokeweight="2pt"/>
            </w:pict>
          </mc:Fallback>
        </mc:AlternateContent>
      </w:r>
    </w:p>
    <w:p w:rsidR="00E34B35" w:rsidRDefault="00B27776" w:rsidP="00BE3910">
      <w:pPr>
        <w:jc w:val="left"/>
        <w:rPr>
          <w:rFonts w:ascii="HG丸ｺﾞｼｯｸM-PRO" w:eastAsia="HG丸ｺﾞｼｯｸM-PRO" w:hAnsi="HG丸ｺﾞｼｯｸM-PRO"/>
          <w:sz w:val="24"/>
        </w:rPr>
      </w:pPr>
      <w:r>
        <w:rPr>
          <w:rFonts w:ascii="HG丸ｺﾞｼｯｸM-PRO" w:eastAsia="HG丸ｺﾞｼｯｸM-PRO" w:hAnsi="HG丸ｺﾞｼｯｸM-PRO" w:hint="eastAsia"/>
          <w:noProof/>
          <w:sz w:val="24"/>
        </w:rPr>
        <mc:AlternateContent>
          <mc:Choice Requires="wps">
            <w:drawing>
              <wp:anchor distT="0" distB="0" distL="114300" distR="114300" simplePos="0" relativeHeight="252335104" behindDoc="0" locked="0" layoutInCell="1" allowOverlap="1" wp14:anchorId="3B61E612" wp14:editId="35C41AFA">
                <wp:simplePos x="0" y="0"/>
                <wp:positionH relativeFrom="column">
                  <wp:posOffset>4249471</wp:posOffset>
                </wp:positionH>
                <wp:positionV relativeFrom="paragraph">
                  <wp:posOffset>166345</wp:posOffset>
                </wp:positionV>
                <wp:extent cx="1733169" cy="460857"/>
                <wp:effectExtent l="0" t="0" r="19685" b="15875"/>
                <wp:wrapNone/>
                <wp:docPr id="192" name="正方形/長方形 192"/>
                <wp:cNvGraphicFramePr/>
                <a:graphic xmlns:a="http://schemas.openxmlformats.org/drawingml/2006/main">
                  <a:graphicData uri="http://schemas.microsoft.com/office/word/2010/wordprocessingShape">
                    <wps:wsp>
                      <wps:cNvSpPr/>
                      <wps:spPr>
                        <a:xfrm>
                          <a:off x="0" y="0"/>
                          <a:ext cx="1733169" cy="460857"/>
                        </a:xfrm>
                        <a:prstGeom prst="rect">
                          <a:avLst/>
                        </a:prstGeom>
                        <a:noFill/>
                        <a:ln w="9525">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92" o:spid="_x0000_s1026" style="position:absolute;left:0;text-align:left;margin-left:334.6pt;margin-top:13.1pt;width:136.45pt;height:36.3pt;z-index:25233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" filled="f" strokecolor="#243f60 [1604]">
                <v:stroke dashstyle="dash"/>
              </v:rect>
            </w:pict>
          </mc:Fallback>
        </mc:AlternateContent>
      </w:r>
    </w:p>
    <w:p w:rsidR="00E34B35" w:rsidRDefault="00E34B35" w:rsidP="00BE3910">
      <w:pPr>
        <w:jc w:val="left"/>
        <w:rPr>
          <w:rFonts w:ascii="HG丸ｺﾞｼｯｸM-PRO" w:eastAsia="HG丸ｺﾞｼｯｸM-PRO" w:hAnsi="HG丸ｺﾞｼｯｸM-PRO"/>
          <w:sz w:val="24"/>
        </w:rPr>
      </w:pPr>
    </w:p>
    <w:p w:rsidR="00E34B35" w:rsidRDefault="00B27776" w:rsidP="00BE3910">
      <w:pPr>
        <w:jc w:val="left"/>
        <w:rPr>
          <w:rFonts w:ascii="HG丸ｺﾞｼｯｸM-PRO" w:eastAsia="HG丸ｺﾞｼｯｸM-PRO" w:hAnsi="HG丸ｺﾞｼｯｸM-PRO"/>
          <w:sz w:val="24"/>
        </w:rPr>
      </w:pPr>
      <w:r>
        <w:rPr>
          <w:rFonts w:ascii="HG丸ｺﾞｼｯｸM-PRO" w:eastAsia="HG丸ｺﾞｼｯｸM-PRO" w:hAnsi="HG丸ｺﾞｼｯｸM-PRO" w:hint="eastAsia"/>
          <w:noProof/>
          <w:sz w:val="24"/>
        </w:rPr>
        <mc:AlternateContent>
          <mc:Choice Requires="wps">
            <w:drawing>
              <wp:anchor distT="0" distB="0" distL="114300" distR="114300" simplePos="0" relativeHeight="252336128" behindDoc="0" locked="0" layoutInCell="1" allowOverlap="1" wp14:anchorId="3F4BCBE0" wp14:editId="59D92F28">
                <wp:simplePos x="0" y="0"/>
                <wp:positionH relativeFrom="column">
                  <wp:posOffset>3891026</wp:posOffset>
                </wp:positionH>
                <wp:positionV relativeFrom="paragraph">
                  <wp:posOffset>170002</wp:posOffset>
                </wp:positionV>
                <wp:extent cx="746150" cy="1367943"/>
                <wp:effectExtent l="0" t="38100" r="111125" b="22860"/>
                <wp:wrapNone/>
                <wp:docPr id="193" name="フリーフォーム 193"/>
                <wp:cNvGraphicFramePr/>
                <a:graphic xmlns:a="http://schemas.openxmlformats.org/drawingml/2006/main">
                  <a:graphicData uri="http://schemas.microsoft.com/office/word/2010/wordprocessingShape">
                    <wps:wsp>
                      <wps:cNvSpPr/>
                      <wps:spPr>
                        <a:xfrm>
                          <a:off x="0" y="0"/>
                          <a:ext cx="746150" cy="1367943"/>
                        </a:xfrm>
                        <a:custGeom>
                          <a:avLst/>
                          <a:gdLst>
                            <a:gd name="connsiteX0" fmla="*/ 0 w 746150"/>
                            <a:gd name="connsiteY0" fmla="*/ 1367943 h 1367943"/>
                            <a:gd name="connsiteX1" fmla="*/ 160934 w 746150"/>
                            <a:gd name="connsiteY1" fmla="*/ 1367943 h 1367943"/>
                            <a:gd name="connsiteX2" fmla="*/ 160934 w 746150"/>
                            <a:gd name="connsiteY2" fmla="*/ 256032 h 1367943"/>
                            <a:gd name="connsiteX3" fmla="*/ 746150 w 746150"/>
                            <a:gd name="connsiteY3" fmla="*/ 256032 h 1367943"/>
                            <a:gd name="connsiteX4" fmla="*/ 746150 w 746150"/>
                            <a:gd name="connsiteY4" fmla="*/ 0 h 13679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46150" h="1367943">
                              <a:moveTo>
                                <a:pt x="0" y="1367943"/>
                              </a:moveTo>
                              <a:lnTo>
                                <a:pt x="160934" y="1367943"/>
                              </a:lnTo>
                              <a:lnTo>
                                <a:pt x="160934" y="256032"/>
                              </a:lnTo>
                              <a:lnTo>
                                <a:pt x="746150" y="256032"/>
                              </a:lnTo>
                              <a:lnTo>
                                <a:pt x="746150" y="0"/>
                              </a:lnTo>
                            </a:path>
                          </a:pathLst>
                        </a:custGeom>
                        <a:noFill/>
                        <a:ln w="12700">
                          <a:prstDash val="dash"/>
                          <a:headEnd type="none"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リーフォーム 193" o:spid="_x0000_s1026" style="position:absolute;left:0;text-align:left;margin-left:306.4pt;margin-top:13.4pt;width:58.75pt;height:107.7pt;z-index:252336128;visibility:visible;mso-wrap-style:square;mso-wrap-distance-left:9pt;mso-wrap-distance-top:0;mso-wrap-distance-right:9pt;mso-wrap-distance-bottom:0;mso-position-horizontal:absolute;mso-position-horizontal-relative:text;mso-position-vertical:absolute;mso-position-vertical-relative:text;v-text-anchor:middle" coordsize="746150,1367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" path="m,1367943r160934,l160934,256032r585216,l746150,e" filled="f" strokecolor="#243f60 [1604]" strokeweight="1pt">
                <v:stroke dashstyle="dash" endarrow="open"/>
                <v:path arrowok="t" o:connecttype="custom" o:connectlocs="0,1367943;160934,1367943;160934,256032;746150,256032;746150,0" o:connectangles="0,0,0,0,0"/>
              </v:shape>
            </w:pict>
          </mc:Fallback>
        </mc:AlternateContent>
      </w:r>
    </w:p>
    <w:p w:rsidR="00E34B35" w:rsidRDefault="00E34B35" w:rsidP="00BE3910">
      <w:pPr>
        <w:jc w:val="left"/>
        <w:rPr>
          <w:rFonts w:ascii="HG丸ｺﾞｼｯｸM-PRO" w:eastAsia="HG丸ｺﾞｼｯｸM-PRO" w:hAnsi="HG丸ｺﾞｼｯｸM-PRO"/>
          <w:sz w:val="24"/>
        </w:rPr>
      </w:pPr>
    </w:p>
    <w:p w:rsidR="00E34B35" w:rsidRDefault="00E34B35" w:rsidP="00BE3910">
      <w:pPr>
        <w:jc w:val="left"/>
        <w:rPr>
          <w:rFonts w:ascii="HG丸ｺﾞｼｯｸM-PRO" w:eastAsia="HG丸ｺﾞｼｯｸM-PRO" w:hAnsi="HG丸ｺﾞｼｯｸM-PRO"/>
          <w:sz w:val="24"/>
        </w:rPr>
      </w:pPr>
    </w:p>
    <w:p w:rsidR="00E34B35" w:rsidRDefault="00872809" w:rsidP="00BE3910">
      <w:pPr>
        <w:jc w:val="left"/>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252160" behindDoc="0" locked="0" layoutInCell="1" allowOverlap="1" wp14:anchorId="7BF3091D" wp14:editId="35B199D8">
                <wp:simplePos x="0" y="0"/>
                <wp:positionH relativeFrom="column">
                  <wp:posOffset>4211955</wp:posOffset>
                </wp:positionH>
                <wp:positionV relativeFrom="paragraph">
                  <wp:posOffset>51597</wp:posOffset>
                </wp:positionV>
                <wp:extent cx="1827530" cy="2130425"/>
                <wp:effectExtent l="0" t="0" r="20320" b="22225"/>
                <wp:wrapNone/>
                <wp:docPr id="115" name="テキスト ボックス 115"/>
                <wp:cNvGraphicFramePr/>
                <a:graphic xmlns:a="http://schemas.openxmlformats.org/drawingml/2006/main">
                  <a:graphicData uri="http://schemas.microsoft.com/office/word/2010/wordprocessingShape">
                    <wps:wsp>
                      <wps:cNvSpPr txBox="1"/>
                      <wps:spPr>
                        <a:xfrm>
                          <a:off x="0" y="0"/>
                          <a:ext cx="1827530" cy="2130425"/>
                        </a:xfrm>
                        <a:prstGeom prst="rect">
                          <a:avLst/>
                        </a:prstGeom>
                        <a:solidFill>
                          <a:schemeClr val="bg1"/>
                        </a:solidFill>
                        <a:ln w="9525">
                          <a:solidFill>
                            <a:schemeClr val="bg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8C1777" w:rsidRDefault="008C1777" w:rsidP="00CB3435">
                            <w:pPr>
                              <w:spacing w:beforeLines="20" w:before="72" w:line="32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［設定方針］</w:t>
                            </w:r>
                          </w:p>
                          <w:p w:rsidR="008C1777" w:rsidRDefault="008C1777" w:rsidP="00CB3435">
                            <w:pPr>
                              <w:pStyle w:val="a3"/>
                              <w:numPr>
                                <w:ilvl w:val="0"/>
                                <w:numId w:val="21"/>
                              </w:numPr>
                              <w:spacing w:beforeLines="20" w:before="72" w:line="320" w:lineRule="exact"/>
                              <w:ind w:leftChars="0"/>
                              <w:jc w:val="left"/>
                              <w:rPr>
                                <w:rFonts w:ascii="HG丸ｺﾞｼｯｸM-PRO" w:eastAsia="HG丸ｺﾞｼｯｸM-PRO" w:hAnsi="HG丸ｺﾞｼｯｸM-PRO"/>
                                <w:sz w:val="20"/>
                                <w:szCs w:val="20"/>
                              </w:rPr>
                            </w:pPr>
                            <w:r w:rsidRPr="00CB3435">
                              <w:rPr>
                                <w:rFonts w:ascii="HG丸ｺﾞｼｯｸM-PRO" w:eastAsia="HG丸ｺﾞｼｯｸM-PRO" w:hAnsi="HG丸ｺﾞｼｯｸM-PRO" w:hint="eastAsia"/>
                                <w:sz w:val="20"/>
                                <w:szCs w:val="20"/>
                              </w:rPr>
                              <w:t>旧基本構想で特定経路・準特定経路に位置づけられた経路</w:t>
                            </w:r>
                          </w:p>
                          <w:p w:rsidR="008C1777" w:rsidRDefault="008C1777" w:rsidP="00CB3435">
                            <w:pPr>
                              <w:pStyle w:val="a3"/>
                              <w:numPr>
                                <w:ilvl w:val="0"/>
                                <w:numId w:val="21"/>
                              </w:numPr>
                              <w:spacing w:beforeLines="20" w:before="72" w:line="320" w:lineRule="exact"/>
                              <w:ind w:leftChars="0"/>
                              <w:jc w:val="left"/>
                              <w:rPr>
                                <w:rFonts w:ascii="HG丸ｺﾞｼｯｸM-PRO" w:eastAsia="HG丸ｺﾞｼｯｸM-PRO" w:hAnsi="HG丸ｺﾞｼｯｸM-PRO"/>
                                <w:sz w:val="20"/>
                                <w:szCs w:val="20"/>
                              </w:rPr>
                            </w:pPr>
                            <w:r w:rsidRPr="00CB3435">
                              <w:rPr>
                                <w:rFonts w:ascii="HG丸ｺﾞｼｯｸM-PRO" w:eastAsia="HG丸ｺﾞｼｯｸM-PRO" w:hAnsi="HG丸ｺﾞｼｯｸM-PRO" w:hint="eastAsia"/>
                                <w:sz w:val="20"/>
                                <w:szCs w:val="20"/>
                              </w:rPr>
                              <w:t>生活関連施設相互を結ぶ経路</w:t>
                            </w:r>
                          </w:p>
                          <w:p w:rsidR="008C1777" w:rsidRPr="00CB3435" w:rsidRDefault="008C1777" w:rsidP="00CB3435">
                            <w:pPr>
                              <w:pStyle w:val="a3"/>
                              <w:numPr>
                                <w:ilvl w:val="0"/>
                                <w:numId w:val="21"/>
                              </w:numPr>
                              <w:spacing w:beforeLines="20" w:before="72" w:line="320" w:lineRule="exact"/>
                              <w:ind w:leftChars="0"/>
                              <w:jc w:val="left"/>
                              <w:rPr>
                                <w:rFonts w:ascii="HG丸ｺﾞｼｯｸM-PRO" w:eastAsia="HG丸ｺﾞｼｯｸM-PRO" w:hAnsi="HG丸ｺﾞｼｯｸM-PRO"/>
                                <w:sz w:val="20"/>
                                <w:szCs w:val="20"/>
                              </w:rPr>
                            </w:pPr>
                            <w:r w:rsidRPr="00CB3435">
                              <w:rPr>
                                <w:rFonts w:ascii="HG丸ｺﾞｼｯｸM-PRO" w:eastAsia="HG丸ｺﾞｼｯｸM-PRO" w:hAnsi="HG丸ｺﾞｼｯｸM-PRO" w:hint="eastAsia"/>
                                <w:sz w:val="20"/>
                                <w:szCs w:val="20"/>
                              </w:rPr>
                              <w:t>上位・関連計画で既に具体的な整備事業が定められている経路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5" o:spid="_x0000_s1157" type="#_x0000_t202" style="position:absolute;margin-left:331.65pt;margin-top:4.05pt;width:143.9pt;height:167.7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" fillcolor="white [3212]" strokecolor="#7f7f7f [1612]">
                <v:textbox>
                  <w:txbxContent>
                    <w:p w:rsidR="008C1777" w:rsidRDefault="008C1777" w:rsidP="00CB3435">
                      <w:pPr>
                        <w:spacing w:beforeLines="20" w:before="72" w:line="32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［設定方針］</w:t>
                      </w:r>
                    </w:p>
                    <w:p w:rsidR="008C1777" w:rsidRDefault="008C1777" w:rsidP="00CB3435">
                      <w:pPr>
                        <w:pStyle w:val="a3"/>
                        <w:numPr>
                          <w:ilvl w:val="0"/>
                          <w:numId w:val="21"/>
                        </w:numPr>
                        <w:spacing w:beforeLines="20" w:before="72" w:line="320" w:lineRule="exact"/>
                        <w:ind w:leftChars="0"/>
                        <w:jc w:val="left"/>
                        <w:rPr>
                          <w:rFonts w:ascii="HG丸ｺﾞｼｯｸM-PRO" w:eastAsia="HG丸ｺﾞｼｯｸM-PRO" w:hAnsi="HG丸ｺﾞｼｯｸM-PRO"/>
                          <w:sz w:val="20"/>
                          <w:szCs w:val="20"/>
                        </w:rPr>
                      </w:pPr>
                      <w:r w:rsidRPr="00CB3435">
                        <w:rPr>
                          <w:rFonts w:ascii="HG丸ｺﾞｼｯｸM-PRO" w:eastAsia="HG丸ｺﾞｼｯｸM-PRO" w:hAnsi="HG丸ｺﾞｼｯｸM-PRO" w:hint="eastAsia"/>
                          <w:sz w:val="20"/>
                          <w:szCs w:val="20"/>
                        </w:rPr>
                        <w:t>旧基本構想で特定経路・準特定経路に位置づけられた経路</w:t>
                      </w:r>
                    </w:p>
                    <w:p w:rsidR="008C1777" w:rsidRDefault="008C1777" w:rsidP="00CB3435">
                      <w:pPr>
                        <w:pStyle w:val="a3"/>
                        <w:numPr>
                          <w:ilvl w:val="0"/>
                          <w:numId w:val="21"/>
                        </w:numPr>
                        <w:spacing w:beforeLines="20" w:before="72" w:line="320" w:lineRule="exact"/>
                        <w:ind w:leftChars="0"/>
                        <w:jc w:val="left"/>
                        <w:rPr>
                          <w:rFonts w:ascii="HG丸ｺﾞｼｯｸM-PRO" w:eastAsia="HG丸ｺﾞｼｯｸM-PRO" w:hAnsi="HG丸ｺﾞｼｯｸM-PRO"/>
                          <w:sz w:val="20"/>
                          <w:szCs w:val="20"/>
                        </w:rPr>
                      </w:pPr>
                      <w:r w:rsidRPr="00CB3435">
                        <w:rPr>
                          <w:rFonts w:ascii="HG丸ｺﾞｼｯｸM-PRO" w:eastAsia="HG丸ｺﾞｼｯｸM-PRO" w:hAnsi="HG丸ｺﾞｼｯｸM-PRO" w:hint="eastAsia"/>
                          <w:sz w:val="20"/>
                          <w:szCs w:val="20"/>
                        </w:rPr>
                        <w:t>生活関連施設相互を結ぶ経路</w:t>
                      </w:r>
                    </w:p>
                    <w:p w:rsidR="008C1777" w:rsidRPr="00CB3435" w:rsidRDefault="008C1777" w:rsidP="00CB3435">
                      <w:pPr>
                        <w:pStyle w:val="a3"/>
                        <w:numPr>
                          <w:ilvl w:val="0"/>
                          <w:numId w:val="21"/>
                        </w:numPr>
                        <w:spacing w:beforeLines="20" w:before="72" w:line="320" w:lineRule="exact"/>
                        <w:ind w:leftChars="0"/>
                        <w:jc w:val="left"/>
                        <w:rPr>
                          <w:rFonts w:ascii="HG丸ｺﾞｼｯｸM-PRO" w:eastAsia="HG丸ｺﾞｼｯｸM-PRO" w:hAnsi="HG丸ｺﾞｼｯｸM-PRO"/>
                          <w:sz w:val="20"/>
                          <w:szCs w:val="20"/>
                        </w:rPr>
                      </w:pPr>
                      <w:r w:rsidRPr="00CB3435">
                        <w:rPr>
                          <w:rFonts w:ascii="HG丸ｺﾞｼｯｸM-PRO" w:eastAsia="HG丸ｺﾞｼｯｸM-PRO" w:hAnsi="HG丸ｺﾞｼｯｸM-PRO" w:hint="eastAsia"/>
                          <w:sz w:val="20"/>
                          <w:szCs w:val="20"/>
                        </w:rPr>
                        <w:t>上位・関連計画で既に具体的な整備事業が定められている経路</w:t>
                      </w:r>
                    </w:p>
                  </w:txbxContent>
                </v:textbox>
              </v:shape>
            </w:pict>
          </mc:Fallback>
        </mc:AlternateContent>
      </w:r>
    </w:p>
    <w:p w:rsidR="00E34B35" w:rsidRDefault="00E34B35" w:rsidP="00BE3910">
      <w:pPr>
        <w:jc w:val="left"/>
        <w:rPr>
          <w:rFonts w:ascii="HG丸ｺﾞｼｯｸM-PRO" w:eastAsia="HG丸ｺﾞｼｯｸM-PRO" w:hAnsi="HG丸ｺﾞｼｯｸM-PRO"/>
          <w:sz w:val="24"/>
        </w:rPr>
      </w:pPr>
    </w:p>
    <w:p w:rsidR="00EA299D" w:rsidRDefault="00EA299D" w:rsidP="00BE3910">
      <w:pPr>
        <w:jc w:val="left"/>
        <w:rPr>
          <w:rFonts w:ascii="HG丸ｺﾞｼｯｸM-PRO" w:eastAsia="HG丸ｺﾞｼｯｸM-PRO" w:hAnsi="HG丸ｺﾞｼｯｸM-PRO"/>
          <w:sz w:val="24"/>
        </w:rPr>
      </w:pPr>
    </w:p>
    <w:p w:rsidR="00E34B35" w:rsidRDefault="00872809" w:rsidP="00BE3910">
      <w:pPr>
        <w:jc w:val="left"/>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237824" behindDoc="0" locked="0" layoutInCell="1" allowOverlap="1" wp14:anchorId="7967B421" wp14:editId="1A764CD4">
                <wp:simplePos x="0" y="0"/>
                <wp:positionH relativeFrom="column">
                  <wp:posOffset>2080895</wp:posOffset>
                </wp:positionH>
                <wp:positionV relativeFrom="paragraph">
                  <wp:posOffset>93345</wp:posOffset>
                </wp:positionV>
                <wp:extent cx="1812925" cy="651510"/>
                <wp:effectExtent l="0" t="0" r="15875" b="15240"/>
                <wp:wrapNone/>
                <wp:docPr id="313" name="テキスト ボックス 313"/>
                <wp:cNvGraphicFramePr/>
                <a:graphic xmlns:a="http://schemas.openxmlformats.org/drawingml/2006/main">
                  <a:graphicData uri="http://schemas.microsoft.com/office/word/2010/wordprocessingShape">
                    <wps:wsp>
                      <wps:cNvSpPr txBox="1"/>
                      <wps:spPr>
                        <a:xfrm>
                          <a:off x="0" y="0"/>
                          <a:ext cx="1812925" cy="651510"/>
                        </a:xfrm>
                        <a:prstGeom prst="rect">
                          <a:avLst/>
                        </a:prstGeom>
                        <a:solidFill>
                          <a:schemeClr val="bg1"/>
                        </a:solidFill>
                        <a:ln w="1270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8C1777" w:rsidRDefault="008C1777" w:rsidP="00EA299D">
                            <w:pPr>
                              <w:spacing w:beforeLines="20" w:before="72" w:line="320" w:lineRule="exact"/>
                              <w:jc w:val="center"/>
                              <w:rPr>
                                <w:rFonts w:ascii="HG丸ｺﾞｼｯｸM-PRO" w:eastAsia="HG丸ｺﾞｼｯｸM-PRO" w:hAnsi="HG丸ｺﾞｼｯｸM-PRO"/>
                                <w:b/>
                                <w:color w:val="1F497D" w:themeColor="text2"/>
                                <w:sz w:val="28"/>
                              </w:rPr>
                            </w:pPr>
                            <w:r>
                              <w:rPr>
                                <w:rFonts w:ascii="HG丸ｺﾞｼｯｸM-PRO" w:eastAsia="HG丸ｺﾞｼｯｸM-PRO" w:hAnsi="HG丸ｺﾞｼｯｸM-PRO" w:hint="eastAsia"/>
                                <w:b/>
                                <w:color w:val="1F497D" w:themeColor="text2"/>
                                <w:sz w:val="28"/>
                              </w:rPr>
                              <w:t>生活関連経路</w:t>
                            </w:r>
                          </w:p>
                          <w:p w:rsidR="008C1777" w:rsidRPr="00A367D3" w:rsidRDefault="008C1777" w:rsidP="00EA299D">
                            <w:pPr>
                              <w:spacing w:beforeLines="20" w:before="72" w:line="320" w:lineRule="exact"/>
                              <w:jc w:val="center"/>
                              <w:rPr>
                                <w:rFonts w:ascii="HG丸ｺﾞｼｯｸM-PRO" w:eastAsia="HG丸ｺﾞｼｯｸM-PRO" w:hAnsi="HG丸ｺﾞｼｯｸM-PRO"/>
                                <w:b/>
                                <w:color w:val="1F497D" w:themeColor="text2"/>
                                <w:sz w:val="28"/>
                              </w:rPr>
                            </w:pPr>
                            <w:r>
                              <w:rPr>
                                <w:rFonts w:ascii="HG丸ｺﾞｼｯｸM-PRO" w:eastAsia="HG丸ｺﾞｼｯｸM-PRO" w:hAnsi="HG丸ｺﾞｼｯｸM-PRO" w:hint="eastAsia"/>
                                <w:b/>
                                <w:color w:val="1F497D" w:themeColor="text2"/>
                                <w:sz w:val="28"/>
                              </w:rPr>
                              <w:t>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3" o:spid="_x0000_s1158" type="#_x0000_t202" style="position:absolute;margin-left:163.85pt;margin-top:7.35pt;width:142.75pt;height:51.3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" fillcolor="white [3212]" strokecolor="#1f497d [3215]" strokeweight="1pt">
                <v:textbox>
                  <w:txbxContent>
                    <w:p w:rsidR="008C1777" w:rsidRDefault="008C1777" w:rsidP="00EA299D">
                      <w:pPr>
                        <w:spacing w:beforeLines="20" w:before="72" w:line="320" w:lineRule="exact"/>
                        <w:jc w:val="center"/>
                        <w:rPr>
                          <w:rFonts w:ascii="HG丸ｺﾞｼｯｸM-PRO" w:eastAsia="HG丸ｺﾞｼｯｸM-PRO" w:hAnsi="HG丸ｺﾞｼｯｸM-PRO"/>
                          <w:b/>
                          <w:color w:val="1F497D" w:themeColor="text2"/>
                          <w:sz w:val="28"/>
                        </w:rPr>
                      </w:pPr>
                      <w:r>
                        <w:rPr>
                          <w:rFonts w:ascii="HG丸ｺﾞｼｯｸM-PRO" w:eastAsia="HG丸ｺﾞｼｯｸM-PRO" w:hAnsi="HG丸ｺﾞｼｯｸM-PRO" w:hint="eastAsia"/>
                          <w:b/>
                          <w:color w:val="1F497D" w:themeColor="text2"/>
                          <w:sz w:val="28"/>
                        </w:rPr>
                        <w:t>生活関連経路</w:t>
                      </w:r>
                    </w:p>
                    <w:p w:rsidR="008C1777" w:rsidRPr="00A367D3" w:rsidRDefault="008C1777" w:rsidP="00EA299D">
                      <w:pPr>
                        <w:spacing w:beforeLines="20" w:before="72" w:line="320" w:lineRule="exact"/>
                        <w:jc w:val="center"/>
                        <w:rPr>
                          <w:rFonts w:ascii="HG丸ｺﾞｼｯｸM-PRO" w:eastAsia="HG丸ｺﾞｼｯｸM-PRO" w:hAnsi="HG丸ｺﾞｼｯｸM-PRO"/>
                          <w:b/>
                          <w:color w:val="1F497D" w:themeColor="text2"/>
                          <w:sz w:val="28"/>
                        </w:rPr>
                      </w:pPr>
                      <w:r>
                        <w:rPr>
                          <w:rFonts w:ascii="HG丸ｺﾞｼｯｸM-PRO" w:eastAsia="HG丸ｺﾞｼｯｸM-PRO" w:hAnsi="HG丸ｺﾞｼｯｸM-PRO" w:hint="eastAsia"/>
                          <w:b/>
                          <w:color w:val="1F497D" w:themeColor="text2"/>
                          <w:sz w:val="28"/>
                        </w:rPr>
                        <w:t>の設定</w:t>
                      </w:r>
                    </w:p>
                  </w:txbxContent>
                </v:textbox>
              </v:shape>
            </w:pict>
          </mc:Fallback>
        </mc:AlternateContent>
      </w:r>
      <w:r>
        <w:rPr>
          <w:rFonts w:ascii="HG丸ｺﾞｼｯｸM-PRO" w:eastAsia="HG丸ｺﾞｼｯｸM-PRO" w:hAnsi="HG丸ｺﾞｼｯｸM-PRO"/>
          <w:noProof/>
          <w:sz w:val="24"/>
        </w:rPr>
        <mc:AlternateContent>
          <mc:Choice Requires="wps">
            <w:drawing>
              <wp:anchor distT="0" distB="0" distL="114300" distR="114300" simplePos="0" relativeHeight="252239872" behindDoc="0" locked="0" layoutInCell="1" allowOverlap="1" wp14:anchorId="476E17A3" wp14:editId="658DB203">
                <wp:simplePos x="0" y="0"/>
                <wp:positionH relativeFrom="column">
                  <wp:posOffset>2080895</wp:posOffset>
                </wp:positionH>
                <wp:positionV relativeFrom="paragraph">
                  <wp:posOffset>3011170</wp:posOffset>
                </wp:positionV>
                <wp:extent cx="1812925" cy="651510"/>
                <wp:effectExtent l="0" t="0" r="15875" b="15240"/>
                <wp:wrapNone/>
                <wp:docPr id="316" name="テキスト ボックス 316"/>
                <wp:cNvGraphicFramePr/>
                <a:graphic xmlns:a="http://schemas.openxmlformats.org/drawingml/2006/main">
                  <a:graphicData uri="http://schemas.microsoft.com/office/word/2010/wordprocessingShape">
                    <wps:wsp>
                      <wps:cNvSpPr txBox="1"/>
                      <wps:spPr>
                        <a:xfrm>
                          <a:off x="0" y="0"/>
                          <a:ext cx="1812925" cy="651510"/>
                        </a:xfrm>
                        <a:prstGeom prst="rect">
                          <a:avLst/>
                        </a:prstGeom>
                        <a:solidFill>
                          <a:schemeClr val="bg1"/>
                        </a:solidFill>
                        <a:ln w="1270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8C1777" w:rsidRDefault="008C1777" w:rsidP="00EA299D">
                            <w:pPr>
                              <w:spacing w:beforeLines="20" w:before="72" w:line="320" w:lineRule="exact"/>
                              <w:jc w:val="center"/>
                              <w:rPr>
                                <w:rFonts w:ascii="HG丸ｺﾞｼｯｸM-PRO" w:eastAsia="HG丸ｺﾞｼｯｸM-PRO" w:hAnsi="HG丸ｺﾞｼｯｸM-PRO"/>
                                <w:b/>
                                <w:color w:val="1F497D" w:themeColor="text2"/>
                                <w:sz w:val="28"/>
                              </w:rPr>
                            </w:pPr>
                            <w:r>
                              <w:rPr>
                                <w:rFonts w:ascii="HG丸ｺﾞｼｯｸM-PRO" w:eastAsia="HG丸ｺﾞｼｯｸM-PRO" w:hAnsi="HG丸ｺﾞｼｯｸM-PRO" w:hint="eastAsia"/>
                                <w:b/>
                                <w:color w:val="1F497D" w:themeColor="text2"/>
                                <w:sz w:val="28"/>
                              </w:rPr>
                              <w:t>重点整備地区の区域</w:t>
                            </w:r>
                          </w:p>
                          <w:p w:rsidR="008C1777" w:rsidRPr="00A367D3" w:rsidRDefault="008C1777" w:rsidP="00EA299D">
                            <w:pPr>
                              <w:spacing w:beforeLines="20" w:before="72" w:line="320" w:lineRule="exact"/>
                              <w:jc w:val="center"/>
                              <w:rPr>
                                <w:rFonts w:ascii="HG丸ｺﾞｼｯｸM-PRO" w:eastAsia="HG丸ｺﾞｼｯｸM-PRO" w:hAnsi="HG丸ｺﾞｼｯｸM-PRO"/>
                                <w:b/>
                                <w:color w:val="1F497D" w:themeColor="text2"/>
                                <w:sz w:val="28"/>
                              </w:rPr>
                            </w:pPr>
                            <w:r>
                              <w:rPr>
                                <w:rFonts w:ascii="HG丸ｺﾞｼｯｸM-PRO" w:eastAsia="HG丸ｺﾞｼｯｸM-PRO" w:hAnsi="HG丸ｺﾞｼｯｸM-PRO" w:hint="eastAsia"/>
                                <w:b/>
                                <w:color w:val="1F497D" w:themeColor="text2"/>
                                <w:sz w:val="28"/>
                              </w:rPr>
                              <w:t>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6" o:spid="_x0000_s1159" type="#_x0000_t202" style="position:absolute;margin-left:163.85pt;margin-top:237.1pt;width:142.75pt;height:51.3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" fillcolor="white [3212]" strokecolor="#1f497d [3215]" strokeweight="1pt">
                <v:textbox>
                  <w:txbxContent>
                    <w:p w:rsidR="008C1777" w:rsidRDefault="008C1777" w:rsidP="00EA299D">
                      <w:pPr>
                        <w:spacing w:beforeLines="20" w:before="72" w:line="320" w:lineRule="exact"/>
                        <w:jc w:val="center"/>
                        <w:rPr>
                          <w:rFonts w:ascii="HG丸ｺﾞｼｯｸM-PRO" w:eastAsia="HG丸ｺﾞｼｯｸM-PRO" w:hAnsi="HG丸ｺﾞｼｯｸM-PRO"/>
                          <w:b/>
                          <w:color w:val="1F497D" w:themeColor="text2"/>
                          <w:sz w:val="28"/>
                        </w:rPr>
                      </w:pPr>
                      <w:r>
                        <w:rPr>
                          <w:rFonts w:ascii="HG丸ｺﾞｼｯｸM-PRO" w:eastAsia="HG丸ｺﾞｼｯｸM-PRO" w:hAnsi="HG丸ｺﾞｼｯｸM-PRO" w:hint="eastAsia"/>
                          <w:b/>
                          <w:color w:val="1F497D" w:themeColor="text2"/>
                          <w:sz w:val="28"/>
                        </w:rPr>
                        <w:t>重点整備地区の区域</w:t>
                      </w:r>
                    </w:p>
                    <w:p w:rsidR="008C1777" w:rsidRPr="00A367D3" w:rsidRDefault="008C1777" w:rsidP="00EA299D">
                      <w:pPr>
                        <w:spacing w:beforeLines="20" w:before="72" w:line="320" w:lineRule="exact"/>
                        <w:jc w:val="center"/>
                        <w:rPr>
                          <w:rFonts w:ascii="HG丸ｺﾞｼｯｸM-PRO" w:eastAsia="HG丸ｺﾞｼｯｸM-PRO" w:hAnsi="HG丸ｺﾞｼｯｸM-PRO"/>
                          <w:b/>
                          <w:color w:val="1F497D" w:themeColor="text2"/>
                          <w:sz w:val="28"/>
                        </w:rPr>
                      </w:pPr>
                      <w:r>
                        <w:rPr>
                          <w:rFonts w:ascii="HG丸ｺﾞｼｯｸM-PRO" w:eastAsia="HG丸ｺﾞｼｯｸM-PRO" w:hAnsi="HG丸ｺﾞｼｯｸM-PRO" w:hint="eastAsia"/>
                          <w:b/>
                          <w:color w:val="1F497D" w:themeColor="text2"/>
                          <w:sz w:val="28"/>
                        </w:rPr>
                        <w:t>の設定</w:t>
                      </w:r>
                    </w:p>
                  </w:txbxContent>
                </v:textbox>
              </v:shape>
            </w:pict>
          </mc:Fallback>
        </mc:AlternateContent>
      </w:r>
    </w:p>
    <w:p w:rsidR="00E34B35" w:rsidRDefault="00872809" w:rsidP="00BE3910">
      <w:pPr>
        <w:jc w:val="left"/>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276736" behindDoc="0" locked="0" layoutInCell="1" allowOverlap="1" wp14:anchorId="07F30937" wp14:editId="11B53A95">
                <wp:simplePos x="0" y="0"/>
                <wp:positionH relativeFrom="column">
                  <wp:posOffset>-360045</wp:posOffset>
                </wp:positionH>
                <wp:positionV relativeFrom="paragraph">
                  <wp:posOffset>6985</wp:posOffset>
                </wp:positionV>
                <wp:extent cx="2098675" cy="389255"/>
                <wp:effectExtent l="0" t="0" r="15875" b="10795"/>
                <wp:wrapNone/>
                <wp:docPr id="374" name="テキスト ボックス 374"/>
                <wp:cNvGraphicFramePr/>
                <a:graphic xmlns:a="http://schemas.openxmlformats.org/drawingml/2006/main">
                  <a:graphicData uri="http://schemas.microsoft.com/office/word/2010/wordprocessingShape">
                    <wps:wsp>
                      <wps:cNvSpPr txBox="1"/>
                      <wps:spPr>
                        <a:xfrm>
                          <a:off x="0" y="0"/>
                          <a:ext cx="2098675" cy="389255"/>
                        </a:xfrm>
                        <a:prstGeom prst="rect">
                          <a:avLst/>
                        </a:prstGeom>
                        <a:solidFill>
                          <a:schemeClr val="bg1"/>
                        </a:solidFill>
                        <a:ln w="9525">
                          <a:solidFill>
                            <a:schemeClr val="bg1">
                              <a:lumMod val="50000"/>
                            </a:schemeClr>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8C1777" w:rsidRPr="00A93C2C" w:rsidRDefault="008C1777" w:rsidP="00A93C2C">
                            <w:pPr>
                              <w:spacing w:beforeLines="20" w:before="72" w:line="320" w:lineRule="exact"/>
                              <w:ind w:left="1"/>
                              <w:jc w:val="left"/>
                              <w:rPr>
                                <w:rFonts w:ascii="HG丸ｺﾞｼｯｸM-PRO" w:eastAsia="HG丸ｺﾞｼｯｸM-PRO" w:hAnsi="HG丸ｺﾞｼｯｸM-PRO"/>
                                <w:sz w:val="20"/>
                                <w:szCs w:val="20"/>
                              </w:rPr>
                            </w:pPr>
                            <w:r w:rsidRPr="00A93C2C">
                              <w:rPr>
                                <w:rFonts w:ascii="HG丸ｺﾞｼｯｸM-PRO" w:eastAsia="HG丸ｺﾞｼｯｸM-PRO" w:hAnsi="HG丸ｺﾞｼｯｸM-PRO" w:hint="eastAsia"/>
                                <w:sz w:val="20"/>
                                <w:szCs w:val="20"/>
                              </w:rPr>
                              <w:t>生活関連施設相互間の経路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74" o:spid="_x0000_s1160" type="#_x0000_t202" style="position:absolute;margin-left:-28.35pt;margin-top:.55pt;width:165.25pt;height:30.6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" fillcolor="white [3212]" strokecolor="#7f7f7f [1612]">
                <v:stroke dashstyle="dash"/>
                <v:textbox>
                  <w:txbxContent>
                    <w:p w:rsidR="008C1777" w:rsidRPr="00A93C2C" w:rsidRDefault="008C1777" w:rsidP="00A93C2C">
                      <w:pPr>
                        <w:spacing w:beforeLines="20" w:before="72" w:line="320" w:lineRule="exact"/>
                        <w:ind w:left="1"/>
                        <w:jc w:val="left"/>
                        <w:rPr>
                          <w:rFonts w:ascii="HG丸ｺﾞｼｯｸM-PRO" w:eastAsia="HG丸ｺﾞｼｯｸM-PRO" w:hAnsi="HG丸ｺﾞｼｯｸM-PRO"/>
                          <w:sz w:val="20"/>
                          <w:szCs w:val="20"/>
                        </w:rPr>
                      </w:pPr>
                      <w:r w:rsidRPr="00A93C2C">
                        <w:rPr>
                          <w:rFonts w:ascii="HG丸ｺﾞｼｯｸM-PRO" w:eastAsia="HG丸ｺﾞｼｯｸM-PRO" w:hAnsi="HG丸ｺﾞｼｯｸM-PRO" w:hint="eastAsia"/>
                          <w:sz w:val="20"/>
                          <w:szCs w:val="20"/>
                        </w:rPr>
                        <w:t>生活関連施設相互間の経路</w:t>
                      </w:r>
                    </w:p>
                  </w:txbxContent>
                </v:textbox>
              </v:shape>
            </w:pict>
          </mc:Fallback>
        </mc:AlternateContent>
      </w:r>
      <w:r>
        <w:rPr>
          <w:rFonts w:ascii="ＭＳ 明朝" w:hAnsi="ＭＳ 明朝"/>
          <w:noProof/>
          <w:color w:val="000000"/>
          <w:sz w:val="24"/>
        </w:rPr>
        <mc:AlternateContent>
          <mc:Choice Requires="wps">
            <w:drawing>
              <wp:anchor distT="0" distB="0" distL="114300" distR="114300" simplePos="0" relativeHeight="252256256" behindDoc="0" locked="0" layoutInCell="1" allowOverlap="1" wp14:anchorId="7095110F" wp14:editId="21BC6FBA">
                <wp:simplePos x="0" y="0"/>
                <wp:positionH relativeFrom="column">
                  <wp:posOffset>3847465</wp:posOffset>
                </wp:positionH>
                <wp:positionV relativeFrom="paragraph">
                  <wp:posOffset>46990</wp:posOffset>
                </wp:positionV>
                <wp:extent cx="391795" cy="299085"/>
                <wp:effectExtent l="0" t="0" r="16510" b="16510"/>
                <wp:wrapNone/>
                <wp:docPr id="360" name="二等辺三角形 360"/>
                <wp:cNvGraphicFramePr/>
                <a:graphic xmlns:a="http://schemas.openxmlformats.org/drawingml/2006/main">
                  <a:graphicData uri="http://schemas.microsoft.com/office/word/2010/wordprocessingShape">
                    <wps:wsp>
                      <wps:cNvSpPr/>
                      <wps:spPr>
                        <a:xfrm rot="5400000" flipV="1">
                          <a:off x="0" y="0"/>
                          <a:ext cx="391795" cy="299085"/>
                        </a:xfrm>
                        <a:prstGeom prst="triangle">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360" o:spid="_x0000_s1026" type="#_x0000_t5" style="position:absolute;left:0;text-align:left;margin-left:302.95pt;margin-top:3.7pt;width:30.85pt;height:23.55pt;rotation:-90;flip:y;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" fillcolor="white [3212]" strokecolor="#7f7f7f [1612]" strokeweight="2pt"/>
            </w:pict>
          </mc:Fallback>
        </mc:AlternateContent>
      </w:r>
    </w:p>
    <w:p w:rsidR="00E34B35" w:rsidRDefault="00E34B35" w:rsidP="00BE3910">
      <w:pPr>
        <w:jc w:val="left"/>
        <w:rPr>
          <w:rFonts w:ascii="HG丸ｺﾞｼｯｸM-PRO" w:eastAsia="HG丸ｺﾞｼｯｸM-PRO" w:hAnsi="HG丸ｺﾞｼｯｸM-PRO"/>
          <w:sz w:val="24"/>
        </w:rPr>
      </w:pPr>
    </w:p>
    <w:p w:rsidR="00E34B35" w:rsidRDefault="00872809" w:rsidP="00BE3910">
      <w:pPr>
        <w:jc w:val="left"/>
        <w:rPr>
          <w:rFonts w:ascii="HG丸ｺﾞｼｯｸM-PRO" w:eastAsia="HG丸ｺﾞｼｯｸM-PRO" w:hAnsi="HG丸ｺﾞｼｯｸM-PRO"/>
          <w:sz w:val="24"/>
        </w:rPr>
      </w:pPr>
      <w:r>
        <w:rPr>
          <w:rFonts w:ascii="ＭＳ 明朝" w:hAnsi="ＭＳ 明朝"/>
          <w:noProof/>
          <w:color w:val="000000"/>
          <w:sz w:val="24"/>
        </w:rPr>
        <mc:AlternateContent>
          <mc:Choice Requires="wps">
            <w:drawing>
              <wp:anchor distT="0" distB="0" distL="114300" distR="114300" simplePos="0" relativeHeight="252280832" behindDoc="0" locked="0" layoutInCell="1" allowOverlap="1" wp14:anchorId="5516EF09" wp14:editId="6BDD1C82">
                <wp:simplePos x="0" y="0"/>
                <wp:positionH relativeFrom="column">
                  <wp:posOffset>2672080</wp:posOffset>
                </wp:positionH>
                <wp:positionV relativeFrom="paragraph">
                  <wp:posOffset>172971</wp:posOffset>
                </wp:positionV>
                <wp:extent cx="635000" cy="1997075"/>
                <wp:effectExtent l="0" t="0" r="12700" b="22225"/>
                <wp:wrapNone/>
                <wp:docPr id="376" name="二等辺三角形 376"/>
                <wp:cNvGraphicFramePr/>
                <a:graphic xmlns:a="http://schemas.openxmlformats.org/drawingml/2006/main">
                  <a:graphicData uri="http://schemas.microsoft.com/office/word/2010/wordprocessingShape">
                    <wps:wsp>
                      <wps:cNvSpPr/>
                      <wps:spPr>
                        <a:xfrm flipV="1">
                          <a:off x="0" y="0"/>
                          <a:ext cx="635000" cy="1997075"/>
                        </a:xfrm>
                        <a:prstGeom prst="triangle">
                          <a:avLst/>
                        </a:prstGeom>
                        <a:solidFill>
                          <a:schemeClr val="tx1">
                            <a:lumMod val="65000"/>
                            <a:lumOff val="3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二等辺三角形 376" o:spid="_x0000_s1026" type="#_x0000_t5" style="position:absolute;left:0;text-align:left;margin-left:210.4pt;margin-top:13.6pt;width:50pt;height:157.25pt;flip:y;z-index:252280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" fillcolor="#5a5a5a [2109]" strokecolor="white [3212]" strokeweight="2pt"/>
            </w:pict>
          </mc:Fallback>
        </mc:AlternateContent>
      </w:r>
    </w:p>
    <w:p w:rsidR="00E34B35" w:rsidRDefault="00E34B35" w:rsidP="00BE3910">
      <w:pPr>
        <w:jc w:val="left"/>
        <w:rPr>
          <w:rFonts w:ascii="HG丸ｺﾞｼｯｸM-PRO" w:eastAsia="HG丸ｺﾞｼｯｸM-PRO" w:hAnsi="HG丸ｺﾞｼｯｸM-PRO"/>
          <w:sz w:val="24"/>
        </w:rPr>
      </w:pPr>
    </w:p>
    <w:p w:rsidR="00E34B35" w:rsidRDefault="00E34B35" w:rsidP="00BE3910">
      <w:pPr>
        <w:jc w:val="left"/>
        <w:rPr>
          <w:rFonts w:ascii="HG丸ｺﾞｼｯｸM-PRO" w:eastAsia="HG丸ｺﾞｼｯｸM-PRO" w:hAnsi="HG丸ｺﾞｼｯｸM-PRO"/>
          <w:sz w:val="24"/>
        </w:rPr>
      </w:pPr>
    </w:p>
    <w:p w:rsidR="00BF2163" w:rsidRDefault="00872809">
      <w:pPr>
        <w:widowControl/>
        <w:jc w:val="left"/>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278784" behindDoc="0" locked="0" layoutInCell="1" allowOverlap="1" wp14:anchorId="1C9BAB2E" wp14:editId="1B02B23E">
                <wp:simplePos x="0" y="0"/>
                <wp:positionH relativeFrom="column">
                  <wp:posOffset>-359410</wp:posOffset>
                </wp:positionH>
                <wp:positionV relativeFrom="paragraph">
                  <wp:posOffset>418769</wp:posOffset>
                </wp:positionV>
                <wp:extent cx="2098675" cy="3156667"/>
                <wp:effectExtent l="0" t="0" r="15875" b="24765"/>
                <wp:wrapNone/>
                <wp:docPr id="375" name="テキスト ボックス 375"/>
                <wp:cNvGraphicFramePr/>
                <a:graphic xmlns:a="http://schemas.openxmlformats.org/drawingml/2006/main">
                  <a:graphicData uri="http://schemas.microsoft.com/office/word/2010/wordprocessingShape">
                    <wps:wsp>
                      <wps:cNvSpPr txBox="1"/>
                      <wps:spPr>
                        <a:xfrm>
                          <a:off x="0" y="0"/>
                          <a:ext cx="2098675" cy="3156667"/>
                        </a:xfrm>
                        <a:prstGeom prst="rect">
                          <a:avLst/>
                        </a:prstGeom>
                        <a:solidFill>
                          <a:schemeClr val="bg1"/>
                        </a:solidFill>
                        <a:ln w="9525">
                          <a:solidFill>
                            <a:schemeClr val="bg1">
                              <a:lumMod val="50000"/>
                            </a:schemeClr>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8C1777" w:rsidRPr="00A93C2C" w:rsidRDefault="008C1777" w:rsidP="0092156B">
                            <w:pPr>
                              <w:spacing w:beforeLines="20" w:before="72" w:line="320" w:lineRule="exact"/>
                              <w:ind w:left="200" w:hangingChars="100" w:hanging="200"/>
                              <w:jc w:val="left"/>
                              <w:rPr>
                                <w:rFonts w:ascii="HG丸ｺﾞｼｯｸM-PRO" w:eastAsia="HG丸ｺﾞｼｯｸM-PRO" w:hAnsi="HG丸ｺﾞｼｯｸM-PRO"/>
                                <w:sz w:val="20"/>
                                <w:szCs w:val="20"/>
                              </w:rPr>
                            </w:pPr>
                            <w:r w:rsidRPr="00A93C2C">
                              <w:rPr>
                                <w:rFonts w:ascii="HG丸ｺﾞｼｯｸM-PRO" w:eastAsia="HG丸ｺﾞｼｯｸM-PRO" w:hAnsi="HG丸ｺﾞｼｯｸM-PRO" w:hint="eastAsia"/>
                                <w:sz w:val="20"/>
                                <w:szCs w:val="20"/>
                              </w:rPr>
                              <w:t xml:space="preserve">イ 生活関連施設の所在地を含み、かつ、生活関連施設相互間の移動が通常徒歩で行われる地区 </w:t>
                            </w:r>
                          </w:p>
                          <w:p w:rsidR="008C1777" w:rsidRPr="00A93C2C" w:rsidRDefault="008C1777" w:rsidP="0092156B">
                            <w:pPr>
                              <w:spacing w:beforeLines="20" w:before="72" w:line="320" w:lineRule="exact"/>
                              <w:ind w:left="200" w:hangingChars="100" w:hanging="200"/>
                              <w:jc w:val="left"/>
                              <w:rPr>
                                <w:rFonts w:ascii="HG丸ｺﾞｼｯｸM-PRO" w:eastAsia="HG丸ｺﾞｼｯｸM-PRO" w:hAnsi="HG丸ｺﾞｼｯｸM-PRO"/>
                                <w:sz w:val="20"/>
                                <w:szCs w:val="20"/>
                              </w:rPr>
                            </w:pPr>
                            <w:r w:rsidRPr="00A93C2C">
                              <w:rPr>
                                <w:rFonts w:ascii="HG丸ｺﾞｼｯｸM-PRO" w:eastAsia="HG丸ｺﾞｼｯｸM-PRO" w:hAnsi="HG丸ｺﾞｼｯｸM-PRO" w:hint="eastAsia"/>
                                <w:sz w:val="20"/>
                                <w:szCs w:val="20"/>
                              </w:rPr>
                              <w:t xml:space="preserve">ロ 生活関連施設及び生活関連経路を構成する一般交通用施設について移動等円滑化のための事業が実施されることが特に必要であると認められる地区 </w:t>
                            </w:r>
                          </w:p>
                          <w:p w:rsidR="008C1777" w:rsidRPr="00A93C2C" w:rsidRDefault="008C1777" w:rsidP="0092156B">
                            <w:pPr>
                              <w:spacing w:beforeLines="20" w:before="72" w:line="320" w:lineRule="exact"/>
                              <w:ind w:left="200" w:hangingChars="100" w:hanging="200"/>
                              <w:jc w:val="left"/>
                              <w:rPr>
                                <w:rFonts w:ascii="HG丸ｺﾞｼｯｸM-PRO" w:eastAsia="HG丸ｺﾞｼｯｸM-PRO" w:hAnsi="HG丸ｺﾞｼｯｸM-PRO"/>
                                <w:sz w:val="20"/>
                                <w:szCs w:val="20"/>
                              </w:rPr>
                            </w:pPr>
                            <w:r w:rsidRPr="00A93C2C">
                              <w:rPr>
                                <w:rFonts w:ascii="HG丸ｺﾞｼｯｸM-PRO" w:eastAsia="HG丸ｺﾞｼｯｸM-PRO" w:hAnsi="HG丸ｺﾞｼｯｸM-PRO" w:hint="eastAsia"/>
                                <w:sz w:val="20"/>
                                <w:szCs w:val="20"/>
                              </w:rPr>
                              <w:t>ハ 当該地区において移動等円滑化のための事業を重点的かつ一体的に実施することが、総合的な都市機能の増進を図る上で有効かつ適切であると認められる地区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75" o:spid="_x0000_s1161" type="#_x0000_t202" style="position:absolute;margin-left:-28.3pt;margin-top:32.95pt;width:165.25pt;height:248.5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" fillcolor="white [3212]" strokecolor="#7f7f7f [1612]">
                <v:stroke dashstyle="dash"/>
                <v:textbox>
                  <w:txbxContent>
                    <w:p w:rsidR="008C1777" w:rsidRPr="00A93C2C" w:rsidRDefault="008C1777" w:rsidP="0092156B">
                      <w:pPr>
                        <w:spacing w:beforeLines="20" w:before="72" w:line="320" w:lineRule="exact"/>
                        <w:ind w:left="200" w:hangingChars="100" w:hanging="200"/>
                        <w:jc w:val="left"/>
                        <w:rPr>
                          <w:rFonts w:ascii="HG丸ｺﾞｼｯｸM-PRO" w:eastAsia="HG丸ｺﾞｼｯｸM-PRO" w:hAnsi="HG丸ｺﾞｼｯｸM-PRO"/>
                          <w:sz w:val="20"/>
                          <w:szCs w:val="20"/>
                        </w:rPr>
                      </w:pPr>
                      <w:r w:rsidRPr="00A93C2C">
                        <w:rPr>
                          <w:rFonts w:ascii="HG丸ｺﾞｼｯｸM-PRO" w:eastAsia="HG丸ｺﾞｼｯｸM-PRO" w:hAnsi="HG丸ｺﾞｼｯｸM-PRO" w:hint="eastAsia"/>
                          <w:sz w:val="20"/>
                          <w:szCs w:val="20"/>
                        </w:rPr>
                        <w:t xml:space="preserve">イ 生活関連施設の所在地を含み、かつ、生活関連施設相互間の移動が通常徒歩で行われる地区 </w:t>
                      </w:r>
                    </w:p>
                    <w:p w:rsidR="008C1777" w:rsidRPr="00A93C2C" w:rsidRDefault="008C1777" w:rsidP="0092156B">
                      <w:pPr>
                        <w:spacing w:beforeLines="20" w:before="72" w:line="320" w:lineRule="exact"/>
                        <w:ind w:left="200" w:hangingChars="100" w:hanging="200"/>
                        <w:jc w:val="left"/>
                        <w:rPr>
                          <w:rFonts w:ascii="HG丸ｺﾞｼｯｸM-PRO" w:eastAsia="HG丸ｺﾞｼｯｸM-PRO" w:hAnsi="HG丸ｺﾞｼｯｸM-PRO"/>
                          <w:sz w:val="20"/>
                          <w:szCs w:val="20"/>
                        </w:rPr>
                      </w:pPr>
                      <w:r w:rsidRPr="00A93C2C">
                        <w:rPr>
                          <w:rFonts w:ascii="HG丸ｺﾞｼｯｸM-PRO" w:eastAsia="HG丸ｺﾞｼｯｸM-PRO" w:hAnsi="HG丸ｺﾞｼｯｸM-PRO" w:hint="eastAsia"/>
                          <w:sz w:val="20"/>
                          <w:szCs w:val="20"/>
                        </w:rPr>
                        <w:t xml:space="preserve">ロ 生活関連施設及び生活関連経路を構成する一般交通用施設について移動等円滑化のための事業が実施されることが特に必要であると認められる地区 </w:t>
                      </w:r>
                    </w:p>
                    <w:p w:rsidR="008C1777" w:rsidRPr="00A93C2C" w:rsidRDefault="008C1777" w:rsidP="0092156B">
                      <w:pPr>
                        <w:spacing w:beforeLines="20" w:before="72" w:line="320" w:lineRule="exact"/>
                        <w:ind w:left="200" w:hangingChars="100" w:hanging="200"/>
                        <w:jc w:val="left"/>
                        <w:rPr>
                          <w:rFonts w:ascii="HG丸ｺﾞｼｯｸM-PRO" w:eastAsia="HG丸ｺﾞｼｯｸM-PRO" w:hAnsi="HG丸ｺﾞｼｯｸM-PRO"/>
                          <w:sz w:val="20"/>
                          <w:szCs w:val="20"/>
                        </w:rPr>
                      </w:pPr>
                      <w:r w:rsidRPr="00A93C2C">
                        <w:rPr>
                          <w:rFonts w:ascii="HG丸ｺﾞｼｯｸM-PRO" w:eastAsia="HG丸ｺﾞｼｯｸM-PRO" w:hAnsi="HG丸ｺﾞｼｯｸM-PRO" w:hint="eastAsia"/>
                          <w:sz w:val="20"/>
                          <w:szCs w:val="20"/>
                        </w:rPr>
                        <w:t>ハ 当該地区において移動等円滑化のための事業を重点的かつ一体的に実施することが、総合的な都市機能の増進を図る上で有効かつ適切であると認められる地区</w:t>
                      </w:r>
                    </w:p>
                  </w:txbxContent>
                </v:textbox>
              </v:shape>
            </w:pict>
          </mc:Fallback>
        </mc:AlternateContent>
      </w:r>
      <w:r>
        <w:rPr>
          <w:rFonts w:ascii="HG丸ｺﾞｼｯｸM-PRO" w:eastAsia="HG丸ｺﾞｼｯｸM-PRO" w:hAnsi="HG丸ｺﾞｼｯｸM-PRO"/>
          <w:noProof/>
          <w:sz w:val="24"/>
        </w:rPr>
        <mc:AlternateContent>
          <mc:Choice Requires="wps">
            <w:drawing>
              <wp:anchor distT="0" distB="0" distL="114300" distR="114300" simplePos="0" relativeHeight="252254208" behindDoc="0" locked="0" layoutInCell="1" allowOverlap="1" wp14:anchorId="517CC6A5" wp14:editId="3ADD84C7">
                <wp:simplePos x="0" y="0"/>
                <wp:positionH relativeFrom="column">
                  <wp:posOffset>4211955</wp:posOffset>
                </wp:positionH>
                <wp:positionV relativeFrom="paragraph">
                  <wp:posOffset>1343991</wp:posOffset>
                </wp:positionV>
                <wp:extent cx="1827530" cy="1303655"/>
                <wp:effectExtent l="0" t="0" r="20320" b="10795"/>
                <wp:wrapNone/>
                <wp:docPr id="343" name="テキスト ボックス 343"/>
                <wp:cNvGraphicFramePr/>
                <a:graphic xmlns:a="http://schemas.openxmlformats.org/drawingml/2006/main">
                  <a:graphicData uri="http://schemas.microsoft.com/office/word/2010/wordprocessingShape">
                    <wps:wsp>
                      <wps:cNvSpPr txBox="1"/>
                      <wps:spPr>
                        <a:xfrm>
                          <a:off x="0" y="0"/>
                          <a:ext cx="1827530" cy="1303655"/>
                        </a:xfrm>
                        <a:prstGeom prst="rect">
                          <a:avLst/>
                        </a:prstGeom>
                        <a:solidFill>
                          <a:schemeClr val="bg1"/>
                        </a:solidFill>
                        <a:ln w="9525">
                          <a:solidFill>
                            <a:schemeClr val="bg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8C1777" w:rsidRDefault="008C1777" w:rsidP="00CB3435">
                            <w:pPr>
                              <w:spacing w:beforeLines="20" w:before="72" w:line="320" w:lineRule="exact"/>
                              <w:ind w:left="284" w:hangingChars="142" w:hanging="284"/>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以下を参考に設定</w:t>
                            </w:r>
                          </w:p>
                          <w:p w:rsidR="008C1777" w:rsidRDefault="008C1777" w:rsidP="00CB3435">
                            <w:pPr>
                              <w:spacing w:beforeLines="20" w:before="72" w:line="320" w:lineRule="exact"/>
                              <w:ind w:left="284" w:hangingChars="142" w:hanging="284"/>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・旧基本構想</w:t>
                            </w:r>
                            <w:r w:rsidRPr="00CB3435">
                              <w:rPr>
                                <w:rFonts w:ascii="HG丸ｺﾞｼｯｸM-PRO" w:eastAsia="HG丸ｺﾞｼｯｸM-PRO" w:hAnsi="HG丸ｺﾞｼｯｸM-PRO" w:hint="eastAsia"/>
                                <w:sz w:val="20"/>
                                <w:szCs w:val="20"/>
                              </w:rPr>
                              <w:t>のエリア</w:t>
                            </w:r>
                          </w:p>
                          <w:p w:rsidR="008C1777" w:rsidRPr="00CB3435" w:rsidRDefault="008C1777" w:rsidP="00CB3435">
                            <w:pPr>
                              <w:spacing w:beforeLines="20" w:before="72" w:line="320" w:lineRule="exact"/>
                              <w:ind w:left="284" w:hangingChars="142" w:hanging="284"/>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・「都市再生整備計画」の熊谷市中心市街地地区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43" o:spid="_x0000_s1162" type="#_x0000_t202" style="position:absolute;margin-left:331.65pt;margin-top:105.85pt;width:143.9pt;height:102.6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" fillcolor="white [3212]" strokecolor="#7f7f7f [1612]">
                <v:textbox>
                  <w:txbxContent>
                    <w:p w:rsidR="008C1777" w:rsidRDefault="008C1777" w:rsidP="00CB3435">
                      <w:pPr>
                        <w:spacing w:beforeLines="20" w:before="72" w:line="320" w:lineRule="exact"/>
                        <w:ind w:left="284" w:hangingChars="142" w:hanging="284"/>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以下を参考に設定</w:t>
                      </w:r>
                    </w:p>
                    <w:p w:rsidR="008C1777" w:rsidRDefault="008C1777" w:rsidP="00CB3435">
                      <w:pPr>
                        <w:spacing w:beforeLines="20" w:before="72" w:line="320" w:lineRule="exact"/>
                        <w:ind w:left="284" w:hangingChars="142" w:hanging="284"/>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・旧基本構想</w:t>
                      </w:r>
                      <w:r w:rsidRPr="00CB3435">
                        <w:rPr>
                          <w:rFonts w:ascii="HG丸ｺﾞｼｯｸM-PRO" w:eastAsia="HG丸ｺﾞｼｯｸM-PRO" w:hAnsi="HG丸ｺﾞｼｯｸM-PRO" w:hint="eastAsia"/>
                          <w:sz w:val="20"/>
                          <w:szCs w:val="20"/>
                        </w:rPr>
                        <w:t>のエリア</w:t>
                      </w:r>
                    </w:p>
                    <w:p w:rsidR="008C1777" w:rsidRPr="00CB3435" w:rsidRDefault="008C1777" w:rsidP="00CB3435">
                      <w:pPr>
                        <w:spacing w:beforeLines="20" w:before="72" w:line="320" w:lineRule="exact"/>
                        <w:ind w:left="284" w:hangingChars="142" w:hanging="284"/>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・「都市再生整備計画」の熊谷市中心市街地地区</w:t>
                      </w:r>
                    </w:p>
                  </w:txbxContent>
                </v:textbox>
              </v:shape>
            </w:pict>
          </mc:Fallback>
        </mc:AlternateContent>
      </w:r>
      <w:r>
        <w:rPr>
          <w:rFonts w:ascii="ＭＳ 明朝" w:hAnsi="ＭＳ 明朝"/>
          <w:noProof/>
          <w:color w:val="000000"/>
          <w:sz w:val="24"/>
        </w:rPr>
        <mc:AlternateContent>
          <mc:Choice Requires="wps">
            <w:drawing>
              <wp:anchor distT="0" distB="0" distL="114300" distR="114300" simplePos="0" relativeHeight="252258304" behindDoc="0" locked="0" layoutInCell="1" allowOverlap="1" wp14:anchorId="5F3BA227" wp14:editId="0DC8A689">
                <wp:simplePos x="0" y="0"/>
                <wp:positionH relativeFrom="column">
                  <wp:posOffset>3847465</wp:posOffset>
                </wp:positionH>
                <wp:positionV relativeFrom="paragraph">
                  <wp:posOffset>1831340</wp:posOffset>
                </wp:positionV>
                <wp:extent cx="391795" cy="299085"/>
                <wp:effectExtent l="0" t="0" r="16510" b="16510"/>
                <wp:wrapNone/>
                <wp:docPr id="361" name="二等辺三角形 361"/>
                <wp:cNvGraphicFramePr/>
                <a:graphic xmlns:a="http://schemas.openxmlformats.org/drawingml/2006/main">
                  <a:graphicData uri="http://schemas.microsoft.com/office/word/2010/wordprocessingShape">
                    <wps:wsp>
                      <wps:cNvSpPr/>
                      <wps:spPr>
                        <a:xfrm rot="5400000" flipV="1">
                          <a:off x="0" y="0"/>
                          <a:ext cx="391795" cy="299085"/>
                        </a:xfrm>
                        <a:prstGeom prst="triangle">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361" o:spid="_x0000_s1026" type="#_x0000_t5" style="position:absolute;left:0;text-align:left;margin-left:302.95pt;margin-top:144.2pt;width:30.85pt;height:23.55pt;rotation:-90;flip:y;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" fillcolor="white [3212]" strokecolor="#7f7f7f [1612]" strokeweight="2pt"/>
            </w:pict>
          </mc:Fallback>
        </mc:AlternateContent>
      </w:r>
      <w:r w:rsidR="00BF2163">
        <w:rPr>
          <w:rFonts w:ascii="HG丸ｺﾞｼｯｸM-PRO" w:eastAsia="HG丸ｺﾞｼｯｸM-PRO" w:hAnsi="HG丸ｺﾞｼｯｸM-PRO"/>
          <w:sz w:val="24"/>
        </w:rPr>
        <w:br w:type="page"/>
      </w:r>
    </w:p>
    <w:p w:rsidR="0067332B" w:rsidRPr="008B6521" w:rsidRDefault="004B7300" w:rsidP="0067332B">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（１）</w:t>
      </w:r>
      <w:r w:rsidR="0067332B">
        <w:rPr>
          <w:rFonts w:ascii="HGS創英角ｺﾞｼｯｸUB" w:eastAsia="HGS創英角ｺﾞｼｯｸUB" w:hAnsi="HGS創英角ｺﾞｼｯｸUB" w:hint="eastAsia"/>
          <w:sz w:val="24"/>
        </w:rPr>
        <w:t>生活関連施設</w:t>
      </w:r>
      <w:r w:rsidR="00DF77D1">
        <w:rPr>
          <w:rFonts w:ascii="HGS創英角ｺﾞｼｯｸUB" w:eastAsia="HGS創英角ｺﾞｼｯｸUB" w:hAnsi="HGS創英角ｺﾞｼｯｸUB" w:hint="eastAsia"/>
          <w:sz w:val="24"/>
        </w:rPr>
        <w:t>の設定</w:t>
      </w:r>
    </w:p>
    <w:p w:rsidR="00E36574" w:rsidRPr="00B40D9F" w:rsidRDefault="00E36574" w:rsidP="0041137B">
      <w:pPr>
        <w:ind w:leftChars="100" w:left="210" w:firstLineChars="100" w:firstLine="240"/>
        <w:rPr>
          <w:sz w:val="24"/>
        </w:rPr>
      </w:pPr>
      <w:r w:rsidRPr="00B40D9F">
        <w:rPr>
          <w:rFonts w:hint="eastAsia"/>
          <w:sz w:val="24"/>
        </w:rPr>
        <w:t>移動等円滑化の促進に関する基本方針では、生活関連施設に該当する施設を「相当数の高齢者、障害者等が利用する旅客施設、官公庁施設、福祉施設、病院、文化施設、商業施設、学校等多岐にわたる施設が想定されるが、具体的にどの施設を含めるかは施設の利用の状況等地域の実情を勘案して選定することが必要である」としています。</w:t>
      </w:r>
    </w:p>
    <w:p w:rsidR="00E36574" w:rsidRPr="00B40D9F" w:rsidRDefault="00E36574" w:rsidP="00C162DC">
      <w:pPr>
        <w:spacing w:beforeLines="20" w:before="72"/>
        <w:ind w:rightChars="-100" w:right="-210" w:firstLineChars="200" w:firstLine="480"/>
        <w:rPr>
          <w:sz w:val="24"/>
        </w:rPr>
      </w:pPr>
      <w:r w:rsidRPr="00B40D9F">
        <w:rPr>
          <w:rFonts w:hint="eastAsia"/>
          <w:sz w:val="24"/>
        </w:rPr>
        <w:t>これを踏まえ、熊谷駅周辺地区では以下の方針に基づき生活関連施設を設定します。</w:t>
      </w:r>
    </w:p>
    <w:p w:rsidR="00E36574" w:rsidRPr="00DF77D1" w:rsidRDefault="00E36574" w:rsidP="00E36574">
      <w:pPr>
        <w:rPr>
          <w:color w:val="FF0000"/>
          <w:sz w:val="24"/>
        </w:rPr>
      </w:pPr>
    </w:p>
    <w:p w:rsidR="00E36574" w:rsidRPr="00B40D9F" w:rsidRDefault="00E36574" w:rsidP="00E36574">
      <w:pPr>
        <w:jc w:val="center"/>
        <w:rPr>
          <w:rFonts w:asciiTheme="majorEastAsia" w:eastAsiaTheme="majorEastAsia" w:hAnsiTheme="majorEastAsia"/>
          <w:sz w:val="22"/>
        </w:rPr>
      </w:pPr>
      <w:r w:rsidRPr="00B40D9F">
        <w:rPr>
          <w:rFonts w:asciiTheme="majorEastAsia" w:eastAsiaTheme="majorEastAsia" w:hAnsiTheme="majorEastAsia" w:hint="eastAsia"/>
          <w:sz w:val="22"/>
        </w:rPr>
        <w:t>表</w:t>
      </w:r>
      <w:r w:rsidR="002B04C1">
        <w:rPr>
          <w:rFonts w:asciiTheme="majorEastAsia" w:eastAsiaTheme="majorEastAsia" w:hAnsiTheme="majorEastAsia" w:hint="eastAsia"/>
          <w:sz w:val="22"/>
        </w:rPr>
        <w:t>５</w:t>
      </w:r>
      <w:r w:rsidRPr="00B40D9F">
        <w:rPr>
          <w:rFonts w:asciiTheme="majorEastAsia" w:eastAsiaTheme="majorEastAsia" w:hAnsiTheme="majorEastAsia" w:hint="eastAsia"/>
          <w:sz w:val="22"/>
        </w:rPr>
        <w:t>．生活関連施設の設定方針</w:t>
      </w:r>
    </w:p>
    <w:p w:rsidR="00E36574" w:rsidRPr="00DF77D1" w:rsidRDefault="00E36574" w:rsidP="00E36574">
      <w:pPr>
        <w:rPr>
          <w:color w:val="FF0000"/>
          <w:sz w:val="24"/>
        </w:rPr>
      </w:pPr>
      <w:r w:rsidRPr="00DF77D1">
        <w:rPr>
          <w:rFonts w:hint="eastAsia"/>
          <w:noProof/>
          <w:color w:val="FF0000"/>
          <w:sz w:val="24"/>
        </w:rPr>
        <mc:AlternateContent>
          <mc:Choice Requires="wps">
            <w:drawing>
              <wp:anchor distT="0" distB="0" distL="114300" distR="114300" simplePos="0" relativeHeight="251669504" behindDoc="0" locked="0" layoutInCell="1" allowOverlap="1" wp14:anchorId="65A98C9D" wp14:editId="348461BD">
                <wp:simplePos x="0" y="0"/>
                <wp:positionH relativeFrom="column">
                  <wp:posOffset>175895</wp:posOffset>
                </wp:positionH>
                <wp:positionV relativeFrom="paragraph">
                  <wp:posOffset>53341</wp:posOffset>
                </wp:positionV>
                <wp:extent cx="5627370" cy="5219700"/>
                <wp:effectExtent l="19050" t="19050" r="11430" b="19050"/>
                <wp:wrapNone/>
                <wp:docPr id="4" name="テキスト ボックス 4"/>
                <wp:cNvGraphicFramePr/>
                <a:graphic xmlns:a="http://schemas.openxmlformats.org/drawingml/2006/main">
                  <a:graphicData uri="http://schemas.microsoft.com/office/word/2010/wordprocessingShape">
                    <wps:wsp>
                      <wps:cNvSpPr txBox="1"/>
                      <wps:spPr>
                        <a:xfrm>
                          <a:off x="0" y="0"/>
                          <a:ext cx="5627370" cy="5219700"/>
                        </a:xfrm>
                        <a:prstGeom prst="rect">
                          <a:avLst/>
                        </a:prstGeom>
                        <a:noFill/>
                        <a:ln w="44450" cmpd="thickThin">
                          <a:solidFill>
                            <a:schemeClr val="bg1">
                              <a:lumMod val="75000"/>
                            </a:schemeClr>
                          </a:solidFill>
                        </a:ln>
                        <a:effectLst/>
                      </wps:spPr>
                      <wps:style>
                        <a:lnRef idx="1">
                          <a:schemeClr val="accent1"/>
                        </a:lnRef>
                        <a:fillRef idx="2">
                          <a:schemeClr val="accent1"/>
                        </a:fillRef>
                        <a:effectRef idx="1">
                          <a:schemeClr val="accent1"/>
                        </a:effectRef>
                        <a:fontRef idx="minor">
                          <a:schemeClr val="dk1"/>
                        </a:fontRef>
                      </wps:style>
                      <wps:txbx>
                        <w:txbxContent>
                          <w:p w:rsidR="008C1777" w:rsidRPr="001A6C11" w:rsidRDefault="008C1777" w:rsidP="00B40D9F">
                            <w:pPr>
                              <w:spacing w:beforeLines="20" w:before="72" w:line="320" w:lineRule="exact"/>
                              <w:rPr>
                                <w:rFonts w:ascii="HGS創英角ｺﾞｼｯｸUB" w:eastAsia="HGS創英角ｺﾞｼｯｸUB" w:hAnsi="HGS創英角ｺﾞｼｯｸUB"/>
                                <w:sz w:val="22"/>
                              </w:rPr>
                            </w:pPr>
                            <w:r w:rsidRPr="001A6C11">
                              <w:rPr>
                                <w:rFonts w:ascii="HGS創英角ｺﾞｼｯｸUB" w:eastAsia="HGS創英角ｺﾞｼｯｸUB" w:hAnsi="HGS創英角ｺﾞｼｯｸUB" w:hint="eastAsia"/>
                                <w:sz w:val="22"/>
                              </w:rPr>
                              <w:t>① 旧基本構想で主要施設に位置づけられた施設</w:t>
                            </w:r>
                          </w:p>
                          <w:p w:rsidR="008C1777" w:rsidRPr="001724C1" w:rsidRDefault="008C1777" w:rsidP="001724C1">
                            <w:pPr>
                              <w:spacing w:line="320" w:lineRule="exact"/>
                              <w:ind w:leftChars="100" w:left="650" w:hangingChars="200" w:hanging="440"/>
                              <w:rPr>
                                <w:rFonts w:asciiTheme="majorEastAsia" w:eastAsiaTheme="majorEastAsia" w:hAnsiTheme="majorEastAsia"/>
                                <w:sz w:val="22"/>
                              </w:rPr>
                            </w:pPr>
                            <w:r w:rsidRPr="00B40D9F">
                              <w:rPr>
                                <w:rFonts w:asciiTheme="majorEastAsia" w:eastAsiaTheme="majorEastAsia" w:hAnsiTheme="majorEastAsia" w:hint="eastAsia"/>
                                <w:sz w:val="22"/>
                              </w:rPr>
                              <w:t>・・・</w:t>
                            </w:r>
                            <w:r>
                              <w:rPr>
                                <w:rFonts w:asciiTheme="majorEastAsia" w:eastAsiaTheme="majorEastAsia" w:hAnsiTheme="majorEastAsia" w:hint="eastAsia"/>
                                <w:sz w:val="22"/>
                              </w:rPr>
                              <w:t>旧基本構想では、交通バリアフリー法第２条第７項及び「移動円滑化の促進に関する基本方針」の定義を勘案し、「特定旅客施設から徒歩圏（概ね５００ｍ～１ｋｍ以内の範囲）にあり、相当数の高齢者、身体障害者等が利用する施設」を主要施設に位置づけています。また、熊谷総合病院など、駅から１ｋｍ圏外に位置している施設においても、施設までの経路のバリアフリー整備が求められていることから主要施設に位置づけています。</w:t>
                            </w:r>
                            <w:r>
                              <w:rPr>
                                <w:rFonts w:asciiTheme="majorEastAsia" w:eastAsiaTheme="majorEastAsia" w:hAnsiTheme="majorEastAsia"/>
                                <w:sz w:val="22"/>
                              </w:rPr>
                              <w:br/>
                            </w:r>
                            <w:r>
                              <w:rPr>
                                <w:rFonts w:asciiTheme="majorEastAsia" w:eastAsiaTheme="majorEastAsia" w:hAnsiTheme="majorEastAsia" w:hint="eastAsia"/>
                                <w:sz w:val="22"/>
                              </w:rPr>
                              <w:t xml:space="preserve">　主要施設は、現在も高齢者・障害者・子育て世代等の相当数が利用すると見込まれることから、生活関連施設に読み替えて引き続き設定します。</w:t>
                            </w:r>
                          </w:p>
                          <w:p w:rsidR="008C1777" w:rsidRPr="001A6C11" w:rsidRDefault="008C1777" w:rsidP="007F60AD">
                            <w:pPr>
                              <w:spacing w:beforeLines="50" w:before="180" w:line="320" w:lineRule="exact"/>
                              <w:rPr>
                                <w:rFonts w:ascii="HGS創英角ｺﾞｼｯｸUB" w:eastAsia="HGS創英角ｺﾞｼｯｸUB" w:hAnsi="HGS創英角ｺﾞｼｯｸUB"/>
                                <w:sz w:val="22"/>
                              </w:rPr>
                            </w:pPr>
                            <w:r w:rsidRPr="001A6C11">
                              <w:rPr>
                                <w:rFonts w:ascii="HGS創英角ｺﾞｼｯｸUB" w:eastAsia="HGS創英角ｺﾞｼｯｸUB" w:hAnsi="HGS創英角ｺﾞｼｯｸUB" w:hint="eastAsia"/>
                                <w:sz w:val="22"/>
                              </w:rPr>
                              <w:t>②</w:t>
                            </w:r>
                            <w:r>
                              <w:rPr>
                                <w:rFonts w:ascii="HGS創英角ｺﾞｼｯｸUB" w:eastAsia="HGS創英角ｺﾞｼｯｸUB" w:hAnsi="HGS創英角ｺﾞｼｯｸUB" w:hint="eastAsia"/>
                                <w:sz w:val="22"/>
                              </w:rPr>
                              <w:t xml:space="preserve"> </w:t>
                            </w:r>
                            <w:r w:rsidRPr="001A6C11">
                              <w:rPr>
                                <w:rFonts w:ascii="HGS創英角ｺﾞｼｯｸUB" w:eastAsia="HGS創英角ｺﾞｼｯｸUB" w:hAnsi="HGS創英角ｺﾞｼｯｸUB" w:hint="eastAsia"/>
                                <w:sz w:val="22"/>
                              </w:rPr>
                              <w:t>主要施設に相当する</w:t>
                            </w:r>
                            <w:r>
                              <w:rPr>
                                <w:rFonts w:ascii="HGS創英角ｺﾞｼｯｸUB" w:eastAsia="HGS創英角ｺﾞｼｯｸUB" w:hAnsi="HGS創英角ｺﾞｼｯｸUB" w:hint="eastAsia"/>
                                <w:sz w:val="22"/>
                              </w:rPr>
                              <w:t>新設された</w:t>
                            </w:r>
                            <w:r w:rsidRPr="001A6C11">
                              <w:rPr>
                                <w:rFonts w:ascii="HGS創英角ｺﾞｼｯｸUB" w:eastAsia="HGS創英角ｺﾞｼｯｸUB" w:hAnsi="HGS創英角ｺﾞｼｯｸUB" w:hint="eastAsia"/>
                                <w:sz w:val="22"/>
                              </w:rPr>
                              <w:t>施設</w:t>
                            </w:r>
                          </w:p>
                          <w:p w:rsidR="008C1777" w:rsidRDefault="008C1777" w:rsidP="003C3F79">
                            <w:pPr>
                              <w:spacing w:line="320" w:lineRule="exact"/>
                              <w:ind w:leftChars="100" w:left="650" w:hangingChars="200" w:hanging="440"/>
                              <w:rPr>
                                <w:rFonts w:asciiTheme="majorEastAsia" w:eastAsiaTheme="majorEastAsia" w:hAnsiTheme="majorEastAsia"/>
                                <w:sz w:val="22"/>
                              </w:rPr>
                            </w:pPr>
                            <w:r w:rsidRPr="00B40D9F">
                              <w:rPr>
                                <w:rFonts w:asciiTheme="majorEastAsia" w:eastAsiaTheme="majorEastAsia" w:hAnsiTheme="majorEastAsia" w:hint="eastAsia"/>
                                <w:sz w:val="22"/>
                              </w:rPr>
                              <w:t>・・・</w:t>
                            </w:r>
                            <w:r>
                              <w:rPr>
                                <w:rFonts w:asciiTheme="majorEastAsia" w:eastAsiaTheme="majorEastAsia" w:hAnsiTheme="majorEastAsia" w:hint="eastAsia"/>
                                <w:sz w:val="22"/>
                              </w:rPr>
                              <w:t>旧基本構想策定後に新設された施設のうち、駅から徒歩圏にあり、主要施設に相当する利用が見込まれる施設は、新たに生活関連施設に設定します。</w:t>
                            </w:r>
                          </w:p>
                          <w:p w:rsidR="008C1777" w:rsidRPr="001A6C11" w:rsidRDefault="008C1777" w:rsidP="007F60AD">
                            <w:pPr>
                              <w:spacing w:beforeLines="50" w:before="180" w:line="320" w:lineRule="exact"/>
                              <w:ind w:left="220" w:hangingChars="100" w:hanging="220"/>
                              <w:rPr>
                                <w:rFonts w:ascii="HGS創英角ｺﾞｼｯｸUB" w:eastAsia="HGS創英角ｺﾞｼｯｸUB" w:hAnsi="HGS創英角ｺﾞｼｯｸUB"/>
                                <w:sz w:val="22"/>
                              </w:rPr>
                            </w:pPr>
                            <w:r w:rsidRPr="001A6C11">
                              <w:rPr>
                                <w:rFonts w:ascii="HGS創英角ｺﾞｼｯｸUB" w:eastAsia="HGS創英角ｺﾞｼｯｸUB" w:hAnsi="HGS創英角ｺﾞｼｯｸUB" w:hint="eastAsia"/>
                                <w:sz w:val="22"/>
                              </w:rPr>
                              <w:t>③ バリアフリー法で新たにバリアフリー化の対象として追加された施設</w:t>
                            </w:r>
                            <w:r>
                              <w:rPr>
                                <w:rFonts w:ascii="HGS創英角ｺﾞｼｯｸUB" w:eastAsia="HGS創英角ｺﾞｼｯｸUB" w:hAnsi="HGS創英角ｺﾞｼｯｸUB"/>
                                <w:sz w:val="22"/>
                              </w:rPr>
                              <w:br/>
                            </w:r>
                            <w:r w:rsidRPr="001A6C11">
                              <w:rPr>
                                <w:rFonts w:ascii="HGS創英角ｺﾞｼｯｸUB" w:eastAsia="HGS創英角ｺﾞｼｯｸUB" w:hAnsi="HGS創英角ｺﾞｼｯｸUB" w:hint="eastAsia"/>
                                <w:sz w:val="22"/>
                              </w:rPr>
                              <w:t>（路外駐車場、都市公園）</w:t>
                            </w:r>
                          </w:p>
                          <w:p w:rsidR="008C1777" w:rsidRDefault="008C1777" w:rsidP="004E208B">
                            <w:pPr>
                              <w:spacing w:line="320" w:lineRule="exact"/>
                              <w:ind w:leftChars="100" w:left="650" w:rightChars="-50" w:right="-105" w:hangingChars="200" w:hanging="440"/>
                              <w:rPr>
                                <w:rFonts w:asciiTheme="majorEastAsia" w:eastAsiaTheme="majorEastAsia" w:hAnsiTheme="majorEastAsia"/>
                                <w:sz w:val="22"/>
                              </w:rPr>
                            </w:pPr>
                            <w:r w:rsidRPr="00B40D9F">
                              <w:rPr>
                                <w:rFonts w:asciiTheme="majorEastAsia" w:eastAsiaTheme="majorEastAsia" w:hAnsiTheme="majorEastAsia" w:hint="eastAsia"/>
                                <w:sz w:val="22"/>
                              </w:rPr>
                              <w:t>・・・</w:t>
                            </w:r>
                            <w:r w:rsidRPr="008F1DDB">
                              <w:rPr>
                                <w:rFonts w:asciiTheme="majorEastAsia" w:eastAsiaTheme="majorEastAsia" w:hAnsiTheme="majorEastAsia" w:hint="eastAsia"/>
                                <w:sz w:val="22"/>
                              </w:rPr>
                              <w:t>バリアフリー法で新たにバリアフリー化の対象として</w:t>
                            </w:r>
                            <w:r>
                              <w:rPr>
                                <w:rFonts w:asciiTheme="majorEastAsia" w:eastAsiaTheme="majorEastAsia" w:hAnsiTheme="majorEastAsia" w:hint="eastAsia"/>
                                <w:sz w:val="22"/>
                              </w:rPr>
                              <w:t>追加された路外駐車場・都市公園のうち駅から徒歩圏にある施設は、新たに生活関連施設に設定します。</w:t>
                            </w:r>
                          </w:p>
                          <w:p w:rsidR="008C1777" w:rsidRPr="001A6C11" w:rsidRDefault="008C1777" w:rsidP="007F60AD">
                            <w:pPr>
                              <w:spacing w:beforeLines="50" w:before="180" w:line="320" w:lineRule="exact"/>
                              <w:ind w:left="330" w:hangingChars="150" w:hanging="330"/>
                              <w:rPr>
                                <w:rFonts w:ascii="HGS創英角ｺﾞｼｯｸUB" w:eastAsia="HGS創英角ｺﾞｼｯｸUB" w:hAnsi="HGS創英角ｺﾞｼｯｸUB"/>
                                <w:sz w:val="22"/>
                              </w:rPr>
                            </w:pPr>
                            <w:r w:rsidRPr="001A6C11">
                              <w:rPr>
                                <w:rFonts w:ascii="HGS創英角ｺﾞｼｯｸUB" w:eastAsia="HGS創英角ｺﾞｼｯｸUB" w:hAnsi="HGS創英角ｺﾞｼｯｸUB" w:hint="eastAsia"/>
                                <w:sz w:val="22"/>
                              </w:rPr>
                              <w:t xml:space="preserve">④ </w:t>
                            </w:r>
                            <w:r>
                              <w:rPr>
                                <w:rFonts w:ascii="HGS創英角ｺﾞｼｯｸUB" w:eastAsia="HGS創英角ｺﾞｼｯｸUB" w:hAnsi="HGS創英角ｺﾞｼｯｸUB" w:hint="eastAsia"/>
                                <w:sz w:val="22"/>
                              </w:rPr>
                              <w:t>上記</w:t>
                            </w:r>
                            <w:r w:rsidRPr="001A6C11">
                              <w:rPr>
                                <w:rFonts w:ascii="HGS創英角ｺﾞｼｯｸUB" w:eastAsia="HGS創英角ｺﾞｼｯｸUB" w:hAnsi="HGS創英角ｺﾞｼｯｸUB" w:hint="eastAsia"/>
                                <w:sz w:val="22"/>
                              </w:rPr>
                              <w:t>①～③とあわせて利用が見込まれる施設（金融機関、郵便局）のうち、</w:t>
                            </w:r>
                            <w:r w:rsidRPr="001A6C11">
                              <w:rPr>
                                <w:rFonts w:ascii="HGS創英角ｺﾞｼｯｸUB" w:eastAsia="HGS創英角ｺﾞｼｯｸUB" w:hAnsi="HGS創英角ｺﾞｼｯｸUB"/>
                                <w:sz w:val="22"/>
                              </w:rPr>
                              <w:br/>
                            </w:r>
                            <w:r w:rsidRPr="001A6C11">
                              <w:rPr>
                                <w:rFonts w:ascii="HGS創英角ｺﾞｼｯｸUB" w:eastAsia="HGS創英角ｺﾞｼｯｸUB" w:hAnsi="HGS創英角ｺﾞｼｯｸUB" w:hint="eastAsia"/>
                                <w:sz w:val="22"/>
                              </w:rPr>
                              <w:t>生活関連経路に接する施設</w:t>
                            </w:r>
                          </w:p>
                          <w:p w:rsidR="008C1777" w:rsidRDefault="008C1777" w:rsidP="003C3F79">
                            <w:pPr>
                              <w:spacing w:line="320" w:lineRule="exact"/>
                              <w:ind w:leftChars="100" w:left="650" w:hangingChars="200" w:hanging="440"/>
                              <w:rPr>
                                <w:rFonts w:asciiTheme="majorEastAsia" w:eastAsiaTheme="majorEastAsia" w:hAnsiTheme="majorEastAsia"/>
                                <w:sz w:val="22"/>
                              </w:rPr>
                            </w:pPr>
                            <w:r w:rsidRPr="00B40D9F">
                              <w:rPr>
                                <w:rFonts w:asciiTheme="majorEastAsia" w:eastAsiaTheme="majorEastAsia" w:hAnsiTheme="majorEastAsia" w:hint="eastAsia"/>
                                <w:sz w:val="22"/>
                              </w:rPr>
                              <w:t>・・・</w:t>
                            </w:r>
                            <w:r>
                              <w:rPr>
                                <w:rFonts w:asciiTheme="majorEastAsia" w:eastAsiaTheme="majorEastAsia" w:hAnsiTheme="majorEastAsia" w:hint="eastAsia"/>
                                <w:sz w:val="22"/>
                              </w:rPr>
                              <w:t>金融機関や郵便局は、施設の単独利用では相当数に達しないため、施設までの経路のバリアフリー整備の必要性は低いですが、上記①～③の施設とあわせた利用が多く見込まれます。熊谷駅周辺には多くの金融機関が立地していることが特徴であり、熊谷市独自の考え方に基づき、生活関連経路に接する金融機関等についてはバリアフリー環境の充実を図る観点から生活関連施設に設定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 o:spid="_x0000_s1163" type="#_x0000_t202" style="position:absolute;left:0;text-align:left;margin-left:13.85pt;margin-top:4.2pt;width:443.1pt;height:41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" filled="f" strokecolor="#bfbfbf [2412]" strokeweight="3.5pt">
                <v:stroke linestyle="thickThin"/>
                <v:textbox>
                  <w:txbxContent>
                    <w:p w:rsidR="008C1777" w:rsidRPr="001A6C11" w:rsidRDefault="008C1777" w:rsidP="00B40D9F">
                      <w:pPr>
                        <w:spacing w:beforeLines="20" w:before="72" w:line="320" w:lineRule="exact"/>
                        <w:rPr>
                          <w:rFonts w:ascii="HGS創英角ｺﾞｼｯｸUB" w:eastAsia="HGS創英角ｺﾞｼｯｸUB" w:hAnsi="HGS創英角ｺﾞｼｯｸUB"/>
                          <w:sz w:val="22"/>
                        </w:rPr>
                      </w:pPr>
                      <w:r w:rsidRPr="001A6C11">
                        <w:rPr>
                          <w:rFonts w:ascii="HGS創英角ｺﾞｼｯｸUB" w:eastAsia="HGS創英角ｺﾞｼｯｸUB" w:hAnsi="HGS創英角ｺﾞｼｯｸUB" w:hint="eastAsia"/>
                          <w:sz w:val="22"/>
                        </w:rPr>
                        <w:t>① 旧基本構想で主要施設に位置づけられた施設</w:t>
                      </w:r>
                    </w:p>
                    <w:p w:rsidR="008C1777" w:rsidRPr="001724C1" w:rsidRDefault="008C1777" w:rsidP="001724C1">
                      <w:pPr>
                        <w:spacing w:line="320" w:lineRule="exact"/>
                        <w:ind w:leftChars="100" w:left="650" w:hangingChars="200" w:hanging="440"/>
                        <w:rPr>
                          <w:rFonts w:asciiTheme="majorEastAsia" w:eastAsiaTheme="majorEastAsia" w:hAnsiTheme="majorEastAsia"/>
                          <w:sz w:val="22"/>
                        </w:rPr>
                      </w:pPr>
                      <w:r w:rsidRPr="00B40D9F">
                        <w:rPr>
                          <w:rFonts w:asciiTheme="majorEastAsia" w:eastAsiaTheme="majorEastAsia" w:hAnsiTheme="majorEastAsia" w:hint="eastAsia"/>
                          <w:sz w:val="22"/>
                        </w:rPr>
                        <w:t>・・・</w:t>
                      </w:r>
                      <w:r>
                        <w:rPr>
                          <w:rFonts w:asciiTheme="majorEastAsia" w:eastAsiaTheme="majorEastAsia" w:hAnsiTheme="majorEastAsia" w:hint="eastAsia"/>
                          <w:sz w:val="22"/>
                        </w:rPr>
                        <w:t>旧基本構想では、交通バリアフリー法第２条第７項及び「移動円滑化の促進に関する基本方針」の定義を勘案し、「特定旅客施設から徒歩圏（概ね５００ｍ～１ｋｍ以内の範囲）にあり、相当数の高齢者、身体障害者等が利用する施設」を主要施設に位置づけています。また、熊谷総合病院など、駅から１ｋｍ圏外に位置している施設においても、施設までの経路のバリアフリー整備が求められていることから主要施設に位置づけています。</w:t>
                      </w:r>
                      <w:r>
                        <w:rPr>
                          <w:rFonts w:asciiTheme="majorEastAsia" w:eastAsiaTheme="majorEastAsia" w:hAnsiTheme="majorEastAsia"/>
                          <w:sz w:val="22"/>
                        </w:rPr>
                        <w:br/>
                      </w:r>
                      <w:r>
                        <w:rPr>
                          <w:rFonts w:asciiTheme="majorEastAsia" w:eastAsiaTheme="majorEastAsia" w:hAnsiTheme="majorEastAsia" w:hint="eastAsia"/>
                          <w:sz w:val="22"/>
                        </w:rPr>
                        <w:t xml:space="preserve">　主要施設は、現在も高齢者・障害者・子育て世代等の相当数が利用すると見込まれることから、生活関連施設に読み替えて引き続き設定します。</w:t>
                      </w:r>
                    </w:p>
                    <w:p w:rsidR="008C1777" w:rsidRPr="001A6C11" w:rsidRDefault="008C1777" w:rsidP="007F60AD">
                      <w:pPr>
                        <w:spacing w:beforeLines="50" w:before="180" w:line="320" w:lineRule="exact"/>
                        <w:rPr>
                          <w:rFonts w:ascii="HGS創英角ｺﾞｼｯｸUB" w:eastAsia="HGS創英角ｺﾞｼｯｸUB" w:hAnsi="HGS創英角ｺﾞｼｯｸUB"/>
                          <w:sz w:val="22"/>
                        </w:rPr>
                      </w:pPr>
                      <w:r w:rsidRPr="001A6C11">
                        <w:rPr>
                          <w:rFonts w:ascii="HGS創英角ｺﾞｼｯｸUB" w:eastAsia="HGS創英角ｺﾞｼｯｸUB" w:hAnsi="HGS創英角ｺﾞｼｯｸUB" w:hint="eastAsia"/>
                          <w:sz w:val="22"/>
                        </w:rPr>
                        <w:t>②</w:t>
                      </w:r>
                      <w:r>
                        <w:rPr>
                          <w:rFonts w:ascii="HGS創英角ｺﾞｼｯｸUB" w:eastAsia="HGS創英角ｺﾞｼｯｸUB" w:hAnsi="HGS創英角ｺﾞｼｯｸUB" w:hint="eastAsia"/>
                          <w:sz w:val="22"/>
                        </w:rPr>
                        <w:t xml:space="preserve"> </w:t>
                      </w:r>
                      <w:r w:rsidRPr="001A6C11">
                        <w:rPr>
                          <w:rFonts w:ascii="HGS創英角ｺﾞｼｯｸUB" w:eastAsia="HGS創英角ｺﾞｼｯｸUB" w:hAnsi="HGS創英角ｺﾞｼｯｸUB" w:hint="eastAsia"/>
                          <w:sz w:val="22"/>
                        </w:rPr>
                        <w:t>主要施設に相当する</w:t>
                      </w:r>
                      <w:r>
                        <w:rPr>
                          <w:rFonts w:ascii="HGS創英角ｺﾞｼｯｸUB" w:eastAsia="HGS創英角ｺﾞｼｯｸUB" w:hAnsi="HGS創英角ｺﾞｼｯｸUB" w:hint="eastAsia"/>
                          <w:sz w:val="22"/>
                        </w:rPr>
                        <w:t>新設された</w:t>
                      </w:r>
                      <w:r w:rsidRPr="001A6C11">
                        <w:rPr>
                          <w:rFonts w:ascii="HGS創英角ｺﾞｼｯｸUB" w:eastAsia="HGS創英角ｺﾞｼｯｸUB" w:hAnsi="HGS創英角ｺﾞｼｯｸUB" w:hint="eastAsia"/>
                          <w:sz w:val="22"/>
                        </w:rPr>
                        <w:t>施設</w:t>
                      </w:r>
                    </w:p>
                    <w:p w:rsidR="008C1777" w:rsidRDefault="008C1777" w:rsidP="003C3F79">
                      <w:pPr>
                        <w:spacing w:line="320" w:lineRule="exact"/>
                        <w:ind w:leftChars="100" w:left="650" w:hangingChars="200" w:hanging="440"/>
                        <w:rPr>
                          <w:rFonts w:asciiTheme="majorEastAsia" w:eastAsiaTheme="majorEastAsia" w:hAnsiTheme="majorEastAsia"/>
                          <w:sz w:val="22"/>
                        </w:rPr>
                      </w:pPr>
                      <w:r w:rsidRPr="00B40D9F">
                        <w:rPr>
                          <w:rFonts w:asciiTheme="majorEastAsia" w:eastAsiaTheme="majorEastAsia" w:hAnsiTheme="majorEastAsia" w:hint="eastAsia"/>
                          <w:sz w:val="22"/>
                        </w:rPr>
                        <w:t>・・・</w:t>
                      </w:r>
                      <w:r>
                        <w:rPr>
                          <w:rFonts w:asciiTheme="majorEastAsia" w:eastAsiaTheme="majorEastAsia" w:hAnsiTheme="majorEastAsia" w:hint="eastAsia"/>
                          <w:sz w:val="22"/>
                        </w:rPr>
                        <w:t>旧基本構想策定後に新設された施設のうち、駅から徒歩圏にあり、主要施設に相当する利用が見込まれる施設は、新たに生活関連施設に設定します。</w:t>
                      </w:r>
                    </w:p>
                    <w:p w:rsidR="008C1777" w:rsidRPr="001A6C11" w:rsidRDefault="008C1777" w:rsidP="007F60AD">
                      <w:pPr>
                        <w:spacing w:beforeLines="50" w:before="180" w:line="320" w:lineRule="exact"/>
                        <w:ind w:left="220" w:hangingChars="100" w:hanging="220"/>
                        <w:rPr>
                          <w:rFonts w:ascii="HGS創英角ｺﾞｼｯｸUB" w:eastAsia="HGS創英角ｺﾞｼｯｸUB" w:hAnsi="HGS創英角ｺﾞｼｯｸUB"/>
                          <w:sz w:val="22"/>
                        </w:rPr>
                      </w:pPr>
                      <w:r w:rsidRPr="001A6C11">
                        <w:rPr>
                          <w:rFonts w:ascii="HGS創英角ｺﾞｼｯｸUB" w:eastAsia="HGS創英角ｺﾞｼｯｸUB" w:hAnsi="HGS創英角ｺﾞｼｯｸUB" w:hint="eastAsia"/>
                          <w:sz w:val="22"/>
                        </w:rPr>
                        <w:t>③ バリアフリー法で新たにバリアフリー化の対象として追加された施設</w:t>
                      </w:r>
                      <w:r>
                        <w:rPr>
                          <w:rFonts w:ascii="HGS創英角ｺﾞｼｯｸUB" w:eastAsia="HGS創英角ｺﾞｼｯｸUB" w:hAnsi="HGS創英角ｺﾞｼｯｸUB"/>
                          <w:sz w:val="22"/>
                        </w:rPr>
                        <w:br/>
                      </w:r>
                      <w:r w:rsidRPr="001A6C11">
                        <w:rPr>
                          <w:rFonts w:ascii="HGS創英角ｺﾞｼｯｸUB" w:eastAsia="HGS創英角ｺﾞｼｯｸUB" w:hAnsi="HGS創英角ｺﾞｼｯｸUB" w:hint="eastAsia"/>
                          <w:sz w:val="22"/>
                        </w:rPr>
                        <w:t>（路外駐車場、都市公園）</w:t>
                      </w:r>
                    </w:p>
                    <w:p w:rsidR="008C1777" w:rsidRDefault="008C1777" w:rsidP="004E208B">
                      <w:pPr>
                        <w:spacing w:line="320" w:lineRule="exact"/>
                        <w:ind w:leftChars="100" w:left="650" w:rightChars="-50" w:right="-105" w:hangingChars="200" w:hanging="440"/>
                        <w:rPr>
                          <w:rFonts w:asciiTheme="majorEastAsia" w:eastAsiaTheme="majorEastAsia" w:hAnsiTheme="majorEastAsia"/>
                          <w:sz w:val="22"/>
                        </w:rPr>
                      </w:pPr>
                      <w:r w:rsidRPr="00B40D9F">
                        <w:rPr>
                          <w:rFonts w:asciiTheme="majorEastAsia" w:eastAsiaTheme="majorEastAsia" w:hAnsiTheme="majorEastAsia" w:hint="eastAsia"/>
                          <w:sz w:val="22"/>
                        </w:rPr>
                        <w:t>・・・</w:t>
                      </w:r>
                      <w:r w:rsidRPr="008F1DDB">
                        <w:rPr>
                          <w:rFonts w:asciiTheme="majorEastAsia" w:eastAsiaTheme="majorEastAsia" w:hAnsiTheme="majorEastAsia" w:hint="eastAsia"/>
                          <w:sz w:val="22"/>
                        </w:rPr>
                        <w:t>バリアフリー法で新たにバリアフリー化の対象として</w:t>
                      </w:r>
                      <w:r>
                        <w:rPr>
                          <w:rFonts w:asciiTheme="majorEastAsia" w:eastAsiaTheme="majorEastAsia" w:hAnsiTheme="majorEastAsia" w:hint="eastAsia"/>
                          <w:sz w:val="22"/>
                        </w:rPr>
                        <w:t>追加された路外駐車場・都市公園のうち駅から徒歩圏にある施設は、新たに生活関連施設に設定します。</w:t>
                      </w:r>
                    </w:p>
                    <w:p w:rsidR="008C1777" w:rsidRPr="001A6C11" w:rsidRDefault="008C1777" w:rsidP="007F60AD">
                      <w:pPr>
                        <w:spacing w:beforeLines="50" w:before="180" w:line="320" w:lineRule="exact"/>
                        <w:ind w:left="330" w:hangingChars="150" w:hanging="330"/>
                        <w:rPr>
                          <w:rFonts w:ascii="HGS創英角ｺﾞｼｯｸUB" w:eastAsia="HGS創英角ｺﾞｼｯｸUB" w:hAnsi="HGS創英角ｺﾞｼｯｸUB"/>
                          <w:sz w:val="22"/>
                        </w:rPr>
                      </w:pPr>
                      <w:r w:rsidRPr="001A6C11">
                        <w:rPr>
                          <w:rFonts w:ascii="HGS創英角ｺﾞｼｯｸUB" w:eastAsia="HGS創英角ｺﾞｼｯｸUB" w:hAnsi="HGS創英角ｺﾞｼｯｸUB" w:hint="eastAsia"/>
                          <w:sz w:val="22"/>
                        </w:rPr>
                        <w:t xml:space="preserve">④ </w:t>
                      </w:r>
                      <w:r>
                        <w:rPr>
                          <w:rFonts w:ascii="HGS創英角ｺﾞｼｯｸUB" w:eastAsia="HGS創英角ｺﾞｼｯｸUB" w:hAnsi="HGS創英角ｺﾞｼｯｸUB" w:hint="eastAsia"/>
                          <w:sz w:val="22"/>
                        </w:rPr>
                        <w:t>上記</w:t>
                      </w:r>
                      <w:r w:rsidRPr="001A6C11">
                        <w:rPr>
                          <w:rFonts w:ascii="HGS創英角ｺﾞｼｯｸUB" w:eastAsia="HGS創英角ｺﾞｼｯｸUB" w:hAnsi="HGS創英角ｺﾞｼｯｸUB" w:hint="eastAsia"/>
                          <w:sz w:val="22"/>
                        </w:rPr>
                        <w:t>①～③とあわせて利用が見込まれる施設（金融機関、郵便局）のうち、</w:t>
                      </w:r>
                      <w:r w:rsidRPr="001A6C11">
                        <w:rPr>
                          <w:rFonts w:ascii="HGS創英角ｺﾞｼｯｸUB" w:eastAsia="HGS創英角ｺﾞｼｯｸUB" w:hAnsi="HGS創英角ｺﾞｼｯｸUB"/>
                          <w:sz w:val="22"/>
                        </w:rPr>
                        <w:br/>
                      </w:r>
                      <w:r w:rsidRPr="001A6C11">
                        <w:rPr>
                          <w:rFonts w:ascii="HGS創英角ｺﾞｼｯｸUB" w:eastAsia="HGS創英角ｺﾞｼｯｸUB" w:hAnsi="HGS創英角ｺﾞｼｯｸUB" w:hint="eastAsia"/>
                          <w:sz w:val="22"/>
                        </w:rPr>
                        <w:t>生活関連経路に接する施設</w:t>
                      </w:r>
                    </w:p>
                    <w:p w:rsidR="008C1777" w:rsidRDefault="008C1777" w:rsidP="003C3F79">
                      <w:pPr>
                        <w:spacing w:line="320" w:lineRule="exact"/>
                        <w:ind w:leftChars="100" w:left="650" w:hangingChars="200" w:hanging="440"/>
                        <w:rPr>
                          <w:rFonts w:asciiTheme="majorEastAsia" w:eastAsiaTheme="majorEastAsia" w:hAnsiTheme="majorEastAsia"/>
                          <w:sz w:val="22"/>
                        </w:rPr>
                      </w:pPr>
                      <w:r w:rsidRPr="00B40D9F">
                        <w:rPr>
                          <w:rFonts w:asciiTheme="majorEastAsia" w:eastAsiaTheme="majorEastAsia" w:hAnsiTheme="majorEastAsia" w:hint="eastAsia"/>
                          <w:sz w:val="22"/>
                        </w:rPr>
                        <w:t>・・・</w:t>
                      </w:r>
                      <w:r>
                        <w:rPr>
                          <w:rFonts w:asciiTheme="majorEastAsia" w:eastAsiaTheme="majorEastAsia" w:hAnsiTheme="majorEastAsia" w:hint="eastAsia"/>
                          <w:sz w:val="22"/>
                        </w:rPr>
                        <w:t>金融機関や郵便局は、施設の単独利用では相当数に達しないため、施設までの経路のバリアフリー整備の必要性は低いですが、上記①～③の施設とあわせた利用が多く見込まれます。熊谷駅周辺には多くの金融機関が立地していることが特徴であり、熊谷市独自の考え方に基づき、生活関連経路に接する金融機関等についてはバリアフリー環境の充実を図る観点から生活関連施設に設定します。</w:t>
                      </w:r>
                    </w:p>
                  </w:txbxContent>
                </v:textbox>
              </v:shape>
            </w:pict>
          </mc:Fallback>
        </mc:AlternateContent>
      </w:r>
    </w:p>
    <w:p w:rsidR="00E36574" w:rsidRPr="00DF77D1" w:rsidRDefault="00E36574" w:rsidP="00E36574">
      <w:pPr>
        <w:rPr>
          <w:color w:val="FF0000"/>
          <w:sz w:val="24"/>
        </w:rPr>
      </w:pPr>
    </w:p>
    <w:p w:rsidR="00E36574" w:rsidRPr="00DF77D1" w:rsidRDefault="00E36574" w:rsidP="00E36574">
      <w:pPr>
        <w:rPr>
          <w:color w:val="FF0000"/>
          <w:sz w:val="24"/>
        </w:rPr>
      </w:pPr>
    </w:p>
    <w:p w:rsidR="00E36574" w:rsidRPr="00DF77D1" w:rsidRDefault="00E36574" w:rsidP="00E36574">
      <w:pPr>
        <w:rPr>
          <w:color w:val="FF0000"/>
          <w:sz w:val="24"/>
        </w:rPr>
      </w:pPr>
    </w:p>
    <w:p w:rsidR="00E36574" w:rsidRPr="00DF77D1" w:rsidRDefault="00E36574" w:rsidP="00E36574">
      <w:pPr>
        <w:rPr>
          <w:color w:val="FF0000"/>
          <w:sz w:val="24"/>
        </w:rPr>
      </w:pPr>
    </w:p>
    <w:p w:rsidR="00E36574" w:rsidRPr="00DF77D1" w:rsidRDefault="00E36574" w:rsidP="00E36574">
      <w:pPr>
        <w:rPr>
          <w:color w:val="FF0000"/>
          <w:sz w:val="24"/>
        </w:rPr>
      </w:pPr>
    </w:p>
    <w:p w:rsidR="00E36574" w:rsidRPr="00DF77D1" w:rsidRDefault="00E36574" w:rsidP="00E36574">
      <w:pPr>
        <w:rPr>
          <w:color w:val="FF0000"/>
          <w:sz w:val="24"/>
        </w:rPr>
      </w:pPr>
    </w:p>
    <w:p w:rsidR="00E36574" w:rsidRPr="00DF77D1" w:rsidRDefault="00E36574" w:rsidP="00E36574">
      <w:pPr>
        <w:rPr>
          <w:color w:val="FF0000"/>
          <w:sz w:val="24"/>
        </w:rPr>
      </w:pPr>
    </w:p>
    <w:p w:rsidR="00E36574" w:rsidRPr="00DF77D1" w:rsidRDefault="00E36574" w:rsidP="00E36574">
      <w:pPr>
        <w:rPr>
          <w:color w:val="FF0000"/>
          <w:sz w:val="24"/>
        </w:rPr>
      </w:pPr>
    </w:p>
    <w:p w:rsidR="00E36574" w:rsidRDefault="00E36574" w:rsidP="00E36574">
      <w:pPr>
        <w:rPr>
          <w:color w:val="FF0000"/>
          <w:sz w:val="24"/>
        </w:rPr>
      </w:pPr>
    </w:p>
    <w:p w:rsidR="003C3F79" w:rsidRDefault="003C3F79" w:rsidP="00E36574">
      <w:pPr>
        <w:rPr>
          <w:color w:val="FF0000"/>
          <w:sz w:val="24"/>
        </w:rPr>
      </w:pPr>
    </w:p>
    <w:p w:rsidR="003C3F79" w:rsidRDefault="003C3F79" w:rsidP="00E36574">
      <w:pPr>
        <w:rPr>
          <w:color w:val="FF0000"/>
          <w:sz w:val="24"/>
        </w:rPr>
      </w:pPr>
    </w:p>
    <w:p w:rsidR="003C3F79" w:rsidRDefault="003C3F79" w:rsidP="00E36574">
      <w:pPr>
        <w:rPr>
          <w:color w:val="FF0000"/>
          <w:sz w:val="24"/>
        </w:rPr>
      </w:pPr>
    </w:p>
    <w:p w:rsidR="003C3F79" w:rsidRDefault="003C3F79" w:rsidP="00E36574">
      <w:pPr>
        <w:rPr>
          <w:color w:val="FF0000"/>
          <w:sz w:val="24"/>
        </w:rPr>
      </w:pPr>
    </w:p>
    <w:p w:rsidR="003C3F79" w:rsidRDefault="003C3F79" w:rsidP="00E36574">
      <w:pPr>
        <w:rPr>
          <w:color w:val="FF0000"/>
          <w:sz w:val="24"/>
        </w:rPr>
      </w:pPr>
    </w:p>
    <w:p w:rsidR="003C3F79" w:rsidRDefault="003C3F79" w:rsidP="00E36574">
      <w:pPr>
        <w:rPr>
          <w:color w:val="FF0000"/>
          <w:sz w:val="24"/>
        </w:rPr>
      </w:pPr>
    </w:p>
    <w:p w:rsidR="003C3F79" w:rsidRDefault="003C3F79" w:rsidP="00E36574">
      <w:pPr>
        <w:rPr>
          <w:color w:val="FF0000"/>
          <w:sz w:val="24"/>
        </w:rPr>
      </w:pPr>
    </w:p>
    <w:p w:rsidR="003C3F79" w:rsidRDefault="003C3F79" w:rsidP="00E36574">
      <w:pPr>
        <w:rPr>
          <w:color w:val="FF0000"/>
          <w:sz w:val="24"/>
        </w:rPr>
      </w:pPr>
    </w:p>
    <w:p w:rsidR="003C3F79" w:rsidRDefault="003C3F79" w:rsidP="00E36574">
      <w:pPr>
        <w:rPr>
          <w:color w:val="FF0000"/>
          <w:sz w:val="24"/>
        </w:rPr>
      </w:pPr>
    </w:p>
    <w:p w:rsidR="003C3F79" w:rsidRDefault="003C3F79" w:rsidP="00E36574">
      <w:pPr>
        <w:rPr>
          <w:color w:val="FF0000"/>
          <w:sz w:val="24"/>
        </w:rPr>
      </w:pPr>
    </w:p>
    <w:p w:rsidR="003C3F79" w:rsidRDefault="003C3F79" w:rsidP="00E36574">
      <w:pPr>
        <w:rPr>
          <w:color w:val="FF0000"/>
          <w:sz w:val="24"/>
        </w:rPr>
      </w:pPr>
    </w:p>
    <w:p w:rsidR="003C3F79" w:rsidRDefault="003C3F79" w:rsidP="00E36574">
      <w:pPr>
        <w:rPr>
          <w:color w:val="FF0000"/>
          <w:sz w:val="24"/>
        </w:rPr>
      </w:pPr>
    </w:p>
    <w:p w:rsidR="003C3F79" w:rsidRDefault="003C3F79" w:rsidP="00E36574">
      <w:pPr>
        <w:rPr>
          <w:color w:val="FF0000"/>
          <w:sz w:val="24"/>
        </w:rPr>
      </w:pPr>
    </w:p>
    <w:p w:rsidR="003C3F79" w:rsidRDefault="003C3F79" w:rsidP="00E36574">
      <w:pPr>
        <w:rPr>
          <w:color w:val="FF0000"/>
          <w:sz w:val="24"/>
        </w:rPr>
      </w:pPr>
    </w:p>
    <w:p w:rsidR="003C3F79" w:rsidRDefault="003C3F79" w:rsidP="00E36574">
      <w:pPr>
        <w:rPr>
          <w:color w:val="FF0000"/>
          <w:sz w:val="24"/>
        </w:rPr>
      </w:pPr>
    </w:p>
    <w:p w:rsidR="003C3F79" w:rsidRPr="00DF77D1" w:rsidRDefault="003C3F79" w:rsidP="00E36574">
      <w:pPr>
        <w:rPr>
          <w:color w:val="FF0000"/>
          <w:sz w:val="24"/>
        </w:rPr>
      </w:pPr>
    </w:p>
    <w:p w:rsidR="00E36574" w:rsidRPr="00DF77D1" w:rsidRDefault="00E36574" w:rsidP="00E36574">
      <w:pPr>
        <w:rPr>
          <w:color w:val="FF0000"/>
          <w:sz w:val="24"/>
        </w:rPr>
      </w:pPr>
    </w:p>
    <w:p w:rsidR="00157EF4" w:rsidRDefault="00157EF4">
      <w:pPr>
        <w:widowControl/>
        <w:jc w:val="left"/>
        <w:rPr>
          <w:color w:val="FF0000"/>
          <w:sz w:val="24"/>
        </w:rPr>
      </w:pPr>
      <w:r>
        <w:rPr>
          <w:color w:val="FF0000"/>
          <w:sz w:val="24"/>
        </w:rPr>
        <w:br w:type="page"/>
      </w:r>
    </w:p>
    <w:p w:rsidR="00E36574" w:rsidRPr="00FB1717" w:rsidRDefault="00E36574" w:rsidP="00C162DC">
      <w:pPr>
        <w:spacing w:beforeLines="20" w:before="72"/>
        <w:ind w:leftChars="100" w:left="210" w:firstLineChars="100" w:firstLine="240"/>
        <w:rPr>
          <w:sz w:val="24"/>
        </w:rPr>
      </w:pPr>
      <w:r w:rsidRPr="00FB1717">
        <w:rPr>
          <w:rFonts w:hint="eastAsia"/>
          <w:sz w:val="24"/>
        </w:rPr>
        <w:lastRenderedPageBreak/>
        <w:t>なお、生活関連施設は、ネットワークの起終点となるため、既にバリアフリー化され当面は事業実施の必要がない施設などについても、</w:t>
      </w:r>
      <w:r w:rsidR="00D63837" w:rsidRPr="00FB1717">
        <w:rPr>
          <w:rFonts w:hint="eastAsia"/>
          <w:sz w:val="24"/>
        </w:rPr>
        <w:t>生活関連施設を結ぶ</w:t>
      </w:r>
      <w:r w:rsidRPr="00FB1717">
        <w:rPr>
          <w:rFonts w:hint="eastAsia"/>
          <w:sz w:val="24"/>
        </w:rPr>
        <w:t>生活関連経路の配置も考慮して設定します。</w:t>
      </w:r>
    </w:p>
    <w:p w:rsidR="00F43693" w:rsidRPr="00FB1717" w:rsidRDefault="00E36574" w:rsidP="00C162DC">
      <w:pPr>
        <w:spacing w:beforeLines="20" w:before="72"/>
        <w:ind w:leftChars="100" w:left="210" w:firstLineChars="100" w:firstLine="240"/>
        <w:rPr>
          <w:sz w:val="24"/>
        </w:rPr>
      </w:pPr>
      <w:r w:rsidRPr="00FB1717">
        <w:rPr>
          <w:rFonts w:hint="eastAsia"/>
          <w:sz w:val="24"/>
        </w:rPr>
        <w:t>本市では、各施設のバリアフリー化の必要性に応じて優先度を分類し、各優先度で特定事業の位置づけの考え方を整理しています。</w:t>
      </w:r>
    </w:p>
    <w:p w:rsidR="00E36574" w:rsidRPr="00FB1717" w:rsidRDefault="00E36574" w:rsidP="00C162DC">
      <w:pPr>
        <w:spacing w:beforeLines="20" w:before="72"/>
        <w:ind w:leftChars="100" w:left="210" w:firstLineChars="100" w:firstLine="240"/>
        <w:rPr>
          <w:sz w:val="24"/>
        </w:rPr>
      </w:pPr>
      <w:r w:rsidRPr="00FB1717">
        <w:rPr>
          <w:rFonts w:hint="eastAsia"/>
          <w:sz w:val="24"/>
        </w:rPr>
        <w:t>次頁に、生活関連施設の</w:t>
      </w:r>
      <w:r w:rsidR="00DE7F5F" w:rsidRPr="00FB1717">
        <w:rPr>
          <w:rFonts w:hint="eastAsia"/>
          <w:sz w:val="24"/>
        </w:rPr>
        <w:t>一覧</w:t>
      </w:r>
      <w:r w:rsidRPr="00FB1717">
        <w:rPr>
          <w:rFonts w:hint="eastAsia"/>
          <w:sz w:val="24"/>
        </w:rPr>
        <w:t>を示します。</w:t>
      </w:r>
    </w:p>
    <w:p w:rsidR="00E36574" w:rsidRPr="006668DB" w:rsidRDefault="00E36574" w:rsidP="00E36574">
      <w:pPr>
        <w:rPr>
          <w:sz w:val="24"/>
        </w:rPr>
      </w:pPr>
    </w:p>
    <w:p w:rsidR="00E36574" w:rsidRPr="00BD3DE2" w:rsidRDefault="00E36574" w:rsidP="00BD3DE2">
      <w:pPr>
        <w:spacing w:afterLines="20" w:after="72"/>
        <w:jc w:val="center"/>
        <w:rPr>
          <w:rFonts w:asciiTheme="majorEastAsia" w:eastAsiaTheme="majorEastAsia" w:hAnsiTheme="majorEastAsia"/>
          <w:sz w:val="22"/>
        </w:rPr>
      </w:pPr>
      <w:r w:rsidRPr="00BD3DE2">
        <w:rPr>
          <w:rFonts w:asciiTheme="majorEastAsia" w:eastAsiaTheme="majorEastAsia" w:hAnsiTheme="majorEastAsia" w:hint="eastAsia"/>
          <w:sz w:val="22"/>
        </w:rPr>
        <w:t>表</w:t>
      </w:r>
      <w:r w:rsidR="002B04C1">
        <w:rPr>
          <w:rFonts w:asciiTheme="majorEastAsia" w:eastAsiaTheme="majorEastAsia" w:hAnsiTheme="majorEastAsia" w:hint="eastAsia"/>
          <w:sz w:val="22"/>
        </w:rPr>
        <w:t>６</w:t>
      </w:r>
      <w:r w:rsidRPr="00BD3DE2">
        <w:rPr>
          <w:rFonts w:asciiTheme="majorEastAsia" w:eastAsiaTheme="majorEastAsia" w:hAnsiTheme="majorEastAsia" w:hint="eastAsia"/>
          <w:sz w:val="22"/>
        </w:rPr>
        <w:t>．バリアフリー優先度の考え方</w:t>
      </w:r>
    </w:p>
    <w:tbl>
      <w:tblPr>
        <w:tblStyle w:val="10"/>
        <w:tblW w:w="0" w:type="auto"/>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8"/>
        <w:gridCol w:w="3567"/>
        <w:gridCol w:w="3567"/>
      </w:tblGrid>
      <w:tr w:rsidR="00C8305F" w:rsidRPr="00462772" w:rsidTr="00DE4AC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38" w:type="dxa"/>
            <w:tcBorders>
              <w:top w:val="none" w:sz="0" w:space="0" w:color="auto"/>
              <w:left w:val="none" w:sz="0" w:space="0" w:color="auto"/>
              <w:bottom w:val="double" w:sz="4" w:space="0" w:color="auto"/>
              <w:right w:val="none" w:sz="0" w:space="0" w:color="auto"/>
            </w:tcBorders>
            <w:shd w:val="clear" w:color="auto" w:fill="808080" w:themeFill="background1" w:themeFillShade="80"/>
            <w:vAlign w:val="center"/>
          </w:tcPr>
          <w:p w:rsidR="00BD3DE2" w:rsidRDefault="00C8305F" w:rsidP="00DE4ACA">
            <w:pPr>
              <w:spacing w:line="280" w:lineRule="exact"/>
              <w:ind w:leftChars="-50" w:left="-105" w:rightChars="-50" w:right="-105"/>
              <w:jc w:val="center"/>
              <w:rPr>
                <w:rFonts w:asciiTheme="majorEastAsia" w:eastAsiaTheme="majorEastAsia" w:hAnsiTheme="majorEastAsia"/>
                <w:sz w:val="22"/>
              </w:rPr>
            </w:pPr>
            <w:r w:rsidRPr="00BD3DE2">
              <w:rPr>
                <w:rFonts w:asciiTheme="majorEastAsia" w:eastAsiaTheme="majorEastAsia" w:hAnsiTheme="majorEastAsia" w:hint="eastAsia"/>
                <w:sz w:val="22"/>
              </w:rPr>
              <w:t>バリアフリー</w:t>
            </w:r>
          </w:p>
          <w:p w:rsidR="00C8305F" w:rsidRPr="00BD3DE2" w:rsidRDefault="00C8305F" w:rsidP="00A87C9C">
            <w:pPr>
              <w:spacing w:line="280" w:lineRule="exact"/>
              <w:jc w:val="center"/>
              <w:rPr>
                <w:rFonts w:asciiTheme="majorEastAsia" w:eastAsiaTheme="majorEastAsia" w:hAnsiTheme="majorEastAsia"/>
                <w:b w:val="0"/>
                <w:bCs w:val="0"/>
                <w:color w:val="auto"/>
                <w:sz w:val="22"/>
              </w:rPr>
            </w:pPr>
            <w:r w:rsidRPr="00BD3DE2">
              <w:rPr>
                <w:rFonts w:asciiTheme="majorEastAsia" w:eastAsiaTheme="majorEastAsia" w:hAnsiTheme="majorEastAsia" w:hint="eastAsia"/>
                <w:sz w:val="22"/>
              </w:rPr>
              <w:t>優先度</w:t>
            </w:r>
          </w:p>
        </w:tc>
        <w:tc>
          <w:tcPr>
            <w:tcW w:w="3567" w:type="dxa"/>
            <w:tcBorders>
              <w:top w:val="none" w:sz="0" w:space="0" w:color="auto"/>
              <w:left w:val="none" w:sz="0" w:space="0" w:color="auto"/>
              <w:bottom w:val="double" w:sz="4" w:space="0" w:color="auto"/>
              <w:right w:val="none" w:sz="0" w:space="0" w:color="auto"/>
            </w:tcBorders>
            <w:shd w:val="clear" w:color="auto" w:fill="808080" w:themeFill="background1" w:themeFillShade="80"/>
            <w:vAlign w:val="center"/>
          </w:tcPr>
          <w:p w:rsidR="00C8305F" w:rsidRPr="00BD3DE2" w:rsidRDefault="00DC3AD1" w:rsidP="00A87C9C">
            <w:pPr>
              <w:spacing w:line="280" w:lineRule="exact"/>
              <w:jc w:val="center"/>
              <w:cnfStyle w:val="100000000000" w:firstRow="1" w:lastRow="0" w:firstColumn="0" w:lastColumn="0" w:oddVBand="0" w:evenVBand="0" w:oddHBand="0" w:evenHBand="0" w:firstRowFirstColumn="0" w:firstRowLastColumn="0" w:lastRowFirstColumn="0" w:lastRowLastColumn="0"/>
              <w:rPr>
                <w:rFonts w:asciiTheme="majorEastAsia" w:eastAsiaTheme="majorEastAsia" w:hAnsiTheme="majorEastAsia"/>
                <w:b w:val="0"/>
                <w:bCs w:val="0"/>
                <w:color w:val="auto"/>
                <w:sz w:val="22"/>
              </w:rPr>
            </w:pPr>
            <w:r w:rsidRPr="00BD3DE2">
              <w:rPr>
                <w:rFonts w:asciiTheme="majorEastAsia" w:eastAsiaTheme="majorEastAsia" w:hAnsiTheme="majorEastAsia" w:hint="eastAsia"/>
                <w:sz w:val="22"/>
              </w:rPr>
              <w:t>該当する施設</w:t>
            </w:r>
          </w:p>
        </w:tc>
        <w:tc>
          <w:tcPr>
            <w:tcW w:w="3567" w:type="dxa"/>
            <w:tcBorders>
              <w:top w:val="none" w:sz="0" w:space="0" w:color="auto"/>
              <w:left w:val="none" w:sz="0" w:space="0" w:color="auto"/>
              <w:bottom w:val="double" w:sz="4" w:space="0" w:color="auto"/>
              <w:right w:val="none" w:sz="0" w:space="0" w:color="auto"/>
            </w:tcBorders>
            <w:shd w:val="clear" w:color="auto" w:fill="808080" w:themeFill="background1" w:themeFillShade="80"/>
            <w:vAlign w:val="center"/>
          </w:tcPr>
          <w:p w:rsidR="00C8305F" w:rsidRPr="00BD3DE2" w:rsidRDefault="00C8305F" w:rsidP="00A87C9C">
            <w:pPr>
              <w:spacing w:line="280" w:lineRule="exact"/>
              <w:jc w:val="center"/>
              <w:cnfStyle w:val="100000000000" w:firstRow="1" w:lastRow="0" w:firstColumn="0" w:lastColumn="0" w:oddVBand="0" w:evenVBand="0" w:oddHBand="0" w:evenHBand="0" w:firstRowFirstColumn="0" w:firstRowLastColumn="0" w:lastRowFirstColumn="0" w:lastRowLastColumn="0"/>
              <w:rPr>
                <w:rFonts w:asciiTheme="majorEastAsia" w:eastAsiaTheme="majorEastAsia" w:hAnsiTheme="majorEastAsia"/>
                <w:b w:val="0"/>
                <w:bCs w:val="0"/>
                <w:color w:val="auto"/>
                <w:sz w:val="22"/>
              </w:rPr>
            </w:pPr>
            <w:r w:rsidRPr="00BD3DE2">
              <w:rPr>
                <w:rFonts w:asciiTheme="majorEastAsia" w:eastAsiaTheme="majorEastAsia" w:hAnsiTheme="majorEastAsia" w:hint="eastAsia"/>
                <w:sz w:val="22"/>
              </w:rPr>
              <w:t>特定事業設定の考え方</w:t>
            </w:r>
          </w:p>
        </w:tc>
      </w:tr>
      <w:tr w:rsidR="00A87C9C" w:rsidRPr="00462772" w:rsidTr="00DE4ACA">
        <w:trPr>
          <w:cnfStyle w:val="000000100000" w:firstRow="0" w:lastRow="0" w:firstColumn="0" w:lastColumn="0" w:oddVBand="0" w:evenVBand="0" w:oddHBand="1" w:evenHBand="0" w:firstRowFirstColumn="0" w:firstRowLastColumn="0" w:lastRowFirstColumn="0" w:lastRowLastColumn="0"/>
          <w:trHeight w:val="964"/>
          <w:jc w:val="center"/>
        </w:trPr>
        <w:tc>
          <w:tcPr>
            <w:cnfStyle w:val="001000000000" w:firstRow="0" w:lastRow="0" w:firstColumn="1" w:lastColumn="0" w:oddVBand="0" w:evenVBand="0" w:oddHBand="0" w:evenHBand="0" w:firstRowFirstColumn="0" w:firstRowLastColumn="0" w:lastRowFirstColumn="0" w:lastRowLastColumn="0"/>
            <w:tcW w:w="1638" w:type="dxa"/>
            <w:tcBorders>
              <w:top w:val="double" w:sz="4" w:space="0" w:color="auto"/>
              <w:left w:val="single" w:sz="8" w:space="0" w:color="000000" w:themeColor="text1"/>
              <w:bottom w:val="single" w:sz="4" w:space="0" w:color="auto"/>
              <w:right w:val="single" w:sz="8" w:space="0" w:color="000000" w:themeColor="text1"/>
            </w:tcBorders>
            <w:shd w:val="clear" w:color="auto" w:fill="F2DBDB" w:themeFill="accent2" w:themeFillTint="33"/>
            <w:vAlign w:val="center"/>
          </w:tcPr>
          <w:p w:rsidR="00C8305F" w:rsidRPr="00BD3DE2" w:rsidRDefault="00C8305F" w:rsidP="00A87C9C">
            <w:pPr>
              <w:spacing w:line="280" w:lineRule="exact"/>
              <w:jc w:val="center"/>
              <w:rPr>
                <w:rFonts w:asciiTheme="majorEastAsia" w:eastAsiaTheme="majorEastAsia" w:hAnsiTheme="majorEastAsia"/>
                <w:b w:val="0"/>
                <w:bCs w:val="0"/>
                <w:color w:val="auto"/>
                <w:sz w:val="22"/>
              </w:rPr>
            </w:pPr>
            <w:r w:rsidRPr="00BD3DE2">
              <w:rPr>
                <w:rFonts w:asciiTheme="majorEastAsia" w:eastAsiaTheme="majorEastAsia" w:hAnsiTheme="majorEastAsia" w:hint="eastAsia"/>
                <w:color w:val="auto"/>
                <w:sz w:val="22"/>
              </w:rPr>
              <w:t>Ａ</w:t>
            </w:r>
          </w:p>
        </w:tc>
        <w:tc>
          <w:tcPr>
            <w:tcW w:w="3567" w:type="dxa"/>
            <w:tcBorders>
              <w:top w:val="double" w:sz="4" w:space="0" w:color="auto"/>
              <w:left w:val="single" w:sz="8" w:space="0" w:color="000000" w:themeColor="text1"/>
              <w:bottom w:val="single" w:sz="4" w:space="0" w:color="auto"/>
              <w:right w:val="single" w:sz="8" w:space="0" w:color="000000" w:themeColor="text1"/>
            </w:tcBorders>
            <w:shd w:val="clear" w:color="auto" w:fill="FFFFFF" w:themeFill="background1"/>
            <w:vAlign w:val="center"/>
          </w:tcPr>
          <w:p w:rsidR="00C8305F" w:rsidRPr="00BD3DE2" w:rsidRDefault="00DC3AD1" w:rsidP="00A87C9C">
            <w:pPr>
              <w:spacing w:line="280" w:lineRule="exact"/>
              <w:cnfStyle w:val="000000100000" w:firstRow="0" w:lastRow="0" w:firstColumn="0" w:lastColumn="0" w:oddVBand="0" w:evenVBand="0" w:oddHBand="1" w:evenHBand="0" w:firstRowFirstColumn="0" w:firstRowLastColumn="0" w:lastRowFirstColumn="0" w:lastRowLastColumn="0"/>
              <w:rPr>
                <w:rFonts w:asciiTheme="majorEastAsia" w:eastAsiaTheme="majorEastAsia" w:hAnsiTheme="majorEastAsia"/>
                <w:sz w:val="22"/>
              </w:rPr>
            </w:pPr>
            <w:r w:rsidRPr="00BD3DE2">
              <w:rPr>
                <w:rFonts w:asciiTheme="majorEastAsia" w:eastAsiaTheme="majorEastAsia" w:hAnsiTheme="majorEastAsia" w:hint="eastAsia"/>
                <w:sz w:val="22"/>
              </w:rPr>
              <w:t>公共性が高く年間を通じて高齢者</w:t>
            </w:r>
            <w:r w:rsidR="00525E3A" w:rsidRPr="00BD3DE2">
              <w:rPr>
                <w:rFonts w:asciiTheme="majorEastAsia" w:eastAsiaTheme="majorEastAsia" w:hAnsiTheme="majorEastAsia" w:hint="eastAsia"/>
                <w:sz w:val="22"/>
              </w:rPr>
              <w:t>・</w:t>
            </w:r>
            <w:r w:rsidRPr="00BD3DE2">
              <w:rPr>
                <w:rFonts w:asciiTheme="majorEastAsia" w:eastAsiaTheme="majorEastAsia" w:hAnsiTheme="majorEastAsia" w:hint="eastAsia"/>
                <w:sz w:val="22"/>
              </w:rPr>
              <w:t>障害者</w:t>
            </w:r>
            <w:r w:rsidR="00525E3A" w:rsidRPr="00BD3DE2">
              <w:rPr>
                <w:rFonts w:asciiTheme="majorEastAsia" w:eastAsiaTheme="majorEastAsia" w:hAnsiTheme="majorEastAsia" w:hint="eastAsia"/>
                <w:sz w:val="22"/>
              </w:rPr>
              <w:t>・子育て世代</w:t>
            </w:r>
            <w:r w:rsidRPr="00BD3DE2">
              <w:rPr>
                <w:rFonts w:asciiTheme="majorEastAsia" w:eastAsiaTheme="majorEastAsia" w:hAnsiTheme="majorEastAsia" w:hint="eastAsia"/>
                <w:sz w:val="22"/>
              </w:rPr>
              <w:t>等</w:t>
            </w:r>
            <w:r w:rsidR="00525E3A" w:rsidRPr="00BD3DE2">
              <w:rPr>
                <w:rFonts w:asciiTheme="majorEastAsia" w:eastAsiaTheme="majorEastAsia" w:hAnsiTheme="majorEastAsia" w:hint="eastAsia"/>
                <w:sz w:val="22"/>
              </w:rPr>
              <w:t>の</w:t>
            </w:r>
            <w:r w:rsidRPr="00BD3DE2">
              <w:rPr>
                <w:rFonts w:asciiTheme="majorEastAsia" w:eastAsiaTheme="majorEastAsia" w:hAnsiTheme="majorEastAsia" w:hint="eastAsia"/>
                <w:sz w:val="22"/>
              </w:rPr>
              <w:t>利用が見込まれる施設</w:t>
            </w:r>
            <w:r w:rsidR="00525E3A" w:rsidRPr="00BD3DE2">
              <w:rPr>
                <w:rFonts w:asciiTheme="majorEastAsia" w:eastAsiaTheme="majorEastAsia" w:hAnsiTheme="majorEastAsia" w:hint="eastAsia"/>
                <w:sz w:val="22"/>
              </w:rPr>
              <w:t>。</w:t>
            </w:r>
          </w:p>
        </w:tc>
        <w:tc>
          <w:tcPr>
            <w:tcW w:w="3567" w:type="dxa"/>
            <w:tcBorders>
              <w:top w:val="double" w:sz="4" w:space="0" w:color="auto"/>
              <w:left w:val="single" w:sz="8" w:space="0" w:color="000000" w:themeColor="text1"/>
              <w:bottom w:val="single" w:sz="4" w:space="0" w:color="auto"/>
              <w:right w:val="single" w:sz="8" w:space="0" w:color="000000" w:themeColor="text1"/>
            </w:tcBorders>
            <w:shd w:val="clear" w:color="auto" w:fill="FFFFFF" w:themeFill="background1"/>
            <w:vAlign w:val="center"/>
          </w:tcPr>
          <w:p w:rsidR="00C8305F" w:rsidRPr="00BD3DE2" w:rsidRDefault="00C8305F" w:rsidP="000A1EB6">
            <w:pPr>
              <w:spacing w:line="280" w:lineRule="exact"/>
              <w:cnfStyle w:val="000000100000" w:firstRow="0" w:lastRow="0" w:firstColumn="0" w:lastColumn="0" w:oddVBand="0" w:evenVBand="0" w:oddHBand="1" w:evenHBand="0" w:firstRowFirstColumn="0" w:firstRowLastColumn="0" w:lastRowFirstColumn="0" w:lastRowLastColumn="0"/>
              <w:rPr>
                <w:rFonts w:asciiTheme="majorEastAsia" w:eastAsiaTheme="majorEastAsia" w:hAnsiTheme="majorEastAsia"/>
                <w:sz w:val="22"/>
              </w:rPr>
            </w:pPr>
            <w:r w:rsidRPr="00BD3DE2">
              <w:rPr>
                <w:rFonts w:asciiTheme="majorEastAsia" w:eastAsiaTheme="majorEastAsia" w:hAnsiTheme="majorEastAsia" w:hint="eastAsia"/>
                <w:sz w:val="22"/>
              </w:rPr>
              <w:t>まちあるきワークショップの点検対象施設とし、特定事業の位置づけを検討。</w:t>
            </w:r>
          </w:p>
        </w:tc>
      </w:tr>
      <w:tr w:rsidR="00C8305F" w:rsidRPr="00462772" w:rsidTr="00DE4ACA">
        <w:trPr>
          <w:trHeight w:val="964"/>
          <w:jc w:val="center"/>
        </w:trPr>
        <w:tc>
          <w:tcPr>
            <w:cnfStyle w:val="001000000000" w:firstRow="0" w:lastRow="0" w:firstColumn="1" w:lastColumn="0" w:oddVBand="0" w:evenVBand="0" w:oddHBand="0" w:evenHBand="0" w:firstRowFirstColumn="0" w:firstRowLastColumn="0" w:lastRowFirstColumn="0" w:lastRowLastColumn="0"/>
            <w:tcW w:w="1638" w:type="dxa"/>
            <w:tcBorders>
              <w:left w:val="none" w:sz="0" w:space="0" w:color="auto"/>
              <w:bottom w:val="none" w:sz="0" w:space="0" w:color="auto"/>
              <w:right w:val="none" w:sz="0" w:space="0" w:color="auto"/>
            </w:tcBorders>
            <w:shd w:val="clear" w:color="auto" w:fill="DAEEF3" w:themeFill="accent5" w:themeFillTint="33"/>
            <w:vAlign w:val="center"/>
          </w:tcPr>
          <w:p w:rsidR="00C8305F" w:rsidRPr="00BD3DE2" w:rsidRDefault="00C8305F" w:rsidP="00A87C9C">
            <w:pPr>
              <w:spacing w:line="280" w:lineRule="exact"/>
              <w:jc w:val="center"/>
              <w:rPr>
                <w:rFonts w:asciiTheme="majorEastAsia" w:eastAsiaTheme="majorEastAsia" w:hAnsiTheme="majorEastAsia"/>
                <w:b w:val="0"/>
                <w:bCs w:val="0"/>
                <w:color w:val="auto"/>
                <w:sz w:val="22"/>
              </w:rPr>
            </w:pPr>
            <w:r w:rsidRPr="00BD3DE2">
              <w:rPr>
                <w:rFonts w:asciiTheme="majorEastAsia" w:eastAsiaTheme="majorEastAsia" w:hAnsiTheme="majorEastAsia" w:hint="eastAsia"/>
                <w:color w:val="auto"/>
                <w:sz w:val="22"/>
              </w:rPr>
              <w:t>Ｂ</w:t>
            </w:r>
          </w:p>
        </w:tc>
        <w:tc>
          <w:tcPr>
            <w:tcW w:w="3567" w:type="dxa"/>
            <w:shd w:val="clear" w:color="auto" w:fill="FFFFFF" w:themeFill="background1"/>
            <w:vAlign w:val="center"/>
          </w:tcPr>
          <w:p w:rsidR="00DC3AD1" w:rsidRPr="00BD3DE2" w:rsidRDefault="00DC3AD1" w:rsidP="00A87C9C">
            <w:pPr>
              <w:spacing w:line="280" w:lineRule="exact"/>
              <w:cnfStyle w:val="000000000000" w:firstRow="0" w:lastRow="0" w:firstColumn="0" w:lastColumn="0" w:oddVBand="0" w:evenVBand="0" w:oddHBand="0" w:evenHBand="0" w:firstRowFirstColumn="0" w:firstRowLastColumn="0" w:lastRowFirstColumn="0" w:lastRowLastColumn="0"/>
              <w:rPr>
                <w:rFonts w:asciiTheme="majorEastAsia" w:eastAsiaTheme="majorEastAsia" w:hAnsiTheme="majorEastAsia"/>
                <w:sz w:val="22"/>
              </w:rPr>
            </w:pPr>
            <w:r w:rsidRPr="00BD3DE2">
              <w:rPr>
                <w:rFonts w:asciiTheme="majorEastAsia" w:eastAsiaTheme="majorEastAsia" w:hAnsiTheme="majorEastAsia" w:hint="eastAsia"/>
                <w:sz w:val="22"/>
              </w:rPr>
              <w:t>公共性は高いが利用者層や利用時期</w:t>
            </w:r>
            <w:r w:rsidR="00525E3A" w:rsidRPr="00BD3DE2">
              <w:rPr>
                <w:rFonts w:asciiTheme="majorEastAsia" w:eastAsiaTheme="majorEastAsia" w:hAnsiTheme="majorEastAsia" w:hint="eastAsia"/>
                <w:sz w:val="22"/>
              </w:rPr>
              <w:t>等</w:t>
            </w:r>
            <w:r w:rsidRPr="00BD3DE2">
              <w:rPr>
                <w:rFonts w:asciiTheme="majorEastAsia" w:eastAsiaTheme="majorEastAsia" w:hAnsiTheme="majorEastAsia" w:hint="eastAsia"/>
                <w:sz w:val="22"/>
              </w:rPr>
              <w:t>に偏りがある</w:t>
            </w:r>
            <w:r w:rsidR="00525E3A" w:rsidRPr="00BD3DE2">
              <w:rPr>
                <w:rFonts w:asciiTheme="majorEastAsia" w:eastAsiaTheme="majorEastAsia" w:hAnsiTheme="majorEastAsia" w:hint="eastAsia"/>
                <w:sz w:val="22"/>
              </w:rPr>
              <w:t>施設。</w:t>
            </w:r>
          </w:p>
        </w:tc>
        <w:tc>
          <w:tcPr>
            <w:tcW w:w="3567" w:type="dxa"/>
            <w:shd w:val="clear" w:color="auto" w:fill="FFFFFF" w:themeFill="background1"/>
            <w:vAlign w:val="center"/>
          </w:tcPr>
          <w:p w:rsidR="00C8305F" w:rsidRPr="00BD3DE2" w:rsidRDefault="00C8305F" w:rsidP="00A87C9C">
            <w:pPr>
              <w:spacing w:line="280" w:lineRule="exact"/>
              <w:cnfStyle w:val="000000000000" w:firstRow="0" w:lastRow="0" w:firstColumn="0" w:lastColumn="0" w:oddVBand="0" w:evenVBand="0" w:oddHBand="0" w:evenHBand="0" w:firstRowFirstColumn="0" w:firstRowLastColumn="0" w:lastRowFirstColumn="0" w:lastRowLastColumn="0"/>
              <w:rPr>
                <w:rFonts w:asciiTheme="majorEastAsia" w:eastAsiaTheme="majorEastAsia" w:hAnsiTheme="majorEastAsia"/>
                <w:sz w:val="22"/>
              </w:rPr>
            </w:pPr>
            <w:r w:rsidRPr="00BD3DE2">
              <w:rPr>
                <w:rFonts w:asciiTheme="majorEastAsia" w:eastAsiaTheme="majorEastAsia" w:hAnsiTheme="majorEastAsia" w:hint="eastAsia"/>
                <w:sz w:val="22"/>
              </w:rPr>
              <w:t>可能な範囲で特定事業の位置づけを検討。</w:t>
            </w:r>
          </w:p>
        </w:tc>
      </w:tr>
      <w:tr w:rsidR="00C8305F" w:rsidRPr="00462772" w:rsidTr="00DE4ACA">
        <w:trPr>
          <w:cnfStyle w:val="000000100000" w:firstRow="0" w:lastRow="0" w:firstColumn="0" w:lastColumn="0" w:oddVBand="0" w:evenVBand="0" w:oddHBand="1" w:evenHBand="0" w:firstRowFirstColumn="0" w:firstRowLastColumn="0" w:lastRowFirstColumn="0" w:lastRowLastColumn="0"/>
          <w:trHeight w:val="964"/>
          <w:jc w:val="center"/>
        </w:trPr>
        <w:tc>
          <w:tcPr>
            <w:cnfStyle w:val="001000000000" w:firstRow="0" w:lastRow="0" w:firstColumn="1" w:lastColumn="0" w:oddVBand="0" w:evenVBand="0" w:oddHBand="0" w:evenHBand="0" w:firstRowFirstColumn="0" w:firstRowLastColumn="0" w:lastRowFirstColumn="0" w:lastRowLastColumn="0"/>
            <w:tcW w:w="1638" w:type="dxa"/>
            <w:tcBorders>
              <w:top w:val="none" w:sz="0" w:space="0" w:color="auto"/>
              <w:left w:val="none" w:sz="0" w:space="0" w:color="auto"/>
              <w:bottom w:val="none" w:sz="0" w:space="0" w:color="auto"/>
              <w:right w:val="none" w:sz="0" w:space="0" w:color="auto"/>
            </w:tcBorders>
            <w:shd w:val="clear" w:color="auto" w:fill="EAF1DD" w:themeFill="accent3" w:themeFillTint="33"/>
            <w:vAlign w:val="center"/>
          </w:tcPr>
          <w:p w:rsidR="00C8305F" w:rsidRPr="00BD3DE2" w:rsidRDefault="00C8305F" w:rsidP="00A87C9C">
            <w:pPr>
              <w:spacing w:line="280" w:lineRule="exact"/>
              <w:jc w:val="center"/>
              <w:rPr>
                <w:rFonts w:asciiTheme="majorEastAsia" w:eastAsiaTheme="majorEastAsia" w:hAnsiTheme="majorEastAsia"/>
                <w:b w:val="0"/>
                <w:bCs w:val="0"/>
                <w:color w:val="auto"/>
                <w:sz w:val="22"/>
              </w:rPr>
            </w:pPr>
            <w:r w:rsidRPr="00BD3DE2">
              <w:rPr>
                <w:rFonts w:asciiTheme="majorEastAsia" w:eastAsiaTheme="majorEastAsia" w:hAnsiTheme="majorEastAsia" w:hint="eastAsia"/>
                <w:color w:val="auto"/>
                <w:sz w:val="22"/>
              </w:rPr>
              <w:t>Ｃ</w:t>
            </w:r>
          </w:p>
        </w:tc>
        <w:tc>
          <w:tcPr>
            <w:tcW w:w="3567"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C8305F" w:rsidRPr="00BD3DE2" w:rsidRDefault="00DC3AD1" w:rsidP="00645D82">
            <w:pPr>
              <w:spacing w:line="280" w:lineRule="exact"/>
              <w:cnfStyle w:val="000000100000" w:firstRow="0" w:lastRow="0" w:firstColumn="0" w:lastColumn="0" w:oddVBand="0" w:evenVBand="0" w:oddHBand="1" w:evenHBand="0" w:firstRowFirstColumn="0" w:firstRowLastColumn="0" w:lastRowFirstColumn="0" w:lastRowLastColumn="0"/>
              <w:rPr>
                <w:rFonts w:asciiTheme="majorEastAsia" w:eastAsiaTheme="majorEastAsia" w:hAnsiTheme="majorEastAsia"/>
                <w:sz w:val="22"/>
              </w:rPr>
            </w:pPr>
            <w:r w:rsidRPr="00BD3DE2">
              <w:rPr>
                <w:rFonts w:asciiTheme="majorEastAsia" w:eastAsiaTheme="majorEastAsia" w:hAnsiTheme="majorEastAsia" w:hint="eastAsia"/>
                <w:sz w:val="22"/>
              </w:rPr>
              <w:t>特定の利用が想定される施設</w:t>
            </w:r>
            <w:r w:rsidR="00B219A4">
              <w:rPr>
                <w:rFonts w:asciiTheme="majorEastAsia" w:eastAsiaTheme="majorEastAsia" w:hAnsiTheme="majorEastAsia" w:hint="eastAsia"/>
                <w:sz w:val="22"/>
              </w:rPr>
              <w:t>や、新設予定の施設。</w:t>
            </w:r>
          </w:p>
        </w:tc>
        <w:tc>
          <w:tcPr>
            <w:tcW w:w="3567"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C8305F" w:rsidRPr="00BD3DE2" w:rsidRDefault="00C8305F" w:rsidP="00A87C9C">
            <w:pPr>
              <w:spacing w:line="280" w:lineRule="exact"/>
              <w:cnfStyle w:val="000000100000" w:firstRow="0" w:lastRow="0" w:firstColumn="0" w:lastColumn="0" w:oddVBand="0" w:evenVBand="0" w:oddHBand="1" w:evenHBand="0" w:firstRowFirstColumn="0" w:firstRowLastColumn="0" w:lastRowFirstColumn="0" w:lastRowLastColumn="0"/>
              <w:rPr>
                <w:rFonts w:asciiTheme="majorEastAsia" w:eastAsiaTheme="majorEastAsia" w:hAnsiTheme="majorEastAsia"/>
                <w:sz w:val="22"/>
              </w:rPr>
            </w:pPr>
            <w:r w:rsidRPr="00BD3DE2">
              <w:rPr>
                <w:rFonts w:asciiTheme="majorEastAsia" w:eastAsiaTheme="majorEastAsia" w:hAnsiTheme="majorEastAsia" w:hint="eastAsia"/>
                <w:sz w:val="22"/>
              </w:rPr>
              <w:t>特定事業の位置づけなし。</w:t>
            </w:r>
          </w:p>
        </w:tc>
      </w:tr>
    </w:tbl>
    <w:p w:rsidR="0067332B" w:rsidRDefault="0067332B" w:rsidP="0067332B">
      <w:pPr>
        <w:ind w:firstLineChars="100" w:firstLine="240"/>
        <w:jc w:val="left"/>
        <w:rPr>
          <w:rFonts w:ascii="HG丸ｺﾞｼｯｸM-PRO" w:eastAsia="HG丸ｺﾞｼｯｸM-PRO" w:hAnsi="HG丸ｺﾞｼｯｸM-PRO"/>
          <w:sz w:val="24"/>
        </w:rPr>
      </w:pPr>
    </w:p>
    <w:p w:rsidR="00E36574" w:rsidRDefault="00E36574" w:rsidP="0067332B">
      <w:pPr>
        <w:ind w:firstLineChars="100" w:firstLine="240"/>
        <w:jc w:val="left"/>
        <w:rPr>
          <w:rFonts w:ascii="HG丸ｺﾞｼｯｸM-PRO" w:eastAsia="HG丸ｺﾞｼｯｸM-PRO" w:hAnsi="HG丸ｺﾞｼｯｸM-PRO"/>
          <w:sz w:val="24"/>
        </w:rPr>
        <w:sectPr w:rsidR="00E36574" w:rsidSect="00053565">
          <w:headerReference w:type="even" r:id="rId31"/>
          <w:headerReference w:type="default" r:id="rId32"/>
          <w:pgSz w:w="11906" w:h="16838" w:code="9"/>
          <w:pgMar w:top="1134" w:right="1418" w:bottom="567" w:left="1418" w:header="567" w:footer="227" w:gutter="0"/>
          <w:cols w:space="425"/>
          <w:docGrid w:type="lines" w:linePitch="360"/>
        </w:sectPr>
      </w:pPr>
    </w:p>
    <w:p w:rsidR="006804CA" w:rsidRPr="00F43693" w:rsidRDefault="006804CA" w:rsidP="0002737A">
      <w:pPr>
        <w:spacing w:afterLines="20" w:after="72"/>
        <w:jc w:val="center"/>
        <w:rPr>
          <w:rFonts w:asciiTheme="majorEastAsia" w:eastAsiaTheme="majorEastAsia" w:hAnsiTheme="majorEastAsia"/>
          <w:sz w:val="22"/>
        </w:rPr>
      </w:pPr>
      <w:r w:rsidRPr="00F43693">
        <w:rPr>
          <w:rFonts w:asciiTheme="majorEastAsia" w:eastAsiaTheme="majorEastAsia" w:hAnsiTheme="majorEastAsia" w:hint="eastAsia"/>
          <w:sz w:val="22"/>
        </w:rPr>
        <w:lastRenderedPageBreak/>
        <w:t>表</w:t>
      </w:r>
      <w:r w:rsidR="002B04C1">
        <w:rPr>
          <w:rFonts w:asciiTheme="majorEastAsia" w:eastAsiaTheme="majorEastAsia" w:hAnsiTheme="majorEastAsia" w:hint="eastAsia"/>
          <w:sz w:val="22"/>
        </w:rPr>
        <w:t>７</w:t>
      </w:r>
      <w:r w:rsidRPr="00F43693">
        <w:rPr>
          <w:rFonts w:asciiTheme="majorEastAsia" w:eastAsiaTheme="majorEastAsia" w:hAnsiTheme="majorEastAsia" w:hint="eastAsia"/>
          <w:sz w:val="22"/>
        </w:rPr>
        <w:t>．生活関連施設</w:t>
      </w:r>
      <w:r w:rsidR="005C7656" w:rsidRPr="00F43693">
        <w:rPr>
          <w:rFonts w:asciiTheme="majorEastAsia" w:eastAsiaTheme="majorEastAsia" w:hAnsiTheme="majorEastAsia" w:hint="eastAsia"/>
          <w:sz w:val="22"/>
        </w:rPr>
        <w:t>一覧</w:t>
      </w:r>
    </w:p>
    <w:tbl>
      <w:tblPr>
        <w:tblStyle w:val="a8"/>
        <w:tblW w:w="0" w:type="auto"/>
        <w:jc w:val="center"/>
        <w:tblInd w:w="-741" w:type="dxa"/>
        <w:tblLayout w:type="fixed"/>
        <w:tblLook w:val="04A0" w:firstRow="1" w:lastRow="0" w:firstColumn="1" w:lastColumn="0" w:noHBand="0" w:noVBand="1"/>
      </w:tblPr>
      <w:tblGrid>
        <w:gridCol w:w="740"/>
        <w:gridCol w:w="992"/>
        <w:gridCol w:w="460"/>
        <w:gridCol w:w="406"/>
        <w:gridCol w:w="406"/>
        <w:gridCol w:w="429"/>
        <w:gridCol w:w="3056"/>
        <w:gridCol w:w="2701"/>
        <w:gridCol w:w="792"/>
      </w:tblGrid>
      <w:tr w:rsidR="00400241" w:rsidRPr="001A5C7F" w:rsidTr="00046001">
        <w:trPr>
          <w:jc w:val="center"/>
        </w:trPr>
        <w:tc>
          <w:tcPr>
            <w:tcW w:w="1732" w:type="dxa"/>
            <w:gridSpan w:val="2"/>
            <w:vMerge w:val="restart"/>
            <w:tcBorders>
              <w:right w:val="double" w:sz="4" w:space="0" w:color="auto"/>
            </w:tcBorders>
            <w:shd w:val="clear" w:color="auto" w:fill="7F7F7F" w:themeFill="text1" w:themeFillTint="80"/>
          </w:tcPr>
          <w:p w:rsidR="00400241" w:rsidRDefault="00400241" w:rsidP="0002737A">
            <w:pPr>
              <w:spacing w:line="220" w:lineRule="exact"/>
              <w:ind w:leftChars="-50" w:left="1505" w:rightChars="-50" w:right="-105" w:hangingChars="844" w:hanging="1610"/>
              <w:jc w:val="center"/>
              <w:rPr>
                <w:rFonts w:asciiTheme="majorEastAsia" w:eastAsiaTheme="majorEastAsia" w:hAnsiTheme="majorEastAsia"/>
                <w:b/>
                <w:color w:val="FFFFFF" w:themeColor="background1"/>
                <w:sz w:val="19"/>
                <w:szCs w:val="19"/>
              </w:rPr>
            </w:pPr>
          </w:p>
          <w:p w:rsidR="00EA647D" w:rsidRPr="00EA647D" w:rsidRDefault="00EA647D" w:rsidP="0002737A">
            <w:pPr>
              <w:spacing w:line="220" w:lineRule="exact"/>
              <w:ind w:leftChars="-50" w:left="1505" w:rightChars="-50" w:right="-105" w:hangingChars="844" w:hanging="1610"/>
              <w:jc w:val="center"/>
              <w:rPr>
                <w:rFonts w:asciiTheme="majorEastAsia" w:eastAsiaTheme="majorEastAsia" w:hAnsiTheme="majorEastAsia"/>
                <w:b/>
                <w:color w:val="FFFFFF" w:themeColor="background1"/>
                <w:sz w:val="19"/>
                <w:szCs w:val="19"/>
              </w:rPr>
            </w:pPr>
          </w:p>
        </w:tc>
        <w:tc>
          <w:tcPr>
            <w:tcW w:w="1701" w:type="dxa"/>
            <w:gridSpan w:val="4"/>
            <w:tcBorders>
              <w:left w:val="double" w:sz="4" w:space="0" w:color="auto"/>
              <w:bottom w:val="single" w:sz="4" w:space="0" w:color="auto"/>
            </w:tcBorders>
            <w:shd w:val="clear" w:color="auto" w:fill="7F7F7F" w:themeFill="text1" w:themeFillTint="80"/>
            <w:vAlign w:val="center"/>
          </w:tcPr>
          <w:p w:rsidR="00400241" w:rsidRPr="00EA647D" w:rsidRDefault="00400241" w:rsidP="0002737A">
            <w:pPr>
              <w:spacing w:line="220" w:lineRule="exact"/>
              <w:ind w:leftChars="-50" w:left="-105" w:rightChars="-50" w:right="-105"/>
              <w:jc w:val="center"/>
              <w:rPr>
                <w:rFonts w:asciiTheme="majorEastAsia" w:eastAsiaTheme="majorEastAsia" w:hAnsiTheme="majorEastAsia"/>
                <w:b/>
                <w:color w:val="FFFFFF" w:themeColor="background1"/>
                <w:sz w:val="19"/>
                <w:szCs w:val="19"/>
              </w:rPr>
            </w:pPr>
            <w:r w:rsidRPr="00EA647D">
              <w:rPr>
                <w:rFonts w:asciiTheme="majorEastAsia" w:eastAsiaTheme="majorEastAsia" w:hAnsiTheme="majorEastAsia" w:hint="eastAsia"/>
                <w:b/>
                <w:color w:val="FFFFFF" w:themeColor="background1"/>
                <w:sz w:val="19"/>
                <w:szCs w:val="19"/>
              </w:rPr>
              <w:t>該当する設定方針</w:t>
            </w:r>
          </w:p>
        </w:tc>
        <w:tc>
          <w:tcPr>
            <w:tcW w:w="3056" w:type="dxa"/>
            <w:vMerge w:val="restart"/>
            <w:shd w:val="clear" w:color="auto" w:fill="7F7F7F" w:themeFill="text1" w:themeFillTint="80"/>
            <w:vAlign w:val="center"/>
          </w:tcPr>
          <w:p w:rsidR="00400241" w:rsidRPr="00EA647D" w:rsidRDefault="00400241" w:rsidP="0002737A">
            <w:pPr>
              <w:spacing w:line="220" w:lineRule="exact"/>
              <w:ind w:leftChars="-50" w:left="-105" w:rightChars="-50" w:right="-105"/>
              <w:jc w:val="center"/>
              <w:rPr>
                <w:rFonts w:asciiTheme="majorEastAsia" w:eastAsiaTheme="majorEastAsia" w:hAnsiTheme="majorEastAsia"/>
                <w:b/>
                <w:color w:val="FFFFFF" w:themeColor="background1"/>
                <w:sz w:val="19"/>
                <w:szCs w:val="19"/>
              </w:rPr>
            </w:pPr>
            <w:r w:rsidRPr="00EA647D">
              <w:rPr>
                <w:rFonts w:asciiTheme="majorEastAsia" w:eastAsiaTheme="majorEastAsia" w:hAnsiTheme="majorEastAsia" w:hint="eastAsia"/>
                <w:b/>
                <w:color w:val="FFFFFF" w:themeColor="background1"/>
                <w:sz w:val="19"/>
                <w:szCs w:val="19"/>
              </w:rPr>
              <w:t>施設名</w:t>
            </w:r>
          </w:p>
        </w:tc>
        <w:tc>
          <w:tcPr>
            <w:tcW w:w="2701" w:type="dxa"/>
            <w:vMerge w:val="restart"/>
            <w:shd w:val="clear" w:color="auto" w:fill="7F7F7F" w:themeFill="text1" w:themeFillTint="80"/>
            <w:vAlign w:val="center"/>
          </w:tcPr>
          <w:p w:rsidR="00400241" w:rsidRPr="00EA647D" w:rsidRDefault="00400241" w:rsidP="0002737A">
            <w:pPr>
              <w:spacing w:line="220" w:lineRule="exact"/>
              <w:ind w:leftChars="-50" w:left="-105" w:rightChars="-50" w:right="-105"/>
              <w:jc w:val="center"/>
              <w:rPr>
                <w:rFonts w:asciiTheme="majorEastAsia" w:eastAsiaTheme="majorEastAsia" w:hAnsiTheme="majorEastAsia"/>
                <w:b/>
                <w:color w:val="FFFFFF" w:themeColor="background1"/>
                <w:sz w:val="19"/>
                <w:szCs w:val="19"/>
              </w:rPr>
            </w:pPr>
            <w:r w:rsidRPr="00EA647D">
              <w:rPr>
                <w:rFonts w:asciiTheme="majorEastAsia" w:eastAsiaTheme="majorEastAsia" w:hAnsiTheme="majorEastAsia" w:hint="eastAsia"/>
                <w:b/>
                <w:color w:val="FFFFFF" w:themeColor="background1"/>
                <w:sz w:val="19"/>
                <w:szCs w:val="19"/>
              </w:rPr>
              <w:t>事業者</w:t>
            </w:r>
          </w:p>
        </w:tc>
        <w:tc>
          <w:tcPr>
            <w:tcW w:w="792" w:type="dxa"/>
            <w:vMerge w:val="restart"/>
            <w:shd w:val="clear" w:color="auto" w:fill="7F7F7F" w:themeFill="text1" w:themeFillTint="80"/>
          </w:tcPr>
          <w:p w:rsidR="00400241" w:rsidRPr="00EA647D" w:rsidRDefault="00400241" w:rsidP="0002737A">
            <w:pPr>
              <w:spacing w:line="220" w:lineRule="exact"/>
              <w:ind w:leftChars="-50" w:left="-105" w:rightChars="-50" w:right="-105"/>
              <w:jc w:val="center"/>
              <w:rPr>
                <w:rFonts w:asciiTheme="majorEastAsia" w:eastAsiaTheme="majorEastAsia" w:hAnsiTheme="majorEastAsia"/>
                <w:b/>
                <w:color w:val="FFFFFF" w:themeColor="background1"/>
                <w:w w:val="80"/>
                <w:sz w:val="19"/>
                <w:szCs w:val="19"/>
              </w:rPr>
            </w:pPr>
            <w:r w:rsidRPr="00EA647D">
              <w:rPr>
                <w:rFonts w:asciiTheme="majorEastAsia" w:eastAsiaTheme="majorEastAsia" w:hAnsiTheme="majorEastAsia" w:hint="eastAsia"/>
                <w:b/>
                <w:color w:val="FFFFFF" w:themeColor="background1"/>
                <w:w w:val="80"/>
                <w:sz w:val="19"/>
                <w:szCs w:val="19"/>
              </w:rPr>
              <w:t>ﾊﾞﾘｱﾌﾘｰ</w:t>
            </w:r>
          </w:p>
          <w:p w:rsidR="00400241" w:rsidRPr="00EA647D" w:rsidRDefault="00400241" w:rsidP="0002737A">
            <w:pPr>
              <w:spacing w:line="220" w:lineRule="exact"/>
              <w:ind w:leftChars="-50" w:left="-105" w:rightChars="-50" w:right="-105"/>
              <w:jc w:val="center"/>
              <w:rPr>
                <w:rFonts w:asciiTheme="majorEastAsia" w:eastAsiaTheme="majorEastAsia" w:hAnsiTheme="majorEastAsia"/>
                <w:b/>
                <w:color w:val="FFFFFF" w:themeColor="background1"/>
                <w:sz w:val="19"/>
                <w:szCs w:val="19"/>
              </w:rPr>
            </w:pPr>
            <w:r w:rsidRPr="00EA647D">
              <w:rPr>
                <w:rFonts w:asciiTheme="majorEastAsia" w:eastAsiaTheme="majorEastAsia" w:hAnsiTheme="majorEastAsia" w:hint="eastAsia"/>
                <w:b/>
                <w:color w:val="FFFFFF" w:themeColor="background1"/>
                <w:sz w:val="19"/>
                <w:szCs w:val="19"/>
              </w:rPr>
              <w:t>優先度</w:t>
            </w:r>
          </w:p>
        </w:tc>
      </w:tr>
      <w:tr w:rsidR="00CB3435" w:rsidRPr="001A5C7F" w:rsidTr="00CB3435">
        <w:trPr>
          <w:jc w:val="center"/>
        </w:trPr>
        <w:tc>
          <w:tcPr>
            <w:tcW w:w="1732" w:type="dxa"/>
            <w:gridSpan w:val="2"/>
            <w:vMerge/>
            <w:tcBorders>
              <w:bottom w:val="double" w:sz="4" w:space="0" w:color="auto"/>
              <w:right w:val="double" w:sz="4" w:space="0" w:color="auto"/>
            </w:tcBorders>
            <w:shd w:val="clear" w:color="auto" w:fill="7F7F7F" w:themeFill="text1" w:themeFillTint="80"/>
          </w:tcPr>
          <w:p w:rsidR="00CB3435" w:rsidRPr="00EA647D" w:rsidRDefault="00CB3435" w:rsidP="0002737A">
            <w:pPr>
              <w:spacing w:line="220" w:lineRule="exact"/>
              <w:ind w:leftChars="-50" w:left="1499" w:rightChars="-50" w:right="-105" w:hangingChars="844" w:hanging="1604"/>
              <w:jc w:val="center"/>
              <w:rPr>
                <w:sz w:val="19"/>
                <w:szCs w:val="19"/>
              </w:rPr>
            </w:pPr>
          </w:p>
        </w:tc>
        <w:tc>
          <w:tcPr>
            <w:tcW w:w="460" w:type="dxa"/>
            <w:tcBorders>
              <w:left w:val="double" w:sz="4" w:space="0" w:color="auto"/>
              <w:bottom w:val="double" w:sz="4" w:space="0" w:color="auto"/>
              <w:right w:val="single" w:sz="4" w:space="0" w:color="auto"/>
            </w:tcBorders>
            <w:shd w:val="clear" w:color="auto" w:fill="7F7F7F" w:themeFill="text1" w:themeFillTint="80"/>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b/>
                <w:color w:val="FFFFFF" w:themeColor="background1"/>
                <w:sz w:val="19"/>
                <w:szCs w:val="19"/>
              </w:rPr>
            </w:pPr>
            <w:r w:rsidRPr="00EA647D">
              <w:rPr>
                <w:rFonts w:asciiTheme="majorEastAsia" w:eastAsiaTheme="majorEastAsia" w:hAnsiTheme="majorEastAsia" w:hint="eastAsia"/>
                <w:b/>
                <w:color w:val="FFFFFF" w:themeColor="background1"/>
                <w:sz w:val="19"/>
                <w:szCs w:val="19"/>
              </w:rPr>
              <w:t>①</w:t>
            </w:r>
          </w:p>
        </w:tc>
        <w:tc>
          <w:tcPr>
            <w:tcW w:w="406" w:type="dxa"/>
            <w:tcBorders>
              <w:left w:val="single" w:sz="4" w:space="0" w:color="auto"/>
              <w:bottom w:val="double" w:sz="4" w:space="0" w:color="auto"/>
              <w:right w:val="single" w:sz="4" w:space="0" w:color="auto"/>
            </w:tcBorders>
            <w:shd w:val="clear" w:color="auto" w:fill="7F7F7F" w:themeFill="text1" w:themeFillTint="80"/>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b/>
                <w:color w:val="FFFFFF" w:themeColor="background1"/>
                <w:sz w:val="19"/>
                <w:szCs w:val="19"/>
              </w:rPr>
            </w:pPr>
            <w:r w:rsidRPr="00EA647D">
              <w:rPr>
                <w:rFonts w:asciiTheme="majorEastAsia" w:eastAsiaTheme="majorEastAsia" w:hAnsiTheme="majorEastAsia" w:hint="eastAsia"/>
                <w:b/>
                <w:color w:val="FFFFFF" w:themeColor="background1"/>
                <w:sz w:val="19"/>
                <w:szCs w:val="19"/>
              </w:rPr>
              <w:t>②</w:t>
            </w:r>
          </w:p>
        </w:tc>
        <w:tc>
          <w:tcPr>
            <w:tcW w:w="406" w:type="dxa"/>
            <w:tcBorders>
              <w:left w:val="single" w:sz="4" w:space="0" w:color="auto"/>
              <w:bottom w:val="double" w:sz="4" w:space="0" w:color="auto"/>
              <w:right w:val="single" w:sz="4" w:space="0" w:color="auto"/>
            </w:tcBorders>
            <w:shd w:val="clear" w:color="auto" w:fill="7F7F7F" w:themeFill="text1" w:themeFillTint="80"/>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b/>
                <w:color w:val="FFFFFF" w:themeColor="background1"/>
                <w:sz w:val="19"/>
                <w:szCs w:val="19"/>
              </w:rPr>
            </w:pPr>
            <w:r w:rsidRPr="00EA647D">
              <w:rPr>
                <w:rFonts w:asciiTheme="majorEastAsia" w:eastAsiaTheme="majorEastAsia" w:hAnsiTheme="majorEastAsia" w:hint="eastAsia"/>
                <w:b/>
                <w:color w:val="FFFFFF" w:themeColor="background1"/>
                <w:sz w:val="19"/>
                <w:szCs w:val="19"/>
              </w:rPr>
              <w:t>③</w:t>
            </w:r>
          </w:p>
        </w:tc>
        <w:tc>
          <w:tcPr>
            <w:tcW w:w="429" w:type="dxa"/>
            <w:tcBorders>
              <w:left w:val="single" w:sz="4" w:space="0" w:color="auto"/>
              <w:bottom w:val="double" w:sz="4" w:space="0" w:color="auto"/>
            </w:tcBorders>
            <w:shd w:val="clear" w:color="auto" w:fill="7F7F7F" w:themeFill="text1" w:themeFillTint="80"/>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b/>
                <w:color w:val="FFFFFF" w:themeColor="background1"/>
                <w:sz w:val="19"/>
                <w:szCs w:val="19"/>
              </w:rPr>
            </w:pPr>
            <w:r w:rsidRPr="00EA647D">
              <w:rPr>
                <w:rFonts w:asciiTheme="majorEastAsia" w:eastAsiaTheme="majorEastAsia" w:hAnsiTheme="majorEastAsia" w:hint="eastAsia"/>
                <w:b/>
                <w:color w:val="FFFFFF" w:themeColor="background1"/>
                <w:sz w:val="19"/>
                <w:szCs w:val="19"/>
              </w:rPr>
              <w:t>④</w:t>
            </w:r>
          </w:p>
        </w:tc>
        <w:tc>
          <w:tcPr>
            <w:tcW w:w="3056" w:type="dxa"/>
            <w:vMerge/>
            <w:tcBorders>
              <w:bottom w:val="double" w:sz="4" w:space="0" w:color="auto"/>
            </w:tcBorders>
            <w:shd w:val="clear" w:color="auto" w:fill="7F7F7F" w:themeFill="text1" w:themeFillTint="80"/>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b/>
                <w:color w:val="FFFFFF" w:themeColor="background1"/>
                <w:sz w:val="19"/>
                <w:szCs w:val="19"/>
              </w:rPr>
            </w:pPr>
          </w:p>
        </w:tc>
        <w:tc>
          <w:tcPr>
            <w:tcW w:w="2701" w:type="dxa"/>
            <w:vMerge/>
            <w:tcBorders>
              <w:bottom w:val="double" w:sz="4" w:space="0" w:color="auto"/>
            </w:tcBorders>
            <w:shd w:val="clear" w:color="auto" w:fill="7F7F7F" w:themeFill="text1" w:themeFillTint="80"/>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b/>
                <w:color w:val="FFFFFF" w:themeColor="background1"/>
                <w:sz w:val="19"/>
                <w:szCs w:val="19"/>
              </w:rPr>
            </w:pPr>
          </w:p>
        </w:tc>
        <w:tc>
          <w:tcPr>
            <w:tcW w:w="792" w:type="dxa"/>
            <w:vMerge/>
            <w:tcBorders>
              <w:bottom w:val="double" w:sz="4" w:space="0" w:color="auto"/>
            </w:tcBorders>
            <w:shd w:val="clear" w:color="auto" w:fill="7F7F7F" w:themeFill="text1" w:themeFillTint="80"/>
          </w:tcPr>
          <w:p w:rsidR="00CB3435" w:rsidRPr="00EA647D" w:rsidRDefault="00CB3435" w:rsidP="0002737A">
            <w:pPr>
              <w:spacing w:line="220" w:lineRule="exact"/>
              <w:ind w:leftChars="-50" w:left="-105" w:rightChars="-50" w:right="-105"/>
              <w:jc w:val="center"/>
              <w:rPr>
                <w:rFonts w:asciiTheme="majorEastAsia" w:eastAsiaTheme="majorEastAsia" w:hAnsiTheme="majorEastAsia"/>
                <w:b/>
                <w:color w:val="FFFFFF" w:themeColor="background1"/>
                <w:w w:val="90"/>
                <w:sz w:val="19"/>
                <w:szCs w:val="19"/>
              </w:rPr>
            </w:pPr>
          </w:p>
        </w:tc>
      </w:tr>
      <w:tr w:rsidR="00CB3435" w:rsidRPr="001A5C7F" w:rsidTr="00CB3435">
        <w:trPr>
          <w:trHeight w:val="27"/>
          <w:jc w:val="center"/>
        </w:trPr>
        <w:tc>
          <w:tcPr>
            <w:tcW w:w="1732" w:type="dxa"/>
            <w:gridSpan w:val="2"/>
            <w:vMerge w:val="restart"/>
            <w:tcBorders>
              <w:top w:val="double" w:sz="4" w:space="0" w:color="auto"/>
              <w:right w:val="double" w:sz="4" w:space="0" w:color="auto"/>
            </w:tcBorders>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r w:rsidRPr="00EA647D">
              <w:rPr>
                <w:rFonts w:asciiTheme="majorEastAsia" w:eastAsiaTheme="majorEastAsia" w:hAnsiTheme="majorEastAsia" w:hint="eastAsia"/>
                <w:b/>
                <w:color w:val="FFFFFF" w:themeColor="background1"/>
                <w:sz w:val="19"/>
                <w:szCs w:val="19"/>
              </w:rPr>
              <w:t>鉄道駅</w:t>
            </w:r>
          </w:p>
        </w:tc>
        <w:tc>
          <w:tcPr>
            <w:tcW w:w="460" w:type="dxa"/>
            <w:tcBorders>
              <w:top w:val="double" w:sz="4" w:space="0" w:color="auto"/>
              <w:left w:val="doub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top w:val="double" w:sz="4" w:space="0" w:color="auto"/>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top w:val="double" w:sz="4" w:space="0" w:color="auto"/>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top w:val="double" w:sz="4" w:space="0" w:color="auto"/>
              <w:lef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tcBorders>
              <w:top w:val="double" w:sz="4" w:space="0" w:color="auto"/>
            </w:tcBorders>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JR熊谷駅</w:t>
            </w:r>
          </w:p>
        </w:tc>
        <w:tc>
          <w:tcPr>
            <w:tcW w:w="2701" w:type="dxa"/>
            <w:tcBorders>
              <w:top w:val="double" w:sz="4" w:space="0" w:color="auto"/>
            </w:tcBorders>
            <w:shd w:val="clear" w:color="auto" w:fill="auto"/>
            <w:vAlign w:val="center"/>
          </w:tcPr>
          <w:p w:rsidR="00CB3435" w:rsidRPr="00EA647D" w:rsidRDefault="00CB3435" w:rsidP="0002737A">
            <w:pPr>
              <w:spacing w:line="220" w:lineRule="exact"/>
              <w:rPr>
                <w:rFonts w:ascii="ＭＳ ゴシック" w:eastAsia="ＭＳ ゴシック" w:hAnsi="ＭＳ ゴシック" w:cs="ＭＳ Ｐゴシック"/>
                <w:color w:val="000000"/>
                <w:sz w:val="19"/>
                <w:szCs w:val="19"/>
              </w:rPr>
            </w:pPr>
            <w:r w:rsidRPr="00EA647D">
              <w:rPr>
                <w:rFonts w:ascii="ＭＳ ゴシック" w:eastAsia="ＭＳ ゴシック" w:hAnsi="ＭＳ ゴシック" w:hint="eastAsia"/>
                <w:color w:val="000000"/>
                <w:sz w:val="19"/>
                <w:szCs w:val="19"/>
              </w:rPr>
              <w:t>東日本旅客鉄道㈱　高崎支社</w:t>
            </w:r>
          </w:p>
        </w:tc>
        <w:tc>
          <w:tcPr>
            <w:tcW w:w="792" w:type="dxa"/>
            <w:tcBorders>
              <w:top w:val="double" w:sz="4" w:space="0" w:color="auto"/>
            </w:tcBorders>
            <w:shd w:val="clear" w:color="auto" w:fill="F2DBDB" w:themeFill="accent2" w:themeFillTint="33"/>
            <w:vAlign w:val="center"/>
          </w:tcPr>
          <w:p w:rsidR="00CB3435" w:rsidRPr="00EA647D" w:rsidRDefault="00CB3435"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Ａ</w:t>
            </w:r>
          </w:p>
        </w:tc>
      </w:tr>
      <w:tr w:rsidR="00CB3435" w:rsidRPr="001A5C7F" w:rsidTr="00CB3435">
        <w:trPr>
          <w:trHeight w:val="67"/>
          <w:jc w:val="center"/>
        </w:trPr>
        <w:tc>
          <w:tcPr>
            <w:tcW w:w="1732" w:type="dxa"/>
            <w:gridSpan w:val="2"/>
            <w:vMerge/>
            <w:tcBorders>
              <w:right w:val="double" w:sz="4" w:space="0" w:color="auto"/>
            </w:tcBorders>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秩父鉄道熊谷駅</w:t>
            </w:r>
          </w:p>
        </w:tc>
        <w:tc>
          <w:tcPr>
            <w:tcW w:w="2701" w:type="dxa"/>
            <w:shd w:val="clear" w:color="auto" w:fill="auto"/>
            <w:vAlign w:val="center"/>
          </w:tcPr>
          <w:p w:rsidR="00CB3435" w:rsidRPr="00EA647D" w:rsidRDefault="00CB3435" w:rsidP="0002737A">
            <w:pPr>
              <w:spacing w:line="220" w:lineRule="exact"/>
              <w:rPr>
                <w:rFonts w:ascii="ＭＳ ゴシック" w:eastAsia="ＭＳ ゴシック" w:hAnsi="ＭＳ ゴシック" w:cs="ＭＳ Ｐゴシック"/>
                <w:color w:val="000000"/>
                <w:sz w:val="19"/>
                <w:szCs w:val="19"/>
              </w:rPr>
            </w:pPr>
            <w:r w:rsidRPr="00EA647D">
              <w:rPr>
                <w:rFonts w:ascii="ＭＳ ゴシック" w:eastAsia="ＭＳ ゴシック" w:hAnsi="ＭＳ ゴシック" w:hint="eastAsia"/>
                <w:color w:val="000000"/>
                <w:sz w:val="19"/>
                <w:szCs w:val="19"/>
              </w:rPr>
              <w:t>秩父鉄道㈱</w:t>
            </w:r>
          </w:p>
        </w:tc>
        <w:tc>
          <w:tcPr>
            <w:tcW w:w="792" w:type="dxa"/>
            <w:shd w:val="clear" w:color="auto" w:fill="F2DBDB" w:themeFill="accent2" w:themeFillTint="33"/>
            <w:vAlign w:val="center"/>
          </w:tcPr>
          <w:p w:rsidR="00CB3435" w:rsidRPr="00EA647D" w:rsidRDefault="00CB3435"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Ａ</w:t>
            </w:r>
          </w:p>
        </w:tc>
      </w:tr>
      <w:tr w:rsidR="00CB3435" w:rsidRPr="001A5C7F" w:rsidTr="00CB3435">
        <w:trPr>
          <w:jc w:val="center"/>
        </w:trPr>
        <w:tc>
          <w:tcPr>
            <w:tcW w:w="740" w:type="dxa"/>
            <w:vMerge w:val="restart"/>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r w:rsidRPr="00EA647D">
              <w:rPr>
                <w:rFonts w:asciiTheme="majorEastAsia" w:eastAsiaTheme="majorEastAsia" w:hAnsiTheme="majorEastAsia" w:hint="eastAsia"/>
                <w:b/>
                <w:color w:val="FFFFFF" w:themeColor="background1"/>
                <w:sz w:val="19"/>
                <w:szCs w:val="19"/>
              </w:rPr>
              <w:t>建築物</w:t>
            </w:r>
          </w:p>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val="restart"/>
            <w:tcBorders>
              <w:right w:val="double" w:sz="4" w:space="0" w:color="auto"/>
            </w:tcBorders>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r w:rsidRPr="00EA647D">
              <w:rPr>
                <w:rFonts w:asciiTheme="majorEastAsia" w:eastAsiaTheme="majorEastAsia" w:hAnsiTheme="majorEastAsia" w:hint="eastAsia"/>
                <w:b/>
                <w:color w:val="FFFFFF" w:themeColor="background1"/>
                <w:sz w:val="19"/>
                <w:szCs w:val="19"/>
              </w:rPr>
              <w:t>公共・</w:t>
            </w:r>
          </w:p>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r w:rsidRPr="00EA647D">
              <w:rPr>
                <w:rFonts w:asciiTheme="majorEastAsia" w:eastAsiaTheme="majorEastAsia" w:hAnsiTheme="majorEastAsia" w:hint="eastAsia"/>
                <w:b/>
                <w:color w:val="FFFFFF" w:themeColor="background1"/>
                <w:sz w:val="19"/>
                <w:szCs w:val="19"/>
              </w:rPr>
              <w:t>公益施設</w:t>
            </w:r>
          </w:p>
        </w:tc>
        <w:tc>
          <w:tcPr>
            <w:tcW w:w="460" w:type="dxa"/>
            <w:tcBorders>
              <w:left w:val="double" w:sz="4" w:space="0" w:color="auto"/>
              <w:right w:val="single" w:sz="4" w:space="0" w:color="auto"/>
            </w:tcBorders>
            <w:shd w:val="clear" w:color="auto" w:fill="auto"/>
            <w:vAlign w:val="center"/>
          </w:tcPr>
          <w:p w:rsidR="00CB3435" w:rsidRPr="00EA647D" w:rsidRDefault="00CB3435" w:rsidP="0002737A">
            <w:pPr>
              <w:spacing w:line="220" w:lineRule="exact"/>
              <w:ind w:leftChars="-50" w:left="85" w:rightChars="-50" w:right="-105" w:hangingChars="100" w:hanging="190"/>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熊谷市役所</w:t>
            </w:r>
          </w:p>
        </w:tc>
        <w:tc>
          <w:tcPr>
            <w:tcW w:w="2701"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熊谷市</w:t>
            </w:r>
          </w:p>
        </w:tc>
        <w:tc>
          <w:tcPr>
            <w:tcW w:w="792" w:type="dxa"/>
            <w:shd w:val="clear" w:color="auto" w:fill="F2DBDB" w:themeFill="accent2" w:themeFillTint="33"/>
            <w:vAlign w:val="center"/>
          </w:tcPr>
          <w:p w:rsidR="00CB3435" w:rsidRPr="00EA647D" w:rsidRDefault="00CB3435"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Ａ</w:t>
            </w:r>
          </w:p>
        </w:tc>
      </w:tr>
      <w:tr w:rsidR="00CB3435" w:rsidRPr="001A5C7F" w:rsidTr="00CB3435">
        <w:trPr>
          <w:jc w:val="center"/>
        </w:trPr>
        <w:tc>
          <w:tcPr>
            <w:tcW w:w="740" w:type="dxa"/>
            <w:vMerge/>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熊谷保健センター</w:t>
            </w:r>
          </w:p>
        </w:tc>
        <w:tc>
          <w:tcPr>
            <w:tcW w:w="2701"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熊谷市</w:t>
            </w:r>
          </w:p>
        </w:tc>
        <w:tc>
          <w:tcPr>
            <w:tcW w:w="792" w:type="dxa"/>
            <w:shd w:val="clear" w:color="auto" w:fill="F2DBDB" w:themeFill="accent2" w:themeFillTint="33"/>
            <w:vAlign w:val="center"/>
          </w:tcPr>
          <w:p w:rsidR="00CB3435" w:rsidRPr="00EA647D" w:rsidRDefault="00CB3435"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Ａ</w:t>
            </w:r>
          </w:p>
        </w:tc>
      </w:tr>
      <w:tr w:rsidR="00CB3435" w:rsidRPr="001A5C7F" w:rsidTr="00CB3435">
        <w:trPr>
          <w:jc w:val="center"/>
        </w:trPr>
        <w:tc>
          <w:tcPr>
            <w:tcW w:w="740" w:type="dxa"/>
            <w:vMerge/>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w w:val="90"/>
                <w:sz w:val="19"/>
                <w:szCs w:val="19"/>
              </w:rPr>
              <w:t>熊谷郵便局・ゆうちょ銀行熊谷店</w:t>
            </w:r>
          </w:p>
        </w:tc>
        <w:tc>
          <w:tcPr>
            <w:tcW w:w="2701"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日本郵便㈱・㈱ゆうちょ銀行</w:t>
            </w:r>
          </w:p>
        </w:tc>
        <w:tc>
          <w:tcPr>
            <w:tcW w:w="792" w:type="dxa"/>
            <w:shd w:val="clear" w:color="auto" w:fill="F2DBDB" w:themeFill="accent2" w:themeFillTint="33"/>
            <w:vAlign w:val="center"/>
          </w:tcPr>
          <w:p w:rsidR="00CB3435" w:rsidRPr="00EA647D" w:rsidRDefault="00CB3435"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Ａ</w:t>
            </w:r>
          </w:p>
        </w:tc>
      </w:tr>
      <w:tr w:rsidR="00CB3435" w:rsidRPr="001A5C7F" w:rsidTr="00CB3435">
        <w:trPr>
          <w:jc w:val="center"/>
        </w:trPr>
        <w:tc>
          <w:tcPr>
            <w:tcW w:w="740" w:type="dxa"/>
            <w:vMerge/>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埼玉県熊谷地方庁舎</w:t>
            </w:r>
          </w:p>
        </w:tc>
        <w:tc>
          <w:tcPr>
            <w:tcW w:w="2701"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埼玉県北部地域振興センター</w:t>
            </w:r>
          </w:p>
        </w:tc>
        <w:tc>
          <w:tcPr>
            <w:tcW w:w="792" w:type="dxa"/>
            <w:shd w:val="clear" w:color="auto" w:fill="DAEEF3" w:themeFill="accent5" w:themeFillTint="33"/>
            <w:vAlign w:val="center"/>
          </w:tcPr>
          <w:p w:rsidR="00CB3435" w:rsidRPr="00EA647D" w:rsidRDefault="00CB3435"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CB3435" w:rsidRPr="001A5C7F" w:rsidTr="00CB3435">
        <w:trPr>
          <w:jc w:val="center"/>
        </w:trPr>
        <w:tc>
          <w:tcPr>
            <w:tcW w:w="740" w:type="dxa"/>
            <w:vMerge/>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熊谷税務署</w:t>
            </w:r>
          </w:p>
        </w:tc>
        <w:tc>
          <w:tcPr>
            <w:tcW w:w="2701"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国税庁関東信越国税局</w:t>
            </w:r>
          </w:p>
        </w:tc>
        <w:tc>
          <w:tcPr>
            <w:tcW w:w="792" w:type="dxa"/>
            <w:shd w:val="clear" w:color="auto" w:fill="DAEEF3" w:themeFill="accent5" w:themeFillTint="33"/>
            <w:vAlign w:val="center"/>
          </w:tcPr>
          <w:p w:rsidR="00CB3435" w:rsidRPr="00EA647D" w:rsidRDefault="00CB3435"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CB3435" w:rsidRPr="001A5C7F" w:rsidTr="00CB3435">
        <w:trPr>
          <w:jc w:val="center"/>
        </w:trPr>
        <w:tc>
          <w:tcPr>
            <w:tcW w:w="740" w:type="dxa"/>
            <w:vMerge/>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日本年金機構熊谷年金事務所</w:t>
            </w:r>
          </w:p>
        </w:tc>
        <w:tc>
          <w:tcPr>
            <w:tcW w:w="2701"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日本年金機構</w:t>
            </w:r>
          </w:p>
        </w:tc>
        <w:tc>
          <w:tcPr>
            <w:tcW w:w="792" w:type="dxa"/>
            <w:shd w:val="clear" w:color="auto" w:fill="DAEEF3" w:themeFill="accent5" w:themeFillTint="33"/>
            <w:vAlign w:val="center"/>
          </w:tcPr>
          <w:p w:rsidR="00CB3435" w:rsidRPr="00EA647D" w:rsidRDefault="00CB3435"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CB3435" w:rsidRPr="001A5C7F" w:rsidTr="00CB3435">
        <w:trPr>
          <w:jc w:val="center"/>
        </w:trPr>
        <w:tc>
          <w:tcPr>
            <w:tcW w:w="740" w:type="dxa"/>
            <w:vMerge/>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さいたま地方法務局熊谷支局</w:t>
            </w:r>
          </w:p>
        </w:tc>
        <w:tc>
          <w:tcPr>
            <w:tcW w:w="2701"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法務局</w:t>
            </w:r>
          </w:p>
        </w:tc>
        <w:tc>
          <w:tcPr>
            <w:tcW w:w="792" w:type="dxa"/>
            <w:shd w:val="clear" w:color="auto" w:fill="DAEEF3" w:themeFill="accent5" w:themeFillTint="33"/>
            <w:vAlign w:val="center"/>
          </w:tcPr>
          <w:p w:rsidR="00CB3435" w:rsidRPr="00EA647D" w:rsidRDefault="00CB3435"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CB3435" w:rsidRPr="001A5C7F" w:rsidTr="00CB3435">
        <w:trPr>
          <w:jc w:val="center"/>
        </w:trPr>
        <w:tc>
          <w:tcPr>
            <w:tcW w:w="740" w:type="dxa"/>
            <w:vMerge/>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さいたま地方裁判所熊谷支部</w:t>
            </w:r>
          </w:p>
        </w:tc>
        <w:tc>
          <w:tcPr>
            <w:tcW w:w="2701"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裁判所</w:t>
            </w:r>
          </w:p>
        </w:tc>
        <w:tc>
          <w:tcPr>
            <w:tcW w:w="792" w:type="dxa"/>
            <w:shd w:val="clear" w:color="auto" w:fill="DAEEF3" w:themeFill="accent5" w:themeFillTint="33"/>
            <w:vAlign w:val="center"/>
          </w:tcPr>
          <w:p w:rsidR="00CB3435" w:rsidRPr="00EA647D" w:rsidRDefault="00CB3435"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CB3435" w:rsidRPr="001A5C7F" w:rsidTr="00CB3435">
        <w:trPr>
          <w:jc w:val="center"/>
        </w:trPr>
        <w:tc>
          <w:tcPr>
            <w:tcW w:w="740" w:type="dxa"/>
            <w:vMerge/>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3056"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熊谷筑波町郵便局</w:t>
            </w:r>
          </w:p>
        </w:tc>
        <w:tc>
          <w:tcPr>
            <w:tcW w:w="2701"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日本郵便㈱</w:t>
            </w:r>
          </w:p>
        </w:tc>
        <w:tc>
          <w:tcPr>
            <w:tcW w:w="792" w:type="dxa"/>
            <w:shd w:val="clear" w:color="auto" w:fill="DAEEF3" w:themeFill="accent5" w:themeFillTint="33"/>
            <w:vAlign w:val="center"/>
          </w:tcPr>
          <w:p w:rsidR="00CB3435" w:rsidRPr="00EA647D" w:rsidRDefault="00CB3435"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CB3435" w:rsidRPr="001A5C7F" w:rsidTr="00CB3435">
        <w:trPr>
          <w:jc w:val="center"/>
        </w:trPr>
        <w:tc>
          <w:tcPr>
            <w:tcW w:w="740" w:type="dxa"/>
            <w:vMerge/>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3056"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熊谷万平郵便局</w:t>
            </w:r>
          </w:p>
        </w:tc>
        <w:tc>
          <w:tcPr>
            <w:tcW w:w="2701"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日本郵便㈱</w:t>
            </w:r>
          </w:p>
        </w:tc>
        <w:tc>
          <w:tcPr>
            <w:tcW w:w="792" w:type="dxa"/>
            <w:shd w:val="clear" w:color="auto" w:fill="DAEEF3" w:themeFill="accent5" w:themeFillTint="33"/>
            <w:vAlign w:val="center"/>
          </w:tcPr>
          <w:p w:rsidR="00CB3435" w:rsidRPr="00EA647D" w:rsidRDefault="00CB3435"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CB3435" w:rsidRPr="001A5C7F" w:rsidTr="00CB3435">
        <w:trPr>
          <w:jc w:val="center"/>
        </w:trPr>
        <w:tc>
          <w:tcPr>
            <w:tcW w:w="740" w:type="dxa"/>
            <w:vMerge/>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3056"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熊谷鎌倉町郵便局</w:t>
            </w:r>
          </w:p>
        </w:tc>
        <w:tc>
          <w:tcPr>
            <w:tcW w:w="2701"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日本郵便㈱</w:t>
            </w:r>
          </w:p>
        </w:tc>
        <w:tc>
          <w:tcPr>
            <w:tcW w:w="792" w:type="dxa"/>
            <w:shd w:val="clear" w:color="auto" w:fill="DAEEF3" w:themeFill="accent5" w:themeFillTint="33"/>
            <w:vAlign w:val="center"/>
          </w:tcPr>
          <w:p w:rsidR="00CB3435" w:rsidRPr="00EA647D" w:rsidRDefault="00CB3435"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CB3435" w:rsidRPr="001A5C7F" w:rsidTr="00CB3435">
        <w:trPr>
          <w:jc w:val="center"/>
        </w:trPr>
        <w:tc>
          <w:tcPr>
            <w:tcW w:w="740" w:type="dxa"/>
            <w:vMerge/>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w w:val="90"/>
                <w:sz w:val="19"/>
                <w:szCs w:val="19"/>
              </w:rPr>
              <w:t>熊谷公共職業安定所ハローワーク</w:t>
            </w:r>
          </w:p>
        </w:tc>
        <w:tc>
          <w:tcPr>
            <w:tcW w:w="2701"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埼玉労働局</w:t>
            </w:r>
          </w:p>
        </w:tc>
        <w:tc>
          <w:tcPr>
            <w:tcW w:w="792" w:type="dxa"/>
            <w:shd w:val="clear" w:color="auto" w:fill="EAF1DD" w:themeFill="accent3" w:themeFillTint="33"/>
            <w:vAlign w:val="center"/>
          </w:tcPr>
          <w:p w:rsidR="00CB3435" w:rsidRPr="00EA647D" w:rsidRDefault="00CB3435"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Ｃ</w:t>
            </w:r>
          </w:p>
        </w:tc>
      </w:tr>
      <w:tr w:rsidR="00CB3435" w:rsidRPr="001A5C7F" w:rsidTr="00CB3435">
        <w:trPr>
          <w:jc w:val="center"/>
        </w:trPr>
        <w:tc>
          <w:tcPr>
            <w:tcW w:w="740" w:type="dxa"/>
            <w:vMerge/>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CB3435" w:rsidRPr="00EA647D" w:rsidRDefault="00CB3435"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CB3435" w:rsidRPr="00EA647D" w:rsidRDefault="00CB3435"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埼玉県熊谷児童相談所</w:t>
            </w:r>
          </w:p>
        </w:tc>
        <w:tc>
          <w:tcPr>
            <w:tcW w:w="2701" w:type="dxa"/>
            <w:shd w:val="clear" w:color="auto" w:fill="auto"/>
            <w:vAlign w:val="center"/>
          </w:tcPr>
          <w:p w:rsidR="00CB3435" w:rsidRPr="00EA647D" w:rsidRDefault="00CB3435"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埼玉県</w:t>
            </w:r>
          </w:p>
        </w:tc>
        <w:tc>
          <w:tcPr>
            <w:tcW w:w="792" w:type="dxa"/>
            <w:shd w:val="clear" w:color="auto" w:fill="EAF1DD" w:themeFill="accent3" w:themeFillTint="33"/>
            <w:vAlign w:val="center"/>
          </w:tcPr>
          <w:p w:rsidR="00CB3435" w:rsidRPr="00EA647D" w:rsidRDefault="00CB3435"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Ｃ</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val="restart"/>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r>
              <w:rPr>
                <w:rFonts w:asciiTheme="majorEastAsia" w:eastAsiaTheme="majorEastAsia" w:hAnsiTheme="majorEastAsia" w:hint="eastAsia"/>
                <w:b/>
                <w:color w:val="FFFFFF" w:themeColor="background1"/>
                <w:sz w:val="19"/>
                <w:szCs w:val="19"/>
              </w:rPr>
              <w:t>金融機関</w:t>
            </w: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9F7CFB">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3056"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三井住友銀行熊谷支店</w:t>
            </w:r>
          </w:p>
        </w:tc>
        <w:tc>
          <w:tcPr>
            <w:tcW w:w="2701"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㈱三井住友銀行</w:t>
            </w:r>
          </w:p>
        </w:tc>
        <w:tc>
          <w:tcPr>
            <w:tcW w:w="792" w:type="dxa"/>
            <w:shd w:val="clear" w:color="auto" w:fill="DAEEF3" w:themeFill="accent5" w:themeFillTint="33"/>
            <w:vAlign w:val="center"/>
          </w:tcPr>
          <w:p w:rsidR="009F7CFB" w:rsidRPr="00EA647D" w:rsidRDefault="009F7CFB" w:rsidP="009F7CFB">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9F7CFB">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3056"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みずほ銀行熊谷支店</w:t>
            </w:r>
          </w:p>
        </w:tc>
        <w:tc>
          <w:tcPr>
            <w:tcW w:w="2701"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㈱みずほ銀行</w:t>
            </w:r>
          </w:p>
        </w:tc>
        <w:tc>
          <w:tcPr>
            <w:tcW w:w="792" w:type="dxa"/>
            <w:shd w:val="clear" w:color="auto" w:fill="DAEEF3" w:themeFill="accent5" w:themeFillTint="33"/>
            <w:vAlign w:val="center"/>
          </w:tcPr>
          <w:p w:rsidR="009F7CFB" w:rsidRPr="00EA647D" w:rsidRDefault="009F7CFB" w:rsidP="009F7CFB">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9F7CFB">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3056"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埼玉りそな銀行熊谷駅前支店</w:t>
            </w:r>
          </w:p>
        </w:tc>
        <w:tc>
          <w:tcPr>
            <w:tcW w:w="2701"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㈱埼玉りそな銀行</w:t>
            </w:r>
          </w:p>
        </w:tc>
        <w:tc>
          <w:tcPr>
            <w:tcW w:w="792" w:type="dxa"/>
            <w:shd w:val="clear" w:color="auto" w:fill="DAEEF3" w:themeFill="accent5" w:themeFillTint="33"/>
            <w:vAlign w:val="center"/>
          </w:tcPr>
          <w:p w:rsidR="009F7CFB" w:rsidRPr="00EA647D" w:rsidRDefault="009F7CFB" w:rsidP="009F7CFB">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9F7CFB">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3056"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埼玉りそな銀行熊谷支店</w:t>
            </w:r>
          </w:p>
        </w:tc>
        <w:tc>
          <w:tcPr>
            <w:tcW w:w="2701"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㈱埼玉りそな銀行</w:t>
            </w:r>
          </w:p>
        </w:tc>
        <w:tc>
          <w:tcPr>
            <w:tcW w:w="792" w:type="dxa"/>
            <w:shd w:val="clear" w:color="auto" w:fill="DAEEF3" w:themeFill="accent5" w:themeFillTint="33"/>
            <w:vAlign w:val="center"/>
          </w:tcPr>
          <w:p w:rsidR="009F7CFB" w:rsidRPr="00EA647D" w:rsidRDefault="009F7CFB" w:rsidP="009F7CFB">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9F7CFB">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3056"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足利銀行熊谷支店</w:t>
            </w:r>
          </w:p>
        </w:tc>
        <w:tc>
          <w:tcPr>
            <w:tcW w:w="2701"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㈱足利銀行</w:t>
            </w:r>
          </w:p>
        </w:tc>
        <w:tc>
          <w:tcPr>
            <w:tcW w:w="792" w:type="dxa"/>
            <w:shd w:val="clear" w:color="auto" w:fill="DAEEF3" w:themeFill="accent5" w:themeFillTint="33"/>
            <w:vAlign w:val="center"/>
          </w:tcPr>
          <w:p w:rsidR="009F7CFB" w:rsidRPr="00EA647D" w:rsidRDefault="009F7CFB" w:rsidP="009F7CFB">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9F7CFB">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3056"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埼玉縣信用金庫本店</w:t>
            </w:r>
            <w:r>
              <w:rPr>
                <w:rFonts w:asciiTheme="majorEastAsia" w:eastAsiaTheme="majorEastAsia" w:hAnsiTheme="majorEastAsia" w:hint="eastAsia"/>
                <w:sz w:val="19"/>
                <w:szCs w:val="19"/>
              </w:rPr>
              <w:t>営業部</w:t>
            </w:r>
          </w:p>
        </w:tc>
        <w:tc>
          <w:tcPr>
            <w:tcW w:w="2701"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埼玉縣信用金庫</w:t>
            </w:r>
          </w:p>
        </w:tc>
        <w:tc>
          <w:tcPr>
            <w:tcW w:w="792" w:type="dxa"/>
            <w:shd w:val="clear" w:color="auto" w:fill="DAEEF3" w:themeFill="accent5" w:themeFillTint="33"/>
            <w:vAlign w:val="center"/>
          </w:tcPr>
          <w:p w:rsidR="009F7CFB" w:rsidRPr="00EA647D" w:rsidRDefault="009F7CFB" w:rsidP="009F7CFB">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9F7CFB">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3056"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武蔵野銀行熊谷支店</w:t>
            </w:r>
          </w:p>
        </w:tc>
        <w:tc>
          <w:tcPr>
            <w:tcW w:w="2701"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㈱武蔵野銀行</w:t>
            </w:r>
          </w:p>
        </w:tc>
        <w:tc>
          <w:tcPr>
            <w:tcW w:w="792" w:type="dxa"/>
            <w:shd w:val="clear" w:color="auto" w:fill="DAEEF3" w:themeFill="accent5" w:themeFillTint="33"/>
            <w:vAlign w:val="center"/>
          </w:tcPr>
          <w:p w:rsidR="009F7CFB" w:rsidRPr="00EA647D" w:rsidRDefault="009F7CFB" w:rsidP="009F7CFB">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9F7CFB">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3056"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群馬銀行熊谷支店</w:t>
            </w:r>
          </w:p>
        </w:tc>
        <w:tc>
          <w:tcPr>
            <w:tcW w:w="2701"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㈱群馬銀行</w:t>
            </w:r>
          </w:p>
        </w:tc>
        <w:tc>
          <w:tcPr>
            <w:tcW w:w="792" w:type="dxa"/>
            <w:shd w:val="clear" w:color="auto" w:fill="DAEEF3" w:themeFill="accent5" w:themeFillTint="33"/>
            <w:vAlign w:val="center"/>
          </w:tcPr>
          <w:p w:rsidR="009F7CFB" w:rsidRPr="00EA647D" w:rsidRDefault="009F7CFB" w:rsidP="009F7CFB">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9F7CFB">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3056"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八十二銀行熊谷支店</w:t>
            </w:r>
          </w:p>
        </w:tc>
        <w:tc>
          <w:tcPr>
            <w:tcW w:w="2701"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㈱八十二銀行</w:t>
            </w:r>
          </w:p>
        </w:tc>
        <w:tc>
          <w:tcPr>
            <w:tcW w:w="792" w:type="dxa"/>
            <w:shd w:val="clear" w:color="auto" w:fill="DAEEF3" w:themeFill="accent5" w:themeFillTint="33"/>
            <w:vAlign w:val="center"/>
          </w:tcPr>
          <w:p w:rsidR="009F7CFB" w:rsidRPr="00EA647D" w:rsidRDefault="009F7CFB" w:rsidP="009F7CFB">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9F7CFB">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3056"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北越銀行熊谷支店</w:t>
            </w:r>
          </w:p>
        </w:tc>
        <w:tc>
          <w:tcPr>
            <w:tcW w:w="2701"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㈱北越銀行</w:t>
            </w:r>
          </w:p>
        </w:tc>
        <w:tc>
          <w:tcPr>
            <w:tcW w:w="792" w:type="dxa"/>
            <w:shd w:val="clear" w:color="auto" w:fill="DAEEF3" w:themeFill="accent5" w:themeFillTint="33"/>
            <w:vAlign w:val="center"/>
          </w:tcPr>
          <w:p w:rsidR="009F7CFB" w:rsidRPr="00EA647D" w:rsidRDefault="009F7CFB" w:rsidP="009F7CFB">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9F7CFB">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3056"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東和銀行熊谷支店</w:t>
            </w:r>
          </w:p>
        </w:tc>
        <w:tc>
          <w:tcPr>
            <w:tcW w:w="2701"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㈱東和銀行</w:t>
            </w:r>
          </w:p>
        </w:tc>
        <w:tc>
          <w:tcPr>
            <w:tcW w:w="792" w:type="dxa"/>
            <w:shd w:val="clear" w:color="auto" w:fill="DAEEF3" w:themeFill="accent5" w:themeFillTint="33"/>
            <w:vAlign w:val="center"/>
          </w:tcPr>
          <w:p w:rsidR="009F7CFB" w:rsidRPr="00EA647D" w:rsidRDefault="009F7CFB" w:rsidP="009F7CFB">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9F7CFB">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3056"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商工組合中央金庫熊谷支店</w:t>
            </w:r>
          </w:p>
        </w:tc>
        <w:tc>
          <w:tcPr>
            <w:tcW w:w="2701"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㈱商工組合中央金庫</w:t>
            </w:r>
          </w:p>
        </w:tc>
        <w:tc>
          <w:tcPr>
            <w:tcW w:w="792" w:type="dxa"/>
            <w:shd w:val="clear" w:color="auto" w:fill="DAEEF3" w:themeFill="accent5" w:themeFillTint="33"/>
            <w:vAlign w:val="center"/>
          </w:tcPr>
          <w:p w:rsidR="009F7CFB" w:rsidRPr="00EA647D" w:rsidRDefault="009F7CFB" w:rsidP="009F7CFB">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9F7CFB">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3056"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中央労働金庫熊谷支店</w:t>
            </w:r>
          </w:p>
        </w:tc>
        <w:tc>
          <w:tcPr>
            <w:tcW w:w="2701"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中央労働金庫</w:t>
            </w:r>
          </w:p>
        </w:tc>
        <w:tc>
          <w:tcPr>
            <w:tcW w:w="792" w:type="dxa"/>
            <w:shd w:val="clear" w:color="auto" w:fill="DAEEF3" w:themeFill="accent5" w:themeFillTint="33"/>
            <w:vAlign w:val="center"/>
          </w:tcPr>
          <w:p w:rsidR="009F7CFB" w:rsidRPr="00EA647D" w:rsidRDefault="009F7CFB" w:rsidP="009F7CFB">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9F7CFB">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3056"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熊谷商工信用組合本店</w:t>
            </w:r>
          </w:p>
        </w:tc>
        <w:tc>
          <w:tcPr>
            <w:tcW w:w="2701" w:type="dxa"/>
            <w:shd w:val="clear" w:color="auto" w:fill="auto"/>
            <w:vAlign w:val="center"/>
          </w:tcPr>
          <w:p w:rsidR="009F7CFB" w:rsidRPr="00EA647D" w:rsidRDefault="009F7CFB" w:rsidP="009F7CFB">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熊谷商工信用組合</w:t>
            </w:r>
          </w:p>
        </w:tc>
        <w:tc>
          <w:tcPr>
            <w:tcW w:w="792" w:type="dxa"/>
            <w:shd w:val="clear" w:color="auto" w:fill="DAEEF3" w:themeFill="accent5" w:themeFillTint="33"/>
            <w:vAlign w:val="center"/>
          </w:tcPr>
          <w:p w:rsidR="009F7CFB" w:rsidRPr="00EA647D" w:rsidRDefault="009F7CFB" w:rsidP="009F7CFB">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9F7CFB" w:rsidRPr="001A5C7F" w:rsidTr="002D4DE8">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val="restart"/>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r w:rsidRPr="00EA647D">
              <w:rPr>
                <w:rFonts w:asciiTheme="majorEastAsia" w:eastAsiaTheme="majorEastAsia" w:hAnsiTheme="majorEastAsia" w:hint="eastAsia"/>
                <w:b/>
                <w:color w:val="FFFFFF" w:themeColor="background1"/>
                <w:sz w:val="19"/>
                <w:szCs w:val="19"/>
              </w:rPr>
              <w:t>文化・</w:t>
            </w:r>
          </w:p>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r w:rsidRPr="00EA647D">
              <w:rPr>
                <w:rFonts w:asciiTheme="majorEastAsia" w:eastAsiaTheme="majorEastAsia" w:hAnsiTheme="majorEastAsia" w:hint="eastAsia"/>
                <w:b/>
                <w:color w:val="FFFFFF" w:themeColor="background1"/>
                <w:sz w:val="19"/>
                <w:szCs w:val="19"/>
              </w:rPr>
              <w:t>文教施設</w:t>
            </w: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埼玉県熊谷会館</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埼玉県</w:t>
            </w:r>
          </w:p>
        </w:tc>
        <w:tc>
          <w:tcPr>
            <w:tcW w:w="792" w:type="dxa"/>
            <w:shd w:val="clear" w:color="auto" w:fill="DAEEF3" w:themeFill="accent5"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Pr>
                <w:rFonts w:asciiTheme="majorEastAsia" w:eastAsiaTheme="majorEastAsia" w:hAnsiTheme="majorEastAsia" w:hint="eastAsia"/>
                <w:sz w:val="19"/>
                <w:szCs w:val="19"/>
              </w:rPr>
              <w:t>Ｂ</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熊谷市立文化センター</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熊谷市立文化センター</w:t>
            </w:r>
          </w:p>
        </w:tc>
        <w:tc>
          <w:tcPr>
            <w:tcW w:w="792" w:type="dxa"/>
            <w:shd w:val="clear" w:color="auto" w:fill="F2DBDB" w:themeFill="accent2"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Ａ</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w w:val="90"/>
                <w:sz w:val="19"/>
                <w:szCs w:val="19"/>
              </w:rPr>
              <w:t>熊谷市立コミュニティセンター</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熊谷市</w:t>
            </w:r>
          </w:p>
        </w:tc>
        <w:tc>
          <w:tcPr>
            <w:tcW w:w="792" w:type="dxa"/>
            <w:shd w:val="clear" w:color="auto" w:fill="F2DBDB" w:themeFill="accent2"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Ａ</w:t>
            </w:r>
          </w:p>
        </w:tc>
      </w:tr>
      <w:tr w:rsidR="009F7CFB" w:rsidRPr="001A5C7F" w:rsidTr="002D4DE8">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熊谷市立市民体育館</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熊谷市</w:t>
            </w:r>
          </w:p>
        </w:tc>
        <w:tc>
          <w:tcPr>
            <w:tcW w:w="792" w:type="dxa"/>
            <w:shd w:val="clear" w:color="auto" w:fill="F2DBDB" w:themeFill="accent2"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Pr>
                <w:rFonts w:asciiTheme="majorEastAsia" w:eastAsiaTheme="majorEastAsia" w:hAnsiTheme="majorEastAsia" w:hint="eastAsia"/>
                <w:sz w:val="19"/>
                <w:szCs w:val="19"/>
              </w:rPr>
              <w:t>Ａ</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高城神社</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高城神社</w:t>
            </w:r>
          </w:p>
        </w:tc>
        <w:tc>
          <w:tcPr>
            <w:tcW w:w="792" w:type="dxa"/>
            <w:shd w:val="clear" w:color="auto" w:fill="EAF1DD" w:themeFill="accent3"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Ｃ</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熊谷寺</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熊谷寺</w:t>
            </w:r>
          </w:p>
        </w:tc>
        <w:tc>
          <w:tcPr>
            <w:tcW w:w="792" w:type="dxa"/>
            <w:shd w:val="clear" w:color="auto" w:fill="EAF1DD" w:themeFill="accent3"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Ｃ</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ind w:rightChars="-50" w:right="-105"/>
              <w:rPr>
                <w:rFonts w:asciiTheme="majorEastAsia" w:eastAsiaTheme="majorEastAsia" w:hAnsiTheme="majorEastAsia"/>
                <w:sz w:val="19"/>
                <w:szCs w:val="19"/>
              </w:rPr>
            </w:pPr>
            <w:r>
              <w:rPr>
                <w:rFonts w:asciiTheme="majorEastAsia" w:eastAsiaTheme="majorEastAsia" w:hAnsiTheme="majorEastAsia" w:hint="eastAsia"/>
                <w:sz w:val="19"/>
                <w:szCs w:val="19"/>
              </w:rPr>
              <w:t>北部地域振興交流拠点施設(仮称)</w:t>
            </w:r>
          </w:p>
        </w:tc>
        <w:tc>
          <w:tcPr>
            <w:tcW w:w="2701" w:type="dxa"/>
            <w:shd w:val="clear" w:color="auto" w:fill="auto"/>
            <w:vAlign w:val="center"/>
          </w:tcPr>
          <w:p w:rsidR="009F7CFB" w:rsidRPr="00B219A4" w:rsidRDefault="009F7CFB" w:rsidP="0002737A">
            <w:pPr>
              <w:spacing w:line="220" w:lineRule="exact"/>
              <w:rPr>
                <w:rFonts w:asciiTheme="majorEastAsia" w:eastAsiaTheme="majorEastAsia" w:hAnsiTheme="majorEastAsia"/>
                <w:sz w:val="19"/>
                <w:szCs w:val="19"/>
              </w:rPr>
            </w:pPr>
            <w:r>
              <w:rPr>
                <w:rFonts w:asciiTheme="majorEastAsia" w:eastAsiaTheme="majorEastAsia" w:hAnsiTheme="majorEastAsia" w:hint="eastAsia"/>
                <w:sz w:val="19"/>
                <w:szCs w:val="19"/>
              </w:rPr>
              <w:t>熊谷市</w:t>
            </w:r>
          </w:p>
        </w:tc>
        <w:tc>
          <w:tcPr>
            <w:tcW w:w="792" w:type="dxa"/>
            <w:shd w:val="clear" w:color="auto" w:fill="EAF1DD" w:themeFill="accent3"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Ｃ</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val="restart"/>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r w:rsidRPr="00EA647D">
              <w:rPr>
                <w:rFonts w:asciiTheme="majorEastAsia" w:eastAsiaTheme="majorEastAsia" w:hAnsiTheme="majorEastAsia" w:hint="eastAsia"/>
                <w:b/>
                <w:color w:val="FFFFFF" w:themeColor="background1"/>
                <w:sz w:val="19"/>
                <w:szCs w:val="19"/>
              </w:rPr>
              <w:t>福祉施設</w:t>
            </w: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85" w:rightChars="-50" w:right="-105" w:hangingChars="100" w:hanging="190"/>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熊谷市立障害福祉会館</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熊谷市</w:t>
            </w:r>
          </w:p>
        </w:tc>
        <w:tc>
          <w:tcPr>
            <w:tcW w:w="792" w:type="dxa"/>
            <w:shd w:val="clear" w:color="auto" w:fill="F2DBDB" w:themeFill="accent2"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Ａ</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熊谷理療技術高等盲学校</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学校法人熊谷盲学校</w:t>
            </w:r>
          </w:p>
        </w:tc>
        <w:tc>
          <w:tcPr>
            <w:tcW w:w="792" w:type="dxa"/>
            <w:shd w:val="clear" w:color="auto" w:fill="EAF1DD" w:themeFill="accent3"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Ｃ</w:t>
            </w:r>
          </w:p>
        </w:tc>
      </w:tr>
      <w:tr w:rsidR="009F7CFB" w:rsidRPr="001A5C7F" w:rsidTr="00CB3435">
        <w:trPr>
          <w:trHeight w:val="60"/>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val="restart"/>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r w:rsidRPr="00EA647D">
              <w:rPr>
                <w:rFonts w:asciiTheme="majorEastAsia" w:eastAsiaTheme="majorEastAsia" w:hAnsiTheme="majorEastAsia" w:hint="eastAsia"/>
                <w:b/>
                <w:color w:val="FFFFFF" w:themeColor="background1"/>
                <w:sz w:val="19"/>
                <w:szCs w:val="19"/>
              </w:rPr>
              <w:t>医療施設</w:t>
            </w: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ind w:rightChars="-100" w:right="-210"/>
              <w:rPr>
                <w:rFonts w:asciiTheme="majorEastAsia" w:eastAsiaTheme="majorEastAsia" w:hAnsiTheme="majorEastAsia"/>
                <w:w w:val="75"/>
                <w:sz w:val="19"/>
                <w:szCs w:val="19"/>
              </w:rPr>
            </w:pPr>
            <w:r w:rsidRPr="00EA647D">
              <w:rPr>
                <w:rFonts w:asciiTheme="majorEastAsia" w:eastAsiaTheme="majorEastAsia" w:hAnsiTheme="majorEastAsia" w:hint="eastAsia"/>
                <w:w w:val="75"/>
                <w:sz w:val="19"/>
                <w:szCs w:val="19"/>
              </w:rPr>
              <w:t>埼玉県厚生農業協同組合連合会熊谷総合病院</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w w:val="90"/>
                <w:sz w:val="19"/>
                <w:szCs w:val="19"/>
              </w:rPr>
            </w:pPr>
            <w:r w:rsidRPr="00EA647D">
              <w:rPr>
                <w:rFonts w:asciiTheme="majorEastAsia" w:eastAsiaTheme="majorEastAsia" w:hAnsiTheme="majorEastAsia" w:hint="eastAsia"/>
                <w:w w:val="90"/>
                <w:sz w:val="19"/>
                <w:szCs w:val="19"/>
              </w:rPr>
              <w:t>埼玉県厚生農業協同組合連合会</w:t>
            </w:r>
          </w:p>
        </w:tc>
        <w:tc>
          <w:tcPr>
            <w:tcW w:w="792" w:type="dxa"/>
            <w:shd w:val="clear" w:color="auto" w:fill="F2DBDB" w:themeFill="accent2"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Ａ</w:t>
            </w:r>
          </w:p>
        </w:tc>
      </w:tr>
      <w:tr w:rsidR="009F7CFB" w:rsidRPr="001A5C7F" w:rsidTr="00CB3435">
        <w:trPr>
          <w:trHeight w:val="60"/>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医療法人藤和会藤間病院</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医療法人藤和会</w:t>
            </w:r>
          </w:p>
        </w:tc>
        <w:tc>
          <w:tcPr>
            <w:tcW w:w="792" w:type="dxa"/>
            <w:shd w:val="clear" w:color="auto" w:fill="F2DBDB" w:themeFill="accent2"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Ａ</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val="restart"/>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r w:rsidRPr="00EA647D">
              <w:rPr>
                <w:rFonts w:asciiTheme="majorEastAsia" w:eastAsiaTheme="majorEastAsia" w:hAnsiTheme="majorEastAsia" w:hint="eastAsia"/>
                <w:b/>
                <w:color w:val="FFFFFF" w:themeColor="background1"/>
                <w:sz w:val="19"/>
                <w:szCs w:val="19"/>
              </w:rPr>
              <w:t>商業施設</w:t>
            </w: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八木橋百貨店</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㈱八木橋</w:t>
            </w:r>
          </w:p>
        </w:tc>
        <w:tc>
          <w:tcPr>
            <w:tcW w:w="792" w:type="dxa"/>
            <w:shd w:val="clear" w:color="auto" w:fill="F2DBDB" w:themeFill="accent2"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Ａ</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イオン熊谷店</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イオンリテール㈱</w:t>
            </w:r>
          </w:p>
        </w:tc>
        <w:tc>
          <w:tcPr>
            <w:tcW w:w="792" w:type="dxa"/>
            <w:shd w:val="clear" w:color="auto" w:fill="F2DBDB" w:themeFill="accent2"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Ａ</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w w:val="80"/>
                <w:sz w:val="19"/>
                <w:szCs w:val="19"/>
              </w:rPr>
            </w:pPr>
            <w:r w:rsidRPr="00EA647D">
              <w:rPr>
                <w:rFonts w:asciiTheme="majorEastAsia" w:eastAsiaTheme="majorEastAsia" w:hAnsiTheme="majorEastAsia" w:hint="eastAsia"/>
                <w:w w:val="80"/>
                <w:sz w:val="19"/>
                <w:szCs w:val="19"/>
              </w:rPr>
              <w:t>ショッピングセンターニットーモール</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三菱商事都市開発㈱</w:t>
            </w:r>
          </w:p>
        </w:tc>
        <w:tc>
          <w:tcPr>
            <w:tcW w:w="792" w:type="dxa"/>
            <w:shd w:val="clear" w:color="auto" w:fill="F2DBDB" w:themeFill="accent2"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Ａ</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アズ熊谷店</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高崎ターミナルビル㈱</w:t>
            </w:r>
          </w:p>
        </w:tc>
        <w:tc>
          <w:tcPr>
            <w:tcW w:w="792" w:type="dxa"/>
            <w:shd w:val="clear" w:color="auto" w:fill="F2DBDB" w:themeFill="accent2"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Ａ</w:t>
            </w:r>
          </w:p>
        </w:tc>
      </w:tr>
      <w:tr w:rsidR="009F7CFB" w:rsidRPr="001A5C7F" w:rsidTr="00CB3435">
        <w:trPr>
          <w:jc w:val="center"/>
        </w:trPr>
        <w:tc>
          <w:tcPr>
            <w:tcW w:w="740" w:type="dxa"/>
            <w:vMerge/>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992" w:type="dxa"/>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ティアラ２１</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㈱ティアラ21</w:t>
            </w:r>
          </w:p>
        </w:tc>
        <w:tc>
          <w:tcPr>
            <w:tcW w:w="792" w:type="dxa"/>
            <w:shd w:val="clear" w:color="auto" w:fill="F2DBDB" w:themeFill="accent2"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Ａ</w:t>
            </w:r>
          </w:p>
        </w:tc>
      </w:tr>
      <w:tr w:rsidR="009F7CFB" w:rsidRPr="001A5C7F" w:rsidTr="00CB3435">
        <w:trPr>
          <w:jc w:val="center"/>
        </w:trPr>
        <w:tc>
          <w:tcPr>
            <w:tcW w:w="1732" w:type="dxa"/>
            <w:gridSpan w:val="2"/>
            <w:vMerge w:val="restart"/>
            <w:tcBorders>
              <w:right w:val="double" w:sz="4" w:space="0" w:color="auto"/>
            </w:tcBorders>
            <w:shd w:val="clear" w:color="auto" w:fill="7F7F7F" w:themeFill="text1" w:themeFillTint="80"/>
            <w:vAlign w:val="center"/>
          </w:tcPr>
          <w:p w:rsidR="009F7CFB" w:rsidRPr="00EA647D" w:rsidRDefault="009F7CFB" w:rsidP="0002737A">
            <w:pPr>
              <w:spacing w:line="220" w:lineRule="exact"/>
              <w:ind w:leftChars="-30" w:left="-63" w:rightChars="-30" w:right="-63"/>
              <w:rPr>
                <w:rFonts w:asciiTheme="majorEastAsia" w:eastAsiaTheme="majorEastAsia" w:hAnsiTheme="majorEastAsia"/>
                <w:b/>
                <w:color w:val="FFFFFF" w:themeColor="background1"/>
                <w:sz w:val="19"/>
                <w:szCs w:val="19"/>
              </w:rPr>
            </w:pPr>
            <w:r w:rsidRPr="00EA647D">
              <w:rPr>
                <w:rFonts w:asciiTheme="majorEastAsia" w:eastAsiaTheme="majorEastAsia" w:hAnsiTheme="majorEastAsia" w:hint="eastAsia"/>
                <w:b/>
                <w:color w:val="FFFFFF" w:themeColor="background1"/>
                <w:sz w:val="19"/>
                <w:szCs w:val="19"/>
              </w:rPr>
              <w:t>都市公園</w:t>
            </w: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中央公園</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熊谷市</w:t>
            </w:r>
          </w:p>
        </w:tc>
        <w:tc>
          <w:tcPr>
            <w:tcW w:w="792" w:type="dxa"/>
            <w:shd w:val="clear" w:color="auto" w:fill="F2DBDB" w:themeFill="accent2"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Ａ</w:t>
            </w:r>
          </w:p>
        </w:tc>
      </w:tr>
      <w:tr w:rsidR="009F7CFB" w:rsidRPr="001A5C7F" w:rsidTr="00CB3435">
        <w:trPr>
          <w:jc w:val="center"/>
        </w:trPr>
        <w:tc>
          <w:tcPr>
            <w:tcW w:w="1732" w:type="dxa"/>
            <w:gridSpan w:val="2"/>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荒川公園</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熊谷市</w:t>
            </w:r>
          </w:p>
        </w:tc>
        <w:tc>
          <w:tcPr>
            <w:tcW w:w="792" w:type="dxa"/>
            <w:shd w:val="clear" w:color="auto" w:fill="F2DBDB" w:themeFill="accent2"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Ａ</w:t>
            </w:r>
          </w:p>
        </w:tc>
      </w:tr>
      <w:tr w:rsidR="009F7CFB" w:rsidRPr="001A5C7F" w:rsidTr="00CB3435">
        <w:trPr>
          <w:jc w:val="center"/>
        </w:trPr>
        <w:tc>
          <w:tcPr>
            <w:tcW w:w="1732" w:type="dxa"/>
            <w:gridSpan w:val="2"/>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万平公園</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熊谷市</w:t>
            </w:r>
          </w:p>
        </w:tc>
        <w:tc>
          <w:tcPr>
            <w:tcW w:w="792" w:type="dxa"/>
            <w:shd w:val="clear" w:color="auto" w:fill="F2DBDB" w:themeFill="accent2"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Ａ</w:t>
            </w:r>
          </w:p>
        </w:tc>
      </w:tr>
      <w:tr w:rsidR="009F7CFB" w:rsidRPr="00233E2C" w:rsidTr="002D4DE8">
        <w:trPr>
          <w:trHeight w:val="67"/>
          <w:jc w:val="center"/>
        </w:trPr>
        <w:tc>
          <w:tcPr>
            <w:tcW w:w="1732" w:type="dxa"/>
            <w:gridSpan w:val="2"/>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東公園</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熊谷市</w:t>
            </w:r>
          </w:p>
        </w:tc>
        <w:tc>
          <w:tcPr>
            <w:tcW w:w="792" w:type="dxa"/>
            <w:shd w:val="clear" w:color="auto" w:fill="F2DBDB" w:themeFill="accent2"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Pr>
                <w:rFonts w:asciiTheme="majorEastAsia" w:eastAsiaTheme="majorEastAsia" w:hAnsiTheme="majorEastAsia" w:hint="eastAsia"/>
                <w:sz w:val="19"/>
                <w:szCs w:val="19"/>
              </w:rPr>
              <w:t>Ａ</w:t>
            </w:r>
          </w:p>
        </w:tc>
      </w:tr>
      <w:tr w:rsidR="009F7CFB" w:rsidRPr="00233E2C" w:rsidTr="00CB3435">
        <w:trPr>
          <w:trHeight w:val="67"/>
          <w:jc w:val="center"/>
        </w:trPr>
        <w:tc>
          <w:tcPr>
            <w:tcW w:w="1732" w:type="dxa"/>
            <w:gridSpan w:val="2"/>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宮町公園</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熊谷市</w:t>
            </w:r>
          </w:p>
        </w:tc>
        <w:tc>
          <w:tcPr>
            <w:tcW w:w="792" w:type="dxa"/>
            <w:shd w:val="clear" w:color="auto" w:fill="DAEEF3" w:themeFill="accent5"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9F7CFB" w:rsidRPr="00233E2C" w:rsidTr="00CB3435">
        <w:trPr>
          <w:trHeight w:val="67"/>
          <w:jc w:val="center"/>
        </w:trPr>
        <w:tc>
          <w:tcPr>
            <w:tcW w:w="1732" w:type="dxa"/>
            <w:gridSpan w:val="2"/>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color w:val="FF0000"/>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color w:val="FF0000"/>
                <w:sz w:val="19"/>
                <w:szCs w:val="19"/>
              </w:rPr>
            </w:pP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color w:val="FF0000"/>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星渓園</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熊谷市</w:t>
            </w:r>
          </w:p>
        </w:tc>
        <w:tc>
          <w:tcPr>
            <w:tcW w:w="792" w:type="dxa"/>
            <w:shd w:val="clear" w:color="auto" w:fill="DAEEF3" w:themeFill="accent5"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9F7CFB" w:rsidRPr="001A5C7F" w:rsidTr="00CB3435">
        <w:trPr>
          <w:jc w:val="center"/>
        </w:trPr>
        <w:tc>
          <w:tcPr>
            <w:tcW w:w="1732" w:type="dxa"/>
            <w:gridSpan w:val="2"/>
            <w:vMerge w:val="restart"/>
            <w:tcBorders>
              <w:right w:val="double" w:sz="4" w:space="0" w:color="auto"/>
            </w:tcBorders>
            <w:shd w:val="clear" w:color="auto" w:fill="7F7F7F" w:themeFill="text1" w:themeFillTint="80"/>
            <w:vAlign w:val="center"/>
          </w:tcPr>
          <w:p w:rsidR="009F7CFB" w:rsidRPr="00EA647D" w:rsidRDefault="009F7CFB" w:rsidP="0002737A">
            <w:pPr>
              <w:spacing w:line="220" w:lineRule="exact"/>
              <w:rPr>
                <w:rFonts w:asciiTheme="majorEastAsia" w:eastAsiaTheme="majorEastAsia" w:hAnsiTheme="majorEastAsia"/>
                <w:b/>
                <w:color w:val="FFFFFF" w:themeColor="background1"/>
                <w:sz w:val="19"/>
                <w:szCs w:val="19"/>
              </w:rPr>
            </w:pPr>
            <w:r w:rsidRPr="00EA647D">
              <w:rPr>
                <w:rFonts w:asciiTheme="majorEastAsia" w:eastAsiaTheme="majorEastAsia" w:hAnsiTheme="majorEastAsia" w:hint="eastAsia"/>
                <w:b/>
                <w:color w:val="FFFFFF" w:themeColor="background1"/>
                <w:sz w:val="19"/>
                <w:szCs w:val="19"/>
              </w:rPr>
              <w:t>駐車場</w:t>
            </w: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熊谷市営本町駐車場</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熊谷市</w:t>
            </w:r>
          </w:p>
        </w:tc>
        <w:tc>
          <w:tcPr>
            <w:tcW w:w="792" w:type="dxa"/>
            <w:shd w:val="clear" w:color="auto" w:fill="DAEEF3" w:themeFill="accent5"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9F7CFB" w:rsidRPr="001A5C7F" w:rsidTr="00CB3435">
        <w:trPr>
          <w:jc w:val="center"/>
        </w:trPr>
        <w:tc>
          <w:tcPr>
            <w:tcW w:w="1732" w:type="dxa"/>
            <w:gridSpan w:val="2"/>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熊谷駅南口有料駐車場</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秩父鉄道㈱</w:t>
            </w:r>
          </w:p>
        </w:tc>
        <w:tc>
          <w:tcPr>
            <w:tcW w:w="792" w:type="dxa"/>
            <w:shd w:val="clear" w:color="auto" w:fill="DAEEF3" w:themeFill="accent5"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9F7CFB" w:rsidRPr="001A5C7F" w:rsidTr="00CB3435">
        <w:trPr>
          <w:jc w:val="center"/>
        </w:trPr>
        <w:tc>
          <w:tcPr>
            <w:tcW w:w="1732" w:type="dxa"/>
            <w:gridSpan w:val="2"/>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NPC24H熊谷第一パーキング</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日本パーキング㈱</w:t>
            </w:r>
          </w:p>
        </w:tc>
        <w:tc>
          <w:tcPr>
            <w:tcW w:w="792" w:type="dxa"/>
            <w:shd w:val="clear" w:color="auto" w:fill="DAEEF3" w:themeFill="accent5"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r w:rsidR="009F7CFB" w:rsidRPr="001A5C7F" w:rsidTr="00CB3435">
        <w:trPr>
          <w:jc w:val="center"/>
        </w:trPr>
        <w:tc>
          <w:tcPr>
            <w:tcW w:w="1732" w:type="dxa"/>
            <w:gridSpan w:val="2"/>
            <w:vMerge/>
            <w:tcBorders>
              <w:right w:val="double" w:sz="4" w:space="0" w:color="auto"/>
            </w:tcBorders>
            <w:shd w:val="clear" w:color="auto" w:fill="7F7F7F" w:themeFill="text1" w:themeFillTint="80"/>
            <w:vAlign w:val="center"/>
          </w:tcPr>
          <w:p w:rsidR="009F7CFB" w:rsidRPr="00EA647D" w:rsidRDefault="009F7CFB" w:rsidP="0002737A">
            <w:pPr>
              <w:spacing w:line="220" w:lineRule="exact"/>
              <w:rPr>
                <w:rFonts w:asciiTheme="majorEastAsia" w:eastAsiaTheme="majorEastAsia" w:hAnsiTheme="majorEastAsia"/>
                <w:b/>
                <w:color w:val="FFFFFF" w:themeColor="background1"/>
                <w:sz w:val="19"/>
                <w:szCs w:val="19"/>
              </w:rPr>
            </w:pPr>
          </w:p>
        </w:tc>
        <w:tc>
          <w:tcPr>
            <w:tcW w:w="460" w:type="dxa"/>
            <w:tcBorders>
              <w:left w:val="doub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406" w:type="dxa"/>
            <w:tcBorders>
              <w:left w:val="single" w:sz="4" w:space="0" w:color="auto"/>
              <w:righ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w:t>
            </w:r>
          </w:p>
        </w:tc>
        <w:tc>
          <w:tcPr>
            <w:tcW w:w="429" w:type="dxa"/>
            <w:tcBorders>
              <w:left w:val="single" w:sz="4" w:space="0" w:color="auto"/>
            </w:tcBorders>
            <w:shd w:val="clear" w:color="auto" w:fill="auto"/>
            <w:vAlign w:val="center"/>
          </w:tcPr>
          <w:p w:rsidR="009F7CFB" w:rsidRPr="00EA647D" w:rsidRDefault="009F7CFB" w:rsidP="0002737A">
            <w:pPr>
              <w:spacing w:line="220" w:lineRule="exact"/>
              <w:ind w:leftChars="-50" w:left="-105" w:rightChars="-50" w:right="-105"/>
              <w:jc w:val="center"/>
              <w:rPr>
                <w:rFonts w:asciiTheme="majorEastAsia" w:eastAsiaTheme="majorEastAsia" w:hAnsiTheme="majorEastAsia"/>
                <w:sz w:val="19"/>
                <w:szCs w:val="19"/>
              </w:rPr>
            </w:pPr>
          </w:p>
        </w:tc>
        <w:tc>
          <w:tcPr>
            <w:tcW w:w="3056"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タイムズイオン熊谷店</w:t>
            </w:r>
          </w:p>
        </w:tc>
        <w:tc>
          <w:tcPr>
            <w:tcW w:w="2701" w:type="dxa"/>
            <w:shd w:val="clear" w:color="auto" w:fill="auto"/>
            <w:vAlign w:val="center"/>
          </w:tcPr>
          <w:p w:rsidR="009F7CFB" w:rsidRPr="00EA647D" w:rsidRDefault="009F7CFB" w:rsidP="0002737A">
            <w:pPr>
              <w:spacing w:line="220" w:lineRule="exact"/>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タイムズ24㈱</w:t>
            </w:r>
          </w:p>
        </w:tc>
        <w:tc>
          <w:tcPr>
            <w:tcW w:w="792" w:type="dxa"/>
            <w:tcBorders>
              <w:bottom w:val="single" w:sz="4" w:space="0" w:color="auto"/>
            </w:tcBorders>
            <w:shd w:val="clear" w:color="auto" w:fill="DAEEF3" w:themeFill="accent5" w:themeFillTint="33"/>
            <w:vAlign w:val="center"/>
          </w:tcPr>
          <w:p w:rsidR="009F7CFB" w:rsidRPr="00EA647D" w:rsidRDefault="009F7CFB" w:rsidP="0002737A">
            <w:pPr>
              <w:spacing w:line="220" w:lineRule="exact"/>
              <w:jc w:val="center"/>
              <w:rPr>
                <w:rFonts w:asciiTheme="majorEastAsia" w:eastAsiaTheme="majorEastAsia" w:hAnsiTheme="majorEastAsia"/>
                <w:sz w:val="19"/>
                <w:szCs w:val="19"/>
              </w:rPr>
            </w:pPr>
            <w:r w:rsidRPr="00EA647D">
              <w:rPr>
                <w:rFonts w:asciiTheme="majorEastAsia" w:eastAsiaTheme="majorEastAsia" w:hAnsiTheme="majorEastAsia" w:hint="eastAsia"/>
                <w:sz w:val="19"/>
                <w:szCs w:val="19"/>
              </w:rPr>
              <w:t>Ｂ</w:t>
            </w:r>
          </w:p>
        </w:tc>
      </w:tr>
    </w:tbl>
    <w:p w:rsidR="0002737A" w:rsidRDefault="0002737A" w:rsidP="0067332B">
      <w:pPr>
        <w:rPr>
          <w:rFonts w:ascii="HGS創英角ｺﾞｼｯｸUB" w:eastAsia="HGS創英角ｺﾞｼｯｸUB" w:hAnsi="HGS創英角ｺﾞｼｯｸUB"/>
          <w:sz w:val="24"/>
        </w:rPr>
      </w:pPr>
    </w:p>
    <w:p w:rsidR="0002737A" w:rsidRDefault="0002737A">
      <w:pPr>
        <w:widowControl/>
        <w:jc w:val="left"/>
        <w:rPr>
          <w:rFonts w:ascii="HGS創英角ｺﾞｼｯｸUB" w:eastAsia="HGS創英角ｺﾞｼｯｸUB" w:hAnsi="HGS創英角ｺﾞｼｯｸUB"/>
          <w:sz w:val="24"/>
        </w:rPr>
      </w:pPr>
      <w:r>
        <w:rPr>
          <w:rFonts w:ascii="HGS創英角ｺﾞｼｯｸUB" w:eastAsia="HGS創英角ｺﾞｼｯｸUB" w:hAnsi="HGS創英角ｺﾞｼｯｸUB"/>
          <w:sz w:val="24"/>
        </w:rPr>
        <w:br w:type="page"/>
      </w:r>
    </w:p>
    <w:p w:rsidR="0067332B" w:rsidRPr="008B6521" w:rsidRDefault="004B7300" w:rsidP="0067332B">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（２）</w:t>
      </w:r>
      <w:r w:rsidR="0067332B">
        <w:rPr>
          <w:rFonts w:ascii="HGS創英角ｺﾞｼｯｸUB" w:eastAsia="HGS創英角ｺﾞｼｯｸUB" w:hAnsi="HGS創英角ｺﾞｼｯｸUB" w:hint="eastAsia"/>
          <w:sz w:val="24"/>
        </w:rPr>
        <w:t>生活関連経路</w:t>
      </w:r>
      <w:r w:rsidR="00DF77D1">
        <w:rPr>
          <w:rFonts w:ascii="HGS創英角ｺﾞｼｯｸUB" w:eastAsia="HGS創英角ｺﾞｼｯｸUB" w:hAnsi="HGS創英角ｺﾞｼｯｸUB" w:hint="eastAsia"/>
          <w:sz w:val="24"/>
        </w:rPr>
        <w:t>の設定</w:t>
      </w:r>
    </w:p>
    <w:p w:rsidR="00214018" w:rsidRDefault="000A1EB6" w:rsidP="0041137B">
      <w:pPr>
        <w:ind w:leftChars="100" w:left="210" w:firstLineChars="100" w:firstLine="240"/>
        <w:rPr>
          <w:sz w:val="24"/>
        </w:rPr>
      </w:pPr>
      <w:r>
        <w:rPr>
          <w:rFonts w:hint="eastAsia"/>
          <w:sz w:val="24"/>
        </w:rPr>
        <w:t>バリアフリー法</w:t>
      </w:r>
      <w:r w:rsidR="00214018" w:rsidRPr="00214018">
        <w:rPr>
          <w:rFonts w:hint="eastAsia"/>
          <w:sz w:val="24"/>
        </w:rPr>
        <w:t>の定義を勘案し、「</w:t>
      </w:r>
      <w:r w:rsidR="00214018">
        <w:rPr>
          <w:rFonts w:hint="eastAsia"/>
          <w:sz w:val="24"/>
        </w:rPr>
        <w:t>生活関連施設相互間の経路</w:t>
      </w:r>
      <w:r w:rsidR="00214018" w:rsidRPr="00214018">
        <w:rPr>
          <w:rFonts w:hint="eastAsia"/>
          <w:sz w:val="24"/>
        </w:rPr>
        <w:t>」を</w:t>
      </w:r>
      <w:r w:rsidR="00214018">
        <w:rPr>
          <w:rFonts w:hint="eastAsia"/>
          <w:sz w:val="24"/>
        </w:rPr>
        <w:t>生活関連</w:t>
      </w:r>
      <w:r w:rsidR="009F5C78">
        <w:rPr>
          <w:rFonts w:hint="eastAsia"/>
          <w:sz w:val="24"/>
        </w:rPr>
        <w:t>経路</w:t>
      </w:r>
      <w:r w:rsidR="00214018">
        <w:rPr>
          <w:rFonts w:hint="eastAsia"/>
          <w:sz w:val="24"/>
        </w:rPr>
        <w:t>に</w:t>
      </w:r>
      <w:r w:rsidR="00214018" w:rsidRPr="00214018">
        <w:rPr>
          <w:rFonts w:hint="eastAsia"/>
          <w:sz w:val="24"/>
        </w:rPr>
        <w:t>位置づけます。</w:t>
      </w:r>
    </w:p>
    <w:p w:rsidR="00E36574" w:rsidRPr="00C162DC" w:rsidRDefault="00E36574" w:rsidP="0041137B">
      <w:pPr>
        <w:spacing w:beforeLines="20" w:before="72"/>
        <w:ind w:leftChars="100" w:left="210" w:firstLineChars="100" w:firstLine="240"/>
        <w:rPr>
          <w:sz w:val="24"/>
        </w:rPr>
      </w:pPr>
      <w:r w:rsidRPr="00C162DC">
        <w:rPr>
          <w:rFonts w:hint="eastAsia"/>
          <w:sz w:val="24"/>
        </w:rPr>
        <w:t>基本的に、</w:t>
      </w:r>
      <w:r w:rsidR="004C7F33" w:rsidRPr="00C162DC">
        <w:rPr>
          <w:rFonts w:hint="eastAsia"/>
          <w:sz w:val="24"/>
        </w:rPr>
        <w:t>旧基本構想</w:t>
      </w:r>
      <w:r w:rsidRPr="00C162DC">
        <w:rPr>
          <w:rFonts w:hint="eastAsia"/>
          <w:sz w:val="24"/>
        </w:rPr>
        <w:t>の「特定経路」と「準特定経路」を生活関連経路に読み替え</w:t>
      </w:r>
      <w:r w:rsidR="0058731B">
        <w:rPr>
          <w:rFonts w:hint="eastAsia"/>
          <w:sz w:val="24"/>
        </w:rPr>
        <w:t>るとともに、</w:t>
      </w:r>
      <w:r w:rsidRPr="00C162DC">
        <w:rPr>
          <w:rFonts w:hint="eastAsia"/>
          <w:sz w:val="24"/>
        </w:rPr>
        <w:t>生活関連施設までの歩行空間ネットワークを確保するうえで補完すべき経路や、「都市再生整備計画」で関連事業が位置づけられている経路は新たに生活関連経路に設定し、経路の重点的かつ一体的なバリアフリー化を図ります。</w:t>
      </w:r>
    </w:p>
    <w:p w:rsidR="0050279E" w:rsidRDefault="0050279E" w:rsidP="00947F07">
      <w:pPr>
        <w:ind w:firstLineChars="100" w:firstLine="240"/>
        <w:jc w:val="left"/>
        <w:rPr>
          <w:rFonts w:ascii="HG丸ｺﾞｼｯｸM-PRO" w:eastAsia="HG丸ｺﾞｼｯｸM-PRO" w:hAnsi="HG丸ｺﾞｼｯｸM-PRO"/>
          <w:sz w:val="24"/>
        </w:rPr>
      </w:pPr>
    </w:p>
    <w:p w:rsidR="0050279E" w:rsidRPr="00B40D9F" w:rsidRDefault="0050279E" w:rsidP="0050279E">
      <w:pPr>
        <w:jc w:val="center"/>
        <w:rPr>
          <w:rFonts w:asciiTheme="majorEastAsia" w:eastAsiaTheme="majorEastAsia" w:hAnsiTheme="majorEastAsia"/>
          <w:sz w:val="22"/>
        </w:rPr>
      </w:pPr>
      <w:r w:rsidRPr="00B40D9F">
        <w:rPr>
          <w:rFonts w:asciiTheme="majorEastAsia" w:eastAsiaTheme="majorEastAsia" w:hAnsiTheme="majorEastAsia" w:hint="eastAsia"/>
          <w:sz w:val="22"/>
        </w:rPr>
        <w:t>表</w:t>
      </w:r>
      <w:r w:rsidR="002B04C1">
        <w:rPr>
          <w:rFonts w:asciiTheme="majorEastAsia" w:eastAsiaTheme="majorEastAsia" w:hAnsiTheme="majorEastAsia" w:hint="eastAsia"/>
          <w:sz w:val="22"/>
        </w:rPr>
        <w:t>８</w:t>
      </w:r>
      <w:r w:rsidRPr="00B40D9F">
        <w:rPr>
          <w:rFonts w:asciiTheme="majorEastAsia" w:eastAsiaTheme="majorEastAsia" w:hAnsiTheme="majorEastAsia" w:hint="eastAsia"/>
          <w:sz w:val="22"/>
        </w:rPr>
        <w:t>．生活関連</w:t>
      </w:r>
      <w:r w:rsidR="003315AF">
        <w:rPr>
          <w:rFonts w:asciiTheme="majorEastAsia" w:eastAsiaTheme="majorEastAsia" w:hAnsiTheme="majorEastAsia" w:hint="eastAsia"/>
          <w:sz w:val="22"/>
        </w:rPr>
        <w:t>経路</w:t>
      </w:r>
      <w:r w:rsidRPr="00B40D9F">
        <w:rPr>
          <w:rFonts w:asciiTheme="majorEastAsia" w:eastAsiaTheme="majorEastAsia" w:hAnsiTheme="majorEastAsia" w:hint="eastAsia"/>
          <w:sz w:val="22"/>
        </w:rPr>
        <w:t>の設定方針</w:t>
      </w:r>
    </w:p>
    <w:p w:rsidR="0050279E" w:rsidRPr="00DF77D1" w:rsidRDefault="0050279E" w:rsidP="0050279E">
      <w:pPr>
        <w:rPr>
          <w:color w:val="FF0000"/>
          <w:sz w:val="24"/>
        </w:rPr>
      </w:pPr>
      <w:r w:rsidRPr="00DF77D1">
        <w:rPr>
          <w:rFonts w:hint="eastAsia"/>
          <w:noProof/>
          <w:color w:val="FF0000"/>
          <w:sz w:val="24"/>
        </w:rPr>
        <mc:AlternateContent>
          <mc:Choice Requires="wps">
            <w:drawing>
              <wp:anchor distT="0" distB="0" distL="114300" distR="114300" simplePos="0" relativeHeight="252161024" behindDoc="0" locked="0" layoutInCell="1" allowOverlap="1" wp14:anchorId="55A66F6B" wp14:editId="6D0D3AF4">
                <wp:simplePos x="0" y="0"/>
                <wp:positionH relativeFrom="column">
                  <wp:posOffset>173458</wp:posOffset>
                </wp:positionH>
                <wp:positionV relativeFrom="paragraph">
                  <wp:posOffset>46517</wp:posOffset>
                </wp:positionV>
                <wp:extent cx="5627370" cy="2732568"/>
                <wp:effectExtent l="19050" t="19050" r="11430" b="10795"/>
                <wp:wrapNone/>
                <wp:docPr id="28" name="テキスト ボックス 28"/>
                <wp:cNvGraphicFramePr/>
                <a:graphic xmlns:a="http://schemas.openxmlformats.org/drawingml/2006/main">
                  <a:graphicData uri="http://schemas.microsoft.com/office/word/2010/wordprocessingShape">
                    <wps:wsp>
                      <wps:cNvSpPr txBox="1"/>
                      <wps:spPr>
                        <a:xfrm>
                          <a:off x="0" y="0"/>
                          <a:ext cx="5627370" cy="2732568"/>
                        </a:xfrm>
                        <a:prstGeom prst="rect">
                          <a:avLst/>
                        </a:prstGeom>
                        <a:noFill/>
                        <a:ln w="44450" cmpd="thickThin">
                          <a:solidFill>
                            <a:schemeClr val="bg1">
                              <a:lumMod val="75000"/>
                            </a:schemeClr>
                          </a:solidFill>
                        </a:ln>
                        <a:effectLst/>
                      </wps:spPr>
                      <wps:style>
                        <a:lnRef idx="1">
                          <a:schemeClr val="accent1"/>
                        </a:lnRef>
                        <a:fillRef idx="2">
                          <a:schemeClr val="accent1"/>
                        </a:fillRef>
                        <a:effectRef idx="1">
                          <a:schemeClr val="accent1"/>
                        </a:effectRef>
                        <a:fontRef idx="minor">
                          <a:schemeClr val="dk1"/>
                        </a:fontRef>
                      </wps:style>
                      <wps:txbx>
                        <w:txbxContent>
                          <w:p w:rsidR="008C1777" w:rsidRPr="001A6C11" w:rsidRDefault="008C1777" w:rsidP="0050279E">
                            <w:pPr>
                              <w:spacing w:beforeLines="20" w:before="72" w:line="320" w:lineRule="exact"/>
                              <w:rPr>
                                <w:rFonts w:ascii="HGS創英角ｺﾞｼｯｸUB" w:eastAsia="HGS創英角ｺﾞｼｯｸUB" w:hAnsi="HGS創英角ｺﾞｼｯｸUB"/>
                                <w:sz w:val="22"/>
                              </w:rPr>
                            </w:pPr>
                            <w:r>
                              <w:rPr>
                                <w:rFonts w:ascii="HGS創英角ｺﾞｼｯｸUB" w:eastAsia="HGS創英角ｺﾞｼｯｸUB" w:hAnsi="HGS創英角ｺﾞｼｯｸUB" w:hint="eastAsia"/>
                                <w:sz w:val="22"/>
                              </w:rPr>
                              <w:t>●</w:t>
                            </w:r>
                            <w:r w:rsidRPr="001A6C11">
                              <w:rPr>
                                <w:rFonts w:ascii="HGS創英角ｺﾞｼｯｸUB" w:eastAsia="HGS創英角ｺﾞｼｯｸUB" w:hAnsi="HGS創英角ｺﾞｼｯｸUB" w:hint="eastAsia"/>
                                <w:sz w:val="22"/>
                              </w:rPr>
                              <w:t xml:space="preserve"> 旧基本構想で</w:t>
                            </w:r>
                            <w:r>
                              <w:rPr>
                                <w:rFonts w:ascii="HGS創英角ｺﾞｼｯｸUB" w:eastAsia="HGS創英角ｺﾞｼｯｸUB" w:hAnsi="HGS創英角ｺﾞｼｯｸUB" w:hint="eastAsia"/>
                                <w:sz w:val="22"/>
                              </w:rPr>
                              <w:t>特定経路・準特定経路</w:t>
                            </w:r>
                            <w:r w:rsidRPr="001A6C11">
                              <w:rPr>
                                <w:rFonts w:ascii="HGS創英角ｺﾞｼｯｸUB" w:eastAsia="HGS創英角ｺﾞｼｯｸUB" w:hAnsi="HGS創英角ｺﾞｼｯｸUB" w:hint="eastAsia"/>
                                <w:sz w:val="22"/>
                              </w:rPr>
                              <w:t>に位置づけられた</w:t>
                            </w:r>
                            <w:r>
                              <w:rPr>
                                <w:rFonts w:ascii="HGS創英角ｺﾞｼｯｸUB" w:eastAsia="HGS創英角ｺﾞｼｯｸUB" w:hAnsi="HGS創英角ｺﾞｼｯｸUB" w:hint="eastAsia"/>
                                <w:sz w:val="22"/>
                              </w:rPr>
                              <w:t>経路</w:t>
                            </w:r>
                          </w:p>
                          <w:p w:rsidR="008C1777" w:rsidRPr="001724C1" w:rsidRDefault="008C1777" w:rsidP="0050279E">
                            <w:pPr>
                              <w:spacing w:line="320" w:lineRule="exact"/>
                              <w:ind w:leftChars="100" w:left="650" w:hangingChars="200" w:hanging="440"/>
                              <w:rPr>
                                <w:rFonts w:asciiTheme="majorEastAsia" w:eastAsiaTheme="majorEastAsia" w:hAnsiTheme="majorEastAsia"/>
                                <w:sz w:val="22"/>
                              </w:rPr>
                            </w:pPr>
                            <w:r w:rsidRPr="00B40D9F">
                              <w:rPr>
                                <w:rFonts w:asciiTheme="majorEastAsia" w:eastAsiaTheme="majorEastAsia" w:hAnsiTheme="majorEastAsia" w:hint="eastAsia"/>
                                <w:sz w:val="22"/>
                              </w:rPr>
                              <w:t>・・・</w:t>
                            </w:r>
                            <w:r>
                              <w:rPr>
                                <w:rFonts w:asciiTheme="majorEastAsia" w:eastAsiaTheme="majorEastAsia" w:hAnsiTheme="majorEastAsia" w:hint="eastAsia"/>
                                <w:sz w:val="22"/>
                              </w:rPr>
                              <w:t>旧基本構想では、特定旅客施設と主要施設との間の経路のうち、歩道の有効幅員を２ｍ以上確保できる路線を「特定経路」、特定経路の基準は満足していないものの主要施設へのアクセスの利便性から必要な路線を「準特定経路」に位置づけています。これらの経路は、生活関連経路に読み替えて引き続き設定します。</w:t>
                            </w:r>
                          </w:p>
                          <w:p w:rsidR="008C1777" w:rsidRPr="00587DDD" w:rsidRDefault="008C1777" w:rsidP="0050279E">
                            <w:pPr>
                              <w:spacing w:beforeLines="50" w:before="180" w:line="320" w:lineRule="exact"/>
                              <w:rPr>
                                <w:rFonts w:ascii="HGS創英角ｺﾞｼｯｸUB" w:eastAsia="HGS創英角ｺﾞｼｯｸUB" w:hAnsi="HGS創英角ｺﾞｼｯｸUB"/>
                                <w:sz w:val="22"/>
                              </w:rPr>
                            </w:pPr>
                            <w:r>
                              <w:rPr>
                                <w:rFonts w:ascii="HGS創英角ｺﾞｼｯｸUB" w:eastAsia="HGS創英角ｺﾞｼｯｸUB" w:hAnsi="HGS創英角ｺﾞｼｯｸUB" w:hint="eastAsia"/>
                                <w:sz w:val="22"/>
                              </w:rPr>
                              <w:t>●</w:t>
                            </w:r>
                            <w:r w:rsidRPr="00587DDD">
                              <w:rPr>
                                <w:rFonts w:ascii="HGS創英角ｺﾞｼｯｸUB" w:eastAsia="HGS創英角ｺﾞｼｯｸUB" w:hAnsi="HGS創英角ｺﾞｼｯｸUB" w:hint="eastAsia"/>
                                <w:sz w:val="22"/>
                              </w:rPr>
                              <w:t xml:space="preserve"> 生活関連施設相互を結ぶ経路</w:t>
                            </w:r>
                          </w:p>
                          <w:p w:rsidR="008C1777" w:rsidRPr="0041137B" w:rsidRDefault="008C1777" w:rsidP="0050279E">
                            <w:pPr>
                              <w:spacing w:line="320" w:lineRule="exact"/>
                              <w:ind w:leftChars="100" w:left="650" w:hangingChars="200" w:hanging="440"/>
                              <w:rPr>
                                <w:rFonts w:asciiTheme="majorEastAsia" w:eastAsiaTheme="majorEastAsia" w:hAnsiTheme="majorEastAsia"/>
                                <w:sz w:val="22"/>
                              </w:rPr>
                            </w:pPr>
                            <w:r w:rsidRPr="00587DDD">
                              <w:rPr>
                                <w:rFonts w:asciiTheme="majorEastAsia" w:eastAsiaTheme="majorEastAsia" w:hAnsiTheme="majorEastAsia" w:hint="eastAsia"/>
                                <w:sz w:val="22"/>
                              </w:rPr>
                              <w:t>・・・バリアフ</w:t>
                            </w:r>
                            <w:r w:rsidRPr="0041137B">
                              <w:rPr>
                                <w:rFonts w:asciiTheme="majorEastAsia" w:eastAsiaTheme="majorEastAsia" w:hAnsiTheme="majorEastAsia" w:hint="eastAsia"/>
                                <w:sz w:val="22"/>
                              </w:rPr>
                              <w:t>リー法の定義を勘案し、生活関連施設相互間の歩行空間ネットワークを確保するうえで補完すべき経路は、新たに生活関連経路に設定します。</w:t>
                            </w:r>
                          </w:p>
                          <w:p w:rsidR="008C1777" w:rsidRPr="0041137B" w:rsidRDefault="008C1777" w:rsidP="0050279E">
                            <w:pPr>
                              <w:spacing w:beforeLines="50" w:before="180" w:line="320" w:lineRule="exact"/>
                              <w:ind w:left="220" w:hangingChars="100" w:hanging="220"/>
                              <w:rPr>
                                <w:rFonts w:ascii="HGS創英角ｺﾞｼｯｸUB" w:eastAsia="HGS創英角ｺﾞｼｯｸUB" w:hAnsi="HGS創英角ｺﾞｼｯｸUB"/>
                                <w:sz w:val="22"/>
                              </w:rPr>
                            </w:pPr>
                            <w:r w:rsidRPr="0041137B">
                              <w:rPr>
                                <w:rFonts w:ascii="HGS創英角ｺﾞｼｯｸUB" w:eastAsia="HGS創英角ｺﾞｼｯｸUB" w:hAnsi="HGS創英角ｺﾞｼｯｸUB" w:hint="eastAsia"/>
                                <w:sz w:val="22"/>
                              </w:rPr>
                              <w:t>● 上位・関連計画で既に具体的な整備事業が定められている経路</w:t>
                            </w:r>
                          </w:p>
                          <w:p w:rsidR="008C1777" w:rsidRPr="0041137B" w:rsidRDefault="008C1777" w:rsidP="0050279E">
                            <w:pPr>
                              <w:spacing w:line="320" w:lineRule="exact"/>
                              <w:ind w:leftChars="100" w:left="650" w:rightChars="-50" w:right="-105" w:hangingChars="200" w:hanging="440"/>
                              <w:rPr>
                                <w:rFonts w:asciiTheme="majorEastAsia" w:eastAsiaTheme="majorEastAsia" w:hAnsiTheme="majorEastAsia"/>
                                <w:sz w:val="22"/>
                              </w:rPr>
                            </w:pPr>
                            <w:r w:rsidRPr="0041137B">
                              <w:rPr>
                                <w:rFonts w:asciiTheme="majorEastAsia" w:eastAsiaTheme="majorEastAsia" w:hAnsiTheme="majorEastAsia" w:hint="eastAsia"/>
                                <w:sz w:val="22"/>
                              </w:rPr>
                              <w:t>・・・都市再生整備計画など上位・関連計画で既に具体的な整備事業が位置づけられている経路は、新たに生活関連</w:t>
                            </w:r>
                            <w:r>
                              <w:rPr>
                                <w:rFonts w:asciiTheme="majorEastAsia" w:eastAsiaTheme="majorEastAsia" w:hAnsiTheme="majorEastAsia" w:hint="eastAsia"/>
                                <w:sz w:val="22"/>
                              </w:rPr>
                              <w:t>経路</w:t>
                            </w:r>
                            <w:r w:rsidRPr="0041137B">
                              <w:rPr>
                                <w:rFonts w:asciiTheme="majorEastAsia" w:eastAsiaTheme="majorEastAsia" w:hAnsiTheme="majorEastAsia" w:hint="eastAsia"/>
                                <w:sz w:val="22"/>
                              </w:rPr>
                              <w:t>に</w:t>
                            </w:r>
                            <w:r>
                              <w:rPr>
                                <w:rFonts w:asciiTheme="majorEastAsia" w:eastAsiaTheme="majorEastAsia" w:hAnsiTheme="majorEastAsia" w:hint="eastAsia"/>
                                <w:sz w:val="22"/>
                              </w:rPr>
                              <w:t>設定します</w:t>
                            </w:r>
                            <w:r w:rsidRPr="0041137B">
                              <w:rPr>
                                <w:rFonts w:asciiTheme="majorEastAsia" w:eastAsiaTheme="majorEastAsia" w:hAnsiTheme="majorEastAsia" w:hint="eastAsia"/>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 o:spid="_x0000_s1164" type="#_x0000_t202" style="position:absolute;left:0;text-align:left;margin-left:13.65pt;margin-top:3.65pt;width:443.1pt;height:215.1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" filled="f" strokecolor="#bfbfbf [2412]" strokeweight="3.5pt">
                <v:stroke linestyle="thickThin"/>
                <v:textbox>
                  <w:txbxContent>
                    <w:p w:rsidR="008C1777" w:rsidRPr="001A6C11" w:rsidRDefault="008C1777" w:rsidP="0050279E">
                      <w:pPr>
                        <w:spacing w:beforeLines="20" w:before="72" w:line="320" w:lineRule="exact"/>
                        <w:rPr>
                          <w:rFonts w:ascii="HGS創英角ｺﾞｼｯｸUB" w:eastAsia="HGS創英角ｺﾞｼｯｸUB" w:hAnsi="HGS創英角ｺﾞｼｯｸUB"/>
                          <w:sz w:val="22"/>
                        </w:rPr>
                      </w:pPr>
                      <w:r>
                        <w:rPr>
                          <w:rFonts w:ascii="HGS創英角ｺﾞｼｯｸUB" w:eastAsia="HGS創英角ｺﾞｼｯｸUB" w:hAnsi="HGS創英角ｺﾞｼｯｸUB" w:hint="eastAsia"/>
                          <w:sz w:val="22"/>
                        </w:rPr>
                        <w:t>●</w:t>
                      </w:r>
                      <w:r w:rsidRPr="001A6C11">
                        <w:rPr>
                          <w:rFonts w:ascii="HGS創英角ｺﾞｼｯｸUB" w:eastAsia="HGS創英角ｺﾞｼｯｸUB" w:hAnsi="HGS創英角ｺﾞｼｯｸUB" w:hint="eastAsia"/>
                          <w:sz w:val="22"/>
                        </w:rPr>
                        <w:t xml:space="preserve"> 旧基本構想で</w:t>
                      </w:r>
                      <w:r>
                        <w:rPr>
                          <w:rFonts w:ascii="HGS創英角ｺﾞｼｯｸUB" w:eastAsia="HGS創英角ｺﾞｼｯｸUB" w:hAnsi="HGS創英角ｺﾞｼｯｸUB" w:hint="eastAsia"/>
                          <w:sz w:val="22"/>
                        </w:rPr>
                        <w:t>特定経路・準特定経路</w:t>
                      </w:r>
                      <w:r w:rsidRPr="001A6C11">
                        <w:rPr>
                          <w:rFonts w:ascii="HGS創英角ｺﾞｼｯｸUB" w:eastAsia="HGS創英角ｺﾞｼｯｸUB" w:hAnsi="HGS創英角ｺﾞｼｯｸUB" w:hint="eastAsia"/>
                          <w:sz w:val="22"/>
                        </w:rPr>
                        <w:t>に位置づけられた</w:t>
                      </w:r>
                      <w:r>
                        <w:rPr>
                          <w:rFonts w:ascii="HGS創英角ｺﾞｼｯｸUB" w:eastAsia="HGS創英角ｺﾞｼｯｸUB" w:hAnsi="HGS創英角ｺﾞｼｯｸUB" w:hint="eastAsia"/>
                          <w:sz w:val="22"/>
                        </w:rPr>
                        <w:t>経路</w:t>
                      </w:r>
                    </w:p>
                    <w:p w:rsidR="008C1777" w:rsidRPr="001724C1" w:rsidRDefault="008C1777" w:rsidP="0050279E">
                      <w:pPr>
                        <w:spacing w:line="320" w:lineRule="exact"/>
                        <w:ind w:leftChars="100" w:left="650" w:hangingChars="200" w:hanging="440"/>
                        <w:rPr>
                          <w:rFonts w:asciiTheme="majorEastAsia" w:eastAsiaTheme="majorEastAsia" w:hAnsiTheme="majorEastAsia"/>
                          <w:sz w:val="22"/>
                        </w:rPr>
                      </w:pPr>
                      <w:r w:rsidRPr="00B40D9F">
                        <w:rPr>
                          <w:rFonts w:asciiTheme="majorEastAsia" w:eastAsiaTheme="majorEastAsia" w:hAnsiTheme="majorEastAsia" w:hint="eastAsia"/>
                          <w:sz w:val="22"/>
                        </w:rPr>
                        <w:t>・・・</w:t>
                      </w:r>
                      <w:r>
                        <w:rPr>
                          <w:rFonts w:asciiTheme="majorEastAsia" w:eastAsiaTheme="majorEastAsia" w:hAnsiTheme="majorEastAsia" w:hint="eastAsia"/>
                          <w:sz w:val="22"/>
                        </w:rPr>
                        <w:t>旧基本構想では、特定旅客施設と主要施設との間の経路のうち、歩道の有効幅員を２ｍ以上確保できる路線を「特定経路」、特定経路の基準は満足していないものの主要施設へのアクセスの利便性から必要な路線を「準特定経路」に位置づけています。これらの経路は、生活関連経路に読み替えて引き続き設定します。</w:t>
                      </w:r>
                    </w:p>
                    <w:p w:rsidR="008C1777" w:rsidRPr="00587DDD" w:rsidRDefault="008C1777" w:rsidP="0050279E">
                      <w:pPr>
                        <w:spacing w:beforeLines="50" w:before="180" w:line="320" w:lineRule="exact"/>
                        <w:rPr>
                          <w:rFonts w:ascii="HGS創英角ｺﾞｼｯｸUB" w:eastAsia="HGS創英角ｺﾞｼｯｸUB" w:hAnsi="HGS創英角ｺﾞｼｯｸUB"/>
                          <w:sz w:val="22"/>
                        </w:rPr>
                      </w:pPr>
                      <w:r>
                        <w:rPr>
                          <w:rFonts w:ascii="HGS創英角ｺﾞｼｯｸUB" w:eastAsia="HGS創英角ｺﾞｼｯｸUB" w:hAnsi="HGS創英角ｺﾞｼｯｸUB" w:hint="eastAsia"/>
                          <w:sz w:val="22"/>
                        </w:rPr>
                        <w:t>●</w:t>
                      </w:r>
                      <w:r w:rsidRPr="00587DDD">
                        <w:rPr>
                          <w:rFonts w:ascii="HGS創英角ｺﾞｼｯｸUB" w:eastAsia="HGS創英角ｺﾞｼｯｸUB" w:hAnsi="HGS創英角ｺﾞｼｯｸUB" w:hint="eastAsia"/>
                          <w:sz w:val="22"/>
                        </w:rPr>
                        <w:t xml:space="preserve"> 生活関連施設相互を結ぶ経路</w:t>
                      </w:r>
                    </w:p>
                    <w:p w:rsidR="008C1777" w:rsidRPr="0041137B" w:rsidRDefault="008C1777" w:rsidP="0050279E">
                      <w:pPr>
                        <w:spacing w:line="320" w:lineRule="exact"/>
                        <w:ind w:leftChars="100" w:left="650" w:hangingChars="200" w:hanging="440"/>
                        <w:rPr>
                          <w:rFonts w:asciiTheme="majorEastAsia" w:eastAsiaTheme="majorEastAsia" w:hAnsiTheme="majorEastAsia"/>
                          <w:sz w:val="22"/>
                        </w:rPr>
                      </w:pPr>
                      <w:r w:rsidRPr="00587DDD">
                        <w:rPr>
                          <w:rFonts w:asciiTheme="majorEastAsia" w:eastAsiaTheme="majorEastAsia" w:hAnsiTheme="majorEastAsia" w:hint="eastAsia"/>
                          <w:sz w:val="22"/>
                        </w:rPr>
                        <w:t>・・・バリアフ</w:t>
                      </w:r>
                      <w:r w:rsidRPr="0041137B">
                        <w:rPr>
                          <w:rFonts w:asciiTheme="majorEastAsia" w:eastAsiaTheme="majorEastAsia" w:hAnsiTheme="majorEastAsia" w:hint="eastAsia"/>
                          <w:sz w:val="22"/>
                        </w:rPr>
                        <w:t>リー法の定義を勘案し、生活関連施設相互間の歩行空間ネットワークを確保するうえで補完すべき経路は、新たに生活関連経路に設定します。</w:t>
                      </w:r>
                    </w:p>
                    <w:p w:rsidR="008C1777" w:rsidRPr="0041137B" w:rsidRDefault="008C1777" w:rsidP="0050279E">
                      <w:pPr>
                        <w:spacing w:beforeLines="50" w:before="180" w:line="320" w:lineRule="exact"/>
                        <w:ind w:left="220" w:hangingChars="100" w:hanging="220"/>
                        <w:rPr>
                          <w:rFonts w:ascii="HGS創英角ｺﾞｼｯｸUB" w:eastAsia="HGS創英角ｺﾞｼｯｸUB" w:hAnsi="HGS創英角ｺﾞｼｯｸUB"/>
                          <w:sz w:val="22"/>
                        </w:rPr>
                      </w:pPr>
                      <w:r w:rsidRPr="0041137B">
                        <w:rPr>
                          <w:rFonts w:ascii="HGS創英角ｺﾞｼｯｸUB" w:eastAsia="HGS創英角ｺﾞｼｯｸUB" w:hAnsi="HGS創英角ｺﾞｼｯｸUB" w:hint="eastAsia"/>
                          <w:sz w:val="22"/>
                        </w:rPr>
                        <w:t>● 上位・関連計画で既に具体的な整備事業が定められている経路</w:t>
                      </w:r>
                    </w:p>
                    <w:p w:rsidR="008C1777" w:rsidRPr="0041137B" w:rsidRDefault="008C1777" w:rsidP="0050279E">
                      <w:pPr>
                        <w:spacing w:line="320" w:lineRule="exact"/>
                        <w:ind w:leftChars="100" w:left="650" w:rightChars="-50" w:right="-105" w:hangingChars="200" w:hanging="440"/>
                        <w:rPr>
                          <w:rFonts w:asciiTheme="majorEastAsia" w:eastAsiaTheme="majorEastAsia" w:hAnsiTheme="majorEastAsia"/>
                          <w:sz w:val="22"/>
                        </w:rPr>
                      </w:pPr>
                      <w:r w:rsidRPr="0041137B">
                        <w:rPr>
                          <w:rFonts w:asciiTheme="majorEastAsia" w:eastAsiaTheme="majorEastAsia" w:hAnsiTheme="majorEastAsia" w:hint="eastAsia"/>
                          <w:sz w:val="22"/>
                        </w:rPr>
                        <w:t>・・・都市再生整備計画など上位・関連計画で既に具体的な整備事業が位置づけられている経路は、新たに生活関連</w:t>
                      </w:r>
                      <w:r>
                        <w:rPr>
                          <w:rFonts w:asciiTheme="majorEastAsia" w:eastAsiaTheme="majorEastAsia" w:hAnsiTheme="majorEastAsia" w:hint="eastAsia"/>
                          <w:sz w:val="22"/>
                        </w:rPr>
                        <w:t>経路</w:t>
                      </w:r>
                      <w:r w:rsidRPr="0041137B">
                        <w:rPr>
                          <w:rFonts w:asciiTheme="majorEastAsia" w:eastAsiaTheme="majorEastAsia" w:hAnsiTheme="majorEastAsia" w:hint="eastAsia"/>
                          <w:sz w:val="22"/>
                        </w:rPr>
                        <w:t>に</w:t>
                      </w:r>
                      <w:r>
                        <w:rPr>
                          <w:rFonts w:asciiTheme="majorEastAsia" w:eastAsiaTheme="majorEastAsia" w:hAnsiTheme="majorEastAsia" w:hint="eastAsia"/>
                          <w:sz w:val="22"/>
                        </w:rPr>
                        <w:t>設定します</w:t>
                      </w:r>
                      <w:r w:rsidRPr="0041137B">
                        <w:rPr>
                          <w:rFonts w:asciiTheme="majorEastAsia" w:eastAsiaTheme="majorEastAsia" w:hAnsiTheme="majorEastAsia" w:hint="eastAsia"/>
                          <w:sz w:val="22"/>
                        </w:rPr>
                        <w:t>。</w:t>
                      </w:r>
                    </w:p>
                  </w:txbxContent>
                </v:textbox>
              </v:shape>
            </w:pict>
          </mc:Fallback>
        </mc:AlternateContent>
      </w:r>
    </w:p>
    <w:p w:rsidR="0050279E" w:rsidRPr="00DF77D1" w:rsidRDefault="0050279E" w:rsidP="0050279E">
      <w:pPr>
        <w:rPr>
          <w:color w:val="FF0000"/>
          <w:sz w:val="24"/>
        </w:rPr>
      </w:pPr>
    </w:p>
    <w:p w:rsidR="0050279E" w:rsidRPr="00DF77D1" w:rsidRDefault="0050279E" w:rsidP="0050279E">
      <w:pPr>
        <w:rPr>
          <w:color w:val="FF0000"/>
          <w:sz w:val="24"/>
        </w:rPr>
      </w:pPr>
    </w:p>
    <w:p w:rsidR="0050279E" w:rsidRPr="00DF77D1" w:rsidRDefault="0050279E" w:rsidP="0050279E">
      <w:pPr>
        <w:rPr>
          <w:color w:val="FF0000"/>
          <w:sz w:val="24"/>
        </w:rPr>
      </w:pPr>
    </w:p>
    <w:p w:rsidR="0050279E" w:rsidRPr="0050279E" w:rsidRDefault="0050279E" w:rsidP="00947F07">
      <w:pPr>
        <w:ind w:firstLineChars="100" w:firstLine="240"/>
        <w:jc w:val="left"/>
        <w:rPr>
          <w:rFonts w:ascii="HG丸ｺﾞｼｯｸM-PRO" w:eastAsia="HG丸ｺﾞｼｯｸM-PRO" w:hAnsi="HG丸ｺﾞｼｯｸM-PRO"/>
          <w:sz w:val="24"/>
        </w:rPr>
      </w:pPr>
    </w:p>
    <w:p w:rsidR="0050279E" w:rsidRDefault="0050279E" w:rsidP="00947F07">
      <w:pPr>
        <w:ind w:firstLineChars="100" w:firstLine="240"/>
        <w:jc w:val="left"/>
        <w:rPr>
          <w:rFonts w:ascii="HG丸ｺﾞｼｯｸM-PRO" w:eastAsia="HG丸ｺﾞｼｯｸM-PRO" w:hAnsi="HG丸ｺﾞｼｯｸM-PRO"/>
          <w:sz w:val="24"/>
        </w:rPr>
      </w:pPr>
    </w:p>
    <w:p w:rsidR="0050279E" w:rsidRDefault="0050279E" w:rsidP="00947F07">
      <w:pPr>
        <w:ind w:firstLineChars="100" w:firstLine="240"/>
        <w:jc w:val="left"/>
        <w:rPr>
          <w:rFonts w:ascii="HG丸ｺﾞｼｯｸM-PRO" w:eastAsia="HG丸ｺﾞｼｯｸM-PRO" w:hAnsi="HG丸ｺﾞｼｯｸM-PRO"/>
          <w:sz w:val="24"/>
        </w:rPr>
      </w:pPr>
    </w:p>
    <w:p w:rsidR="0050279E" w:rsidRDefault="0050279E" w:rsidP="00947F07">
      <w:pPr>
        <w:ind w:firstLineChars="100" w:firstLine="240"/>
        <w:jc w:val="left"/>
        <w:rPr>
          <w:rFonts w:ascii="HG丸ｺﾞｼｯｸM-PRO" w:eastAsia="HG丸ｺﾞｼｯｸM-PRO" w:hAnsi="HG丸ｺﾞｼｯｸM-PRO"/>
          <w:sz w:val="24"/>
        </w:rPr>
      </w:pPr>
    </w:p>
    <w:p w:rsidR="0050279E" w:rsidRDefault="0050279E" w:rsidP="00947F07">
      <w:pPr>
        <w:ind w:firstLineChars="100" w:firstLine="240"/>
        <w:jc w:val="left"/>
        <w:rPr>
          <w:rFonts w:ascii="HG丸ｺﾞｼｯｸM-PRO" w:eastAsia="HG丸ｺﾞｼｯｸM-PRO" w:hAnsi="HG丸ｺﾞｼｯｸM-PRO"/>
          <w:sz w:val="24"/>
        </w:rPr>
      </w:pPr>
    </w:p>
    <w:p w:rsidR="0050279E" w:rsidRDefault="0050279E" w:rsidP="00947F07">
      <w:pPr>
        <w:ind w:firstLineChars="100" w:firstLine="240"/>
        <w:jc w:val="left"/>
        <w:rPr>
          <w:rFonts w:ascii="HG丸ｺﾞｼｯｸM-PRO" w:eastAsia="HG丸ｺﾞｼｯｸM-PRO" w:hAnsi="HG丸ｺﾞｼｯｸM-PRO"/>
          <w:sz w:val="24"/>
        </w:rPr>
      </w:pPr>
    </w:p>
    <w:p w:rsidR="0050279E" w:rsidRDefault="0050279E" w:rsidP="00947F07">
      <w:pPr>
        <w:ind w:firstLineChars="100" w:firstLine="240"/>
        <w:jc w:val="left"/>
        <w:rPr>
          <w:rFonts w:ascii="HG丸ｺﾞｼｯｸM-PRO" w:eastAsia="HG丸ｺﾞｼｯｸM-PRO" w:hAnsi="HG丸ｺﾞｼｯｸM-PRO"/>
          <w:sz w:val="24"/>
        </w:rPr>
      </w:pPr>
    </w:p>
    <w:p w:rsidR="0050279E" w:rsidRDefault="0050279E" w:rsidP="00947F07">
      <w:pPr>
        <w:ind w:firstLineChars="100" w:firstLine="240"/>
        <w:jc w:val="left"/>
        <w:rPr>
          <w:rFonts w:ascii="HG丸ｺﾞｼｯｸM-PRO" w:eastAsia="HG丸ｺﾞｼｯｸM-PRO" w:hAnsi="HG丸ｺﾞｼｯｸM-PRO"/>
          <w:sz w:val="24"/>
        </w:rPr>
      </w:pPr>
    </w:p>
    <w:p w:rsidR="0050279E" w:rsidRDefault="0050279E" w:rsidP="00947F07">
      <w:pPr>
        <w:ind w:firstLineChars="100" w:firstLine="240"/>
        <w:jc w:val="left"/>
        <w:rPr>
          <w:rFonts w:ascii="HG丸ｺﾞｼｯｸM-PRO" w:eastAsia="HG丸ｺﾞｼｯｸM-PRO" w:hAnsi="HG丸ｺﾞｼｯｸM-PRO"/>
          <w:sz w:val="24"/>
        </w:rPr>
      </w:pPr>
    </w:p>
    <w:p w:rsidR="0050279E" w:rsidRDefault="0050279E" w:rsidP="00947F07">
      <w:pPr>
        <w:ind w:firstLineChars="100" w:firstLine="240"/>
        <w:jc w:val="left"/>
        <w:rPr>
          <w:rFonts w:ascii="HG丸ｺﾞｼｯｸM-PRO" w:eastAsia="HG丸ｺﾞｼｯｸM-PRO" w:hAnsi="HG丸ｺﾞｼｯｸM-PRO"/>
          <w:sz w:val="24"/>
        </w:rPr>
      </w:pPr>
    </w:p>
    <w:p w:rsidR="0050279E" w:rsidRDefault="0050279E" w:rsidP="00947F07">
      <w:pPr>
        <w:ind w:firstLineChars="100" w:firstLine="240"/>
        <w:jc w:val="left"/>
        <w:rPr>
          <w:rFonts w:ascii="HG丸ｺﾞｼｯｸM-PRO" w:eastAsia="HG丸ｺﾞｼｯｸM-PRO" w:hAnsi="HG丸ｺﾞｼｯｸM-PRO"/>
          <w:sz w:val="24"/>
        </w:rPr>
      </w:pPr>
    </w:p>
    <w:p w:rsidR="0050279E" w:rsidRPr="00BE3910" w:rsidRDefault="0050279E" w:rsidP="00947F07">
      <w:pPr>
        <w:ind w:firstLineChars="100" w:firstLine="240"/>
        <w:jc w:val="left"/>
        <w:rPr>
          <w:rFonts w:ascii="HG丸ｺﾞｼｯｸM-PRO" w:eastAsia="HG丸ｺﾞｼｯｸM-PRO" w:hAnsi="HG丸ｺﾞｼｯｸM-PRO"/>
          <w:sz w:val="24"/>
        </w:rPr>
      </w:pPr>
    </w:p>
    <w:p w:rsidR="00850360" w:rsidRDefault="00850360">
      <w:pPr>
        <w:widowControl/>
        <w:jc w:val="left"/>
        <w:rPr>
          <w:rFonts w:ascii="HGS創英角ｺﾞｼｯｸUB" w:eastAsia="HGS創英角ｺﾞｼｯｸUB" w:hAnsi="HGS創英角ｺﾞｼｯｸUB"/>
          <w:sz w:val="24"/>
        </w:rPr>
      </w:pPr>
      <w:r>
        <w:rPr>
          <w:rFonts w:ascii="HGS創英角ｺﾞｼｯｸUB" w:eastAsia="HGS創英角ｺﾞｼｯｸUB" w:hAnsi="HGS創英角ｺﾞｼｯｸUB"/>
          <w:sz w:val="24"/>
        </w:rPr>
        <w:br w:type="page"/>
      </w:r>
    </w:p>
    <w:p w:rsidR="0067332B" w:rsidRPr="008B6521" w:rsidRDefault="004B7300" w:rsidP="0067332B">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（３）</w:t>
      </w:r>
      <w:r w:rsidR="0067332B">
        <w:rPr>
          <w:rFonts w:ascii="HGS創英角ｺﾞｼｯｸUB" w:eastAsia="HGS創英角ｺﾞｼｯｸUB" w:hAnsi="HGS創英角ｺﾞｼｯｸUB" w:hint="eastAsia"/>
          <w:sz w:val="24"/>
        </w:rPr>
        <w:t>重点整備地区</w:t>
      </w:r>
      <w:r w:rsidR="00D25D34">
        <w:rPr>
          <w:rFonts w:ascii="HGS創英角ｺﾞｼｯｸUB" w:eastAsia="HGS創英角ｺﾞｼｯｸUB" w:hAnsi="HGS創英角ｺﾞｼｯｸUB" w:hint="eastAsia"/>
          <w:sz w:val="24"/>
        </w:rPr>
        <w:t>の</w:t>
      </w:r>
      <w:r w:rsidR="00EA299D">
        <w:rPr>
          <w:rFonts w:ascii="HGS創英角ｺﾞｼｯｸUB" w:eastAsia="HGS創英角ｺﾞｼｯｸUB" w:hAnsi="HGS創英角ｺﾞｼｯｸUB" w:hint="eastAsia"/>
          <w:sz w:val="24"/>
        </w:rPr>
        <w:t>区域の</w:t>
      </w:r>
      <w:r w:rsidR="00D25D34">
        <w:rPr>
          <w:rFonts w:ascii="HGS創英角ｺﾞｼｯｸUB" w:eastAsia="HGS創英角ｺﾞｼｯｸUB" w:hAnsi="HGS創英角ｺﾞｼｯｸUB" w:hint="eastAsia"/>
          <w:sz w:val="24"/>
        </w:rPr>
        <w:t>設定</w:t>
      </w:r>
    </w:p>
    <w:p w:rsidR="00E36574" w:rsidRPr="002E599B" w:rsidRDefault="004C7F33" w:rsidP="00850360">
      <w:pPr>
        <w:spacing w:beforeLines="30" w:before="108"/>
        <w:ind w:leftChars="100" w:left="210" w:firstLineChars="100" w:firstLine="240"/>
        <w:rPr>
          <w:sz w:val="24"/>
        </w:rPr>
      </w:pPr>
      <w:r w:rsidRPr="002E599B">
        <w:rPr>
          <w:rFonts w:hint="eastAsia"/>
          <w:sz w:val="24"/>
        </w:rPr>
        <w:t>旧基本構想</w:t>
      </w:r>
      <w:r w:rsidR="00E36574" w:rsidRPr="002E599B">
        <w:rPr>
          <w:rFonts w:hint="eastAsia"/>
          <w:sz w:val="24"/>
        </w:rPr>
        <w:t>で</w:t>
      </w:r>
      <w:r w:rsidR="005B717D">
        <w:rPr>
          <w:rFonts w:hint="eastAsia"/>
          <w:sz w:val="24"/>
        </w:rPr>
        <w:t>は、熊谷市の地形の特性及び主要施設の集積状況から、ＪＲ高崎線の北側については駅から１ｋｍ圏内、ＪＲ高崎線の南側</w:t>
      </w:r>
      <w:r w:rsidR="00E36574" w:rsidRPr="002E599B">
        <w:rPr>
          <w:rFonts w:hint="eastAsia"/>
          <w:sz w:val="24"/>
        </w:rPr>
        <w:t>については駅から０．５ｋｍ圏内を基本として重点整備地区を設定しており、地区範囲は「熊谷市中心市街地活性化基本計画（平成１２年策定）」の活性化エリアを参考としています。</w:t>
      </w:r>
    </w:p>
    <w:p w:rsidR="00850360" w:rsidRPr="002E599B" w:rsidRDefault="00E36574" w:rsidP="00850360">
      <w:pPr>
        <w:spacing w:beforeLines="30" w:before="108"/>
        <w:ind w:leftChars="100" w:left="210" w:firstLineChars="100" w:firstLine="240"/>
        <w:rPr>
          <w:sz w:val="24"/>
        </w:rPr>
      </w:pPr>
      <w:r w:rsidRPr="002E599B">
        <w:rPr>
          <w:rFonts w:hint="eastAsia"/>
          <w:sz w:val="24"/>
        </w:rPr>
        <w:t>重点整備地区の要件には、生活関連施設の所在地を含み、かつ、生活関連施設相互間の移動が通常徒歩で行われる地区（概ね４００ｈａ未満）であること、そして移動等円滑化のための事業が実施されることが特に必要であると認められる地区であることとされています。</w:t>
      </w:r>
    </w:p>
    <w:p w:rsidR="00850360" w:rsidRPr="002E599B" w:rsidRDefault="00FC6D9F" w:rsidP="00850360">
      <w:pPr>
        <w:spacing w:beforeLines="30" w:before="108"/>
        <w:ind w:leftChars="100" w:left="210" w:firstLineChars="100" w:firstLine="240"/>
        <w:rPr>
          <w:sz w:val="24"/>
        </w:rPr>
      </w:pPr>
      <w:r w:rsidRPr="002E599B">
        <w:rPr>
          <w:rFonts w:hint="eastAsia"/>
          <w:sz w:val="24"/>
        </w:rPr>
        <w:t>策定にあわせて新たに追加した施設はすべて旧基本構想の重点整備地区内に位置します。また、旧基本構想の重点</w:t>
      </w:r>
      <w:r w:rsidR="00690D1E" w:rsidRPr="002E599B">
        <w:rPr>
          <w:rFonts w:hint="eastAsia"/>
          <w:sz w:val="24"/>
        </w:rPr>
        <w:t>整備</w:t>
      </w:r>
      <w:r w:rsidRPr="002E599B">
        <w:rPr>
          <w:rFonts w:hint="eastAsia"/>
          <w:sz w:val="24"/>
        </w:rPr>
        <w:t>地区は「都市再生整備計画」の熊谷市中心市街地地区（図</w:t>
      </w:r>
      <w:r w:rsidR="00F27FEE">
        <w:rPr>
          <w:rFonts w:hint="eastAsia"/>
          <w:sz w:val="24"/>
        </w:rPr>
        <w:t>８</w:t>
      </w:r>
      <w:r w:rsidRPr="002E599B">
        <w:rPr>
          <w:rFonts w:hint="eastAsia"/>
          <w:sz w:val="24"/>
        </w:rPr>
        <w:t>）を含んでおり、関連事業と移動円滑化のための事業を連携させることで効果的に都市機能の増進を図ることが可能です。これらの要件を考慮し、重点整備地区の範囲は旧基本構想を</w:t>
      </w:r>
      <w:r w:rsidR="00F27FEE" w:rsidRPr="00A70608">
        <w:rPr>
          <w:rFonts w:hint="eastAsia"/>
          <w:sz w:val="24"/>
        </w:rPr>
        <w:t>基本とした</w:t>
      </w:r>
      <w:r w:rsidRPr="00A70608">
        <w:rPr>
          <w:rFonts w:hint="eastAsia"/>
          <w:sz w:val="24"/>
        </w:rPr>
        <w:t>範囲</w:t>
      </w:r>
      <w:r w:rsidRPr="002E599B">
        <w:rPr>
          <w:rFonts w:hint="eastAsia"/>
          <w:sz w:val="24"/>
        </w:rPr>
        <w:t>に設定します。</w:t>
      </w:r>
    </w:p>
    <w:p w:rsidR="00E36574" w:rsidRPr="002E599B" w:rsidRDefault="00E36574" w:rsidP="00850360">
      <w:pPr>
        <w:spacing w:beforeLines="30" w:before="108"/>
        <w:ind w:leftChars="100" w:left="210" w:firstLineChars="100" w:firstLine="240"/>
        <w:rPr>
          <w:sz w:val="24"/>
        </w:rPr>
      </w:pPr>
      <w:r w:rsidRPr="002E599B">
        <w:rPr>
          <w:rFonts w:hint="eastAsia"/>
          <w:sz w:val="24"/>
        </w:rPr>
        <w:t>次頁に、熊谷駅周辺地区の重点整備地区図を示します。</w:t>
      </w:r>
    </w:p>
    <w:p w:rsidR="00F27FEE" w:rsidRDefault="00F27FEE" w:rsidP="00E36574">
      <w:pPr>
        <w:rPr>
          <w:sz w:val="24"/>
        </w:rPr>
      </w:pPr>
    </w:p>
    <w:p w:rsidR="002E599B" w:rsidRDefault="00F27FEE" w:rsidP="00E36574">
      <w:pPr>
        <w:rPr>
          <w:sz w:val="24"/>
        </w:rPr>
      </w:pPr>
      <w:r w:rsidRPr="007313F2">
        <w:rPr>
          <w:noProof/>
        </w:rPr>
        <w:drawing>
          <wp:anchor distT="0" distB="0" distL="114300" distR="114300" simplePos="0" relativeHeight="251602938" behindDoc="0" locked="0" layoutInCell="1" allowOverlap="1" wp14:anchorId="2F9B8FBD" wp14:editId="7DE60B1D">
            <wp:simplePos x="0" y="0"/>
            <wp:positionH relativeFrom="column">
              <wp:posOffset>-224790</wp:posOffset>
            </wp:positionH>
            <wp:positionV relativeFrom="paragraph">
              <wp:posOffset>210820</wp:posOffset>
            </wp:positionV>
            <wp:extent cx="6209665" cy="4025265"/>
            <wp:effectExtent l="0" t="0" r="635" b="0"/>
            <wp:wrapNone/>
            <wp:docPr id="471" name="図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09665" cy="4025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6574" w:rsidRDefault="00E36574" w:rsidP="00E36574">
      <w:pPr>
        <w:rPr>
          <w:sz w:val="24"/>
        </w:rPr>
      </w:pPr>
    </w:p>
    <w:p w:rsidR="00E36574" w:rsidRDefault="00E36574" w:rsidP="00E36574">
      <w:pPr>
        <w:rPr>
          <w:sz w:val="24"/>
        </w:rPr>
      </w:pPr>
    </w:p>
    <w:p w:rsidR="00E36574" w:rsidRDefault="00E36574" w:rsidP="00E36574">
      <w:pPr>
        <w:rPr>
          <w:sz w:val="24"/>
        </w:rPr>
      </w:pPr>
    </w:p>
    <w:p w:rsidR="00E36574" w:rsidRDefault="00E36574" w:rsidP="00E36574">
      <w:pPr>
        <w:rPr>
          <w:sz w:val="24"/>
        </w:rPr>
      </w:pPr>
    </w:p>
    <w:p w:rsidR="00E36574" w:rsidRDefault="00E36574" w:rsidP="00E36574">
      <w:pPr>
        <w:rPr>
          <w:sz w:val="24"/>
        </w:rPr>
      </w:pPr>
    </w:p>
    <w:p w:rsidR="00E36574" w:rsidRDefault="00E36574" w:rsidP="00E36574">
      <w:pPr>
        <w:rPr>
          <w:sz w:val="24"/>
        </w:rPr>
      </w:pPr>
    </w:p>
    <w:p w:rsidR="00E36574" w:rsidRDefault="00E36574" w:rsidP="00E36574">
      <w:pPr>
        <w:rPr>
          <w:sz w:val="24"/>
        </w:rPr>
      </w:pPr>
    </w:p>
    <w:p w:rsidR="00F27FEE" w:rsidRDefault="00F27FEE" w:rsidP="00E36574">
      <w:pPr>
        <w:rPr>
          <w:sz w:val="24"/>
        </w:rPr>
      </w:pPr>
    </w:p>
    <w:p w:rsidR="00F27FEE" w:rsidRDefault="00F27FEE" w:rsidP="00E36574">
      <w:pPr>
        <w:rPr>
          <w:sz w:val="24"/>
        </w:rPr>
      </w:pPr>
    </w:p>
    <w:p w:rsidR="00F27FEE" w:rsidRDefault="00F27FEE" w:rsidP="00E36574">
      <w:pPr>
        <w:rPr>
          <w:sz w:val="24"/>
        </w:rPr>
      </w:pPr>
    </w:p>
    <w:p w:rsidR="00E36574" w:rsidRDefault="00E36574" w:rsidP="00E36574">
      <w:pPr>
        <w:rPr>
          <w:sz w:val="24"/>
        </w:rPr>
      </w:pPr>
    </w:p>
    <w:p w:rsidR="00E36574" w:rsidRDefault="00E36574" w:rsidP="00E36574">
      <w:pPr>
        <w:rPr>
          <w:sz w:val="24"/>
        </w:rPr>
      </w:pPr>
    </w:p>
    <w:p w:rsidR="00E36574" w:rsidRDefault="00E36574" w:rsidP="00E36574">
      <w:pPr>
        <w:rPr>
          <w:sz w:val="24"/>
        </w:rPr>
      </w:pPr>
    </w:p>
    <w:p w:rsidR="00E36574" w:rsidRDefault="00E36574" w:rsidP="00E36574">
      <w:pPr>
        <w:rPr>
          <w:sz w:val="24"/>
        </w:rPr>
      </w:pPr>
    </w:p>
    <w:p w:rsidR="00E36574" w:rsidRDefault="00E36574" w:rsidP="00E36574">
      <w:pPr>
        <w:rPr>
          <w:sz w:val="24"/>
        </w:rPr>
      </w:pPr>
    </w:p>
    <w:p w:rsidR="00E36574" w:rsidRDefault="00E36574" w:rsidP="00E36574">
      <w:pPr>
        <w:rPr>
          <w:sz w:val="24"/>
        </w:rPr>
      </w:pPr>
    </w:p>
    <w:p w:rsidR="00E36574" w:rsidRDefault="00E36574" w:rsidP="00E36574">
      <w:pPr>
        <w:rPr>
          <w:sz w:val="24"/>
        </w:rPr>
      </w:pPr>
    </w:p>
    <w:p w:rsidR="00E36574" w:rsidRDefault="00E36574" w:rsidP="00AB25FF">
      <w:pPr>
        <w:spacing w:beforeLines="50" w:before="180"/>
        <w:jc w:val="center"/>
        <w:rPr>
          <w:rFonts w:asciiTheme="majorEastAsia" w:eastAsiaTheme="majorEastAsia" w:hAnsiTheme="majorEastAsia"/>
          <w:sz w:val="22"/>
        </w:rPr>
      </w:pPr>
      <w:r w:rsidRPr="00F43693">
        <w:rPr>
          <w:rFonts w:asciiTheme="majorEastAsia" w:eastAsiaTheme="majorEastAsia" w:hAnsiTheme="majorEastAsia" w:hint="eastAsia"/>
          <w:sz w:val="22"/>
        </w:rPr>
        <w:t>図</w:t>
      </w:r>
      <w:r w:rsidR="00B724AC">
        <w:rPr>
          <w:rFonts w:asciiTheme="majorEastAsia" w:eastAsiaTheme="majorEastAsia" w:hAnsiTheme="majorEastAsia" w:hint="eastAsia"/>
          <w:sz w:val="22"/>
        </w:rPr>
        <w:t>８</w:t>
      </w:r>
      <w:r w:rsidRPr="00F43693">
        <w:rPr>
          <w:rFonts w:asciiTheme="majorEastAsia" w:eastAsiaTheme="majorEastAsia" w:hAnsiTheme="majorEastAsia" w:hint="eastAsia"/>
          <w:sz w:val="22"/>
        </w:rPr>
        <w:t>．都市再生整備計画における熊谷市中心市街地地区</w:t>
      </w:r>
    </w:p>
    <w:p w:rsidR="00B07C23" w:rsidRDefault="00B07C23">
      <w:pPr>
        <w:widowControl/>
        <w:jc w:val="left"/>
        <w:rPr>
          <w:rFonts w:asciiTheme="majorEastAsia" w:eastAsiaTheme="majorEastAsia" w:hAnsiTheme="majorEastAsia"/>
          <w:sz w:val="22"/>
        </w:rPr>
      </w:pPr>
      <w:r>
        <w:rPr>
          <w:rFonts w:asciiTheme="majorEastAsia" w:eastAsiaTheme="majorEastAsia" w:hAnsiTheme="majorEastAsia"/>
          <w:sz w:val="22"/>
        </w:rPr>
        <w:br w:type="page"/>
      </w:r>
    </w:p>
    <w:p w:rsidR="00B07C23" w:rsidRDefault="00B07C23" w:rsidP="00AB25FF">
      <w:pPr>
        <w:spacing w:beforeLines="50" w:before="180"/>
        <w:jc w:val="center"/>
        <w:rPr>
          <w:rFonts w:asciiTheme="majorEastAsia" w:eastAsiaTheme="majorEastAsia" w:hAnsiTheme="majorEastAsia"/>
          <w:sz w:val="22"/>
        </w:rPr>
      </w:pPr>
    </w:p>
    <w:p w:rsidR="00B07C23" w:rsidRDefault="00B07C23" w:rsidP="00AB25FF">
      <w:pPr>
        <w:spacing w:beforeLines="50" w:before="180"/>
        <w:jc w:val="center"/>
        <w:rPr>
          <w:rFonts w:asciiTheme="majorEastAsia" w:eastAsiaTheme="majorEastAsia" w:hAnsiTheme="majorEastAsia"/>
          <w:sz w:val="22"/>
        </w:rPr>
      </w:pPr>
    </w:p>
    <w:p w:rsidR="00B07C23" w:rsidRDefault="00B07C23" w:rsidP="00AB25FF">
      <w:pPr>
        <w:spacing w:beforeLines="50" w:before="180"/>
        <w:jc w:val="center"/>
        <w:rPr>
          <w:rFonts w:asciiTheme="majorEastAsia" w:eastAsiaTheme="majorEastAsia" w:hAnsiTheme="majorEastAsia"/>
          <w:sz w:val="22"/>
        </w:rPr>
      </w:pPr>
    </w:p>
    <w:p w:rsidR="00B07C23" w:rsidRPr="00F43693" w:rsidRDefault="00B07C23" w:rsidP="00AB25FF">
      <w:pPr>
        <w:spacing w:beforeLines="50" w:before="180"/>
        <w:jc w:val="center"/>
        <w:rPr>
          <w:sz w:val="22"/>
        </w:rPr>
        <w:sectPr w:rsidR="00B07C23" w:rsidRPr="00F43693" w:rsidSect="00DC4E20">
          <w:pgSz w:w="11906" w:h="16838"/>
          <w:pgMar w:top="1134" w:right="1418" w:bottom="1134" w:left="1418" w:header="567" w:footer="340" w:gutter="0"/>
          <w:cols w:space="425"/>
          <w:docGrid w:type="lines" w:linePitch="360"/>
        </w:sectPr>
      </w:pPr>
    </w:p>
    <w:p w:rsidR="0067332B" w:rsidRDefault="00B00C69" w:rsidP="00B00C69">
      <w:pPr>
        <w:spacing w:beforeLines="100" w:before="360"/>
        <w:ind w:firstLineChars="100" w:firstLine="210"/>
        <w:jc w:val="left"/>
        <w:rPr>
          <w:rFonts w:ascii="HG丸ｺﾞｼｯｸM-PRO" w:eastAsia="HG丸ｺﾞｼｯｸM-PRO" w:hAnsi="HG丸ｺﾞｼｯｸM-PRO"/>
          <w:sz w:val="24"/>
        </w:rPr>
      </w:pPr>
      <w:r>
        <w:rPr>
          <w:noProof/>
        </w:rPr>
        <w:lastRenderedPageBreak/>
        <w:drawing>
          <wp:anchor distT="0" distB="0" distL="114300" distR="114300" simplePos="0" relativeHeight="252597248" behindDoc="0" locked="0" layoutInCell="1" allowOverlap="1" wp14:anchorId="7D456658" wp14:editId="6A74461C">
            <wp:simplePos x="0" y="0"/>
            <wp:positionH relativeFrom="column">
              <wp:posOffset>218602</wp:posOffset>
            </wp:positionH>
            <wp:positionV relativeFrom="paragraph">
              <wp:posOffset>-3810</wp:posOffset>
            </wp:positionV>
            <wp:extent cx="12909692" cy="9144000"/>
            <wp:effectExtent l="0" t="0" r="635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2909692" cy="9144000"/>
                    </a:xfrm>
                    <a:prstGeom prst="rect">
                      <a:avLst/>
                    </a:prstGeom>
                  </pic:spPr>
                </pic:pic>
              </a:graphicData>
            </a:graphic>
            <wp14:sizeRelH relativeFrom="margin">
              <wp14:pctWidth>0</wp14:pctWidth>
            </wp14:sizeRelH>
            <wp14:sizeRelV relativeFrom="margin">
              <wp14:pctHeight>0</wp14:pctHeight>
            </wp14:sizeRelV>
          </wp:anchor>
        </w:drawing>
      </w:r>
    </w:p>
    <w:p w:rsidR="006D6642" w:rsidRDefault="006D6642" w:rsidP="00B40D9F">
      <w:pPr>
        <w:ind w:firstLineChars="100" w:firstLine="240"/>
        <w:jc w:val="left"/>
        <w:rPr>
          <w:rFonts w:ascii="HG丸ｺﾞｼｯｸM-PRO" w:eastAsia="HG丸ｺﾞｼｯｸM-PRO" w:hAnsi="HG丸ｺﾞｼｯｸM-PRO"/>
          <w:sz w:val="24"/>
        </w:rPr>
      </w:pPr>
    </w:p>
    <w:p w:rsidR="006D6642" w:rsidRDefault="006D6642" w:rsidP="00181EB7">
      <w:pPr>
        <w:ind w:firstLineChars="100" w:firstLine="240"/>
        <w:jc w:val="left"/>
        <w:rPr>
          <w:rFonts w:ascii="HG丸ｺﾞｼｯｸM-PRO" w:eastAsia="HG丸ｺﾞｼｯｸM-PRO" w:hAnsi="HG丸ｺﾞｼｯｸM-PRO"/>
          <w:sz w:val="24"/>
        </w:rPr>
      </w:pPr>
    </w:p>
    <w:p w:rsidR="006D6642" w:rsidRDefault="006D6642" w:rsidP="006D6642">
      <w:pPr>
        <w:ind w:firstLineChars="100" w:firstLine="240"/>
        <w:jc w:val="left"/>
        <w:rPr>
          <w:rFonts w:ascii="HG丸ｺﾞｼｯｸM-PRO" w:eastAsia="HG丸ｺﾞｼｯｸM-PRO" w:hAnsi="HG丸ｺﾞｼｯｸM-PRO"/>
          <w:sz w:val="24"/>
        </w:rPr>
      </w:pPr>
    </w:p>
    <w:p w:rsidR="006D6642" w:rsidRDefault="006D6642" w:rsidP="00946D48">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A06966" w:rsidRDefault="00A06966" w:rsidP="0067332B">
      <w:pPr>
        <w:ind w:firstLineChars="100" w:firstLine="240"/>
        <w:jc w:val="left"/>
        <w:rPr>
          <w:rFonts w:ascii="HG丸ｺﾞｼｯｸM-PRO" w:eastAsia="HG丸ｺﾞｼｯｸM-PRO" w:hAnsi="HG丸ｺﾞｼｯｸM-PRO"/>
          <w:sz w:val="24"/>
        </w:rPr>
      </w:pPr>
    </w:p>
    <w:p w:rsidR="00A06966" w:rsidRDefault="00A06966"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Default="006D6642" w:rsidP="0067332B">
      <w:pPr>
        <w:ind w:firstLineChars="100" w:firstLine="240"/>
        <w:jc w:val="left"/>
        <w:rPr>
          <w:rFonts w:ascii="HG丸ｺﾞｼｯｸM-PRO" w:eastAsia="HG丸ｺﾞｼｯｸM-PRO" w:hAnsi="HG丸ｺﾞｼｯｸM-PRO"/>
          <w:sz w:val="24"/>
        </w:rPr>
      </w:pPr>
    </w:p>
    <w:p w:rsidR="006D6642" w:rsidRPr="00F43693" w:rsidRDefault="006D6642" w:rsidP="00F43693">
      <w:pPr>
        <w:ind w:firstLineChars="100" w:firstLine="220"/>
        <w:jc w:val="center"/>
        <w:rPr>
          <w:rFonts w:asciiTheme="majorEastAsia" w:eastAsiaTheme="majorEastAsia" w:hAnsiTheme="majorEastAsia"/>
          <w:sz w:val="22"/>
        </w:rPr>
      </w:pPr>
      <w:r w:rsidRPr="00F43693">
        <w:rPr>
          <w:rFonts w:asciiTheme="majorEastAsia" w:eastAsiaTheme="majorEastAsia" w:hAnsiTheme="majorEastAsia" w:hint="eastAsia"/>
          <w:sz w:val="22"/>
        </w:rPr>
        <w:t>図</w:t>
      </w:r>
      <w:r w:rsidR="00B724AC">
        <w:rPr>
          <w:rFonts w:asciiTheme="majorEastAsia" w:eastAsiaTheme="majorEastAsia" w:hAnsiTheme="majorEastAsia" w:hint="eastAsia"/>
          <w:sz w:val="22"/>
        </w:rPr>
        <w:t>９</w:t>
      </w:r>
      <w:r w:rsidRPr="00F43693">
        <w:rPr>
          <w:rFonts w:asciiTheme="majorEastAsia" w:eastAsiaTheme="majorEastAsia" w:hAnsiTheme="majorEastAsia" w:hint="eastAsia"/>
          <w:sz w:val="22"/>
        </w:rPr>
        <w:t>．熊谷駅周辺重点整備地区図</w:t>
      </w:r>
    </w:p>
    <w:p w:rsidR="006D6642" w:rsidRDefault="006D6642" w:rsidP="00947F07">
      <w:pPr>
        <w:ind w:firstLineChars="100" w:firstLine="240"/>
        <w:jc w:val="left"/>
        <w:rPr>
          <w:rFonts w:ascii="HG丸ｺﾞｼｯｸM-PRO" w:eastAsia="HG丸ｺﾞｼｯｸM-PRO" w:hAnsi="HG丸ｺﾞｼｯｸM-PRO"/>
          <w:sz w:val="24"/>
        </w:rPr>
        <w:sectPr w:rsidR="006D6642" w:rsidSect="00A06966">
          <w:headerReference w:type="default" r:id="rId35"/>
          <w:pgSz w:w="23814" w:h="16840" w:orient="landscape" w:code="8"/>
          <w:pgMar w:top="1134" w:right="1418" w:bottom="567" w:left="1418" w:header="567" w:footer="227" w:gutter="0"/>
          <w:cols w:space="425"/>
          <w:docGrid w:type="lines" w:linePitch="360"/>
        </w:sectPr>
      </w:pPr>
    </w:p>
    <w:p w:rsidR="00947F07" w:rsidRDefault="00947F07" w:rsidP="00947F07">
      <w:pPr>
        <w:ind w:firstLineChars="100" w:firstLine="240"/>
        <w:jc w:val="left"/>
        <w:rPr>
          <w:rFonts w:ascii="HG丸ｺﾞｼｯｸM-PRO" w:eastAsia="HG丸ｺﾞｼｯｸM-PRO" w:hAnsi="HG丸ｺﾞｼｯｸM-PRO"/>
          <w:sz w:val="24"/>
        </w:rPr>
      </w:pPr>
    </w:p>
    <w:p w:rsidR="009736E0" w:rsidRDefault="009736E0" w:rsidP="00947F07">
      <w:pPr>
        <w:ind w:firstLineChars="100" w:firstLine="240"/>
        <w:jc w:val="left"/>
        <w:rPr>
          <w:rFonts w:ascii="HG丸ｺﾞｼｯｸM-PRO" w:eastAsia="HG丸ｺﾞｼｯｸM-PRO" w:hAnsi="HG丸ｺﾞｼｯｸM-PRO"/>
          <w:sz w:val="24"/>
        </w:rPr>
      </w:pPr>
    </w:p>
    <w:p w:rsidR="009736E0" w:rsidRDefault="009736E0" w:rsidP="00947F07">
      <w:pPr>
        <w:ind w:firstLineChars="100" w:firstLine="240"/>
        <w:jc w:val="left"/>
        <w:rPr>
          <w:rFonts w:ascii="HG丸ｺﾞｼｯｸM-PRO" w:eastAsia="HG丸ｺﾞｼｯｸM-PRO" w:hAnsi="HG丸ｺﾞｼｯｸM-PRO"/>
          <w:sz w:val="24"/>
        </w:rPr>
        <w:sectPr w:rsidR="009736E0" w:rsidSect="00A06966">
          <w:headerReference w:type="even" r:id="rId36"/>
          <w:pgSz w:w="23814" w:h="16840" w:orient="landscape" w:code="8"/>
          <w:pgMar w:top="1134" w:right="1418" w:bottom="567" w:left="1418" w:header="567" w:footer="227" w:gutter="0"/>
          <w:cols w:space="425"/>
          <w:docGrid w:type="lines" w:linePitch="360"/>
        </w:sectPr>
      </w:pPr>
    </w:p>
    <w:p w:rsidR="00F62752" w:rsidRPr="002F7C2D" w:rsidRDefault="00F62752" w:rsidP="00F62752">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lastRenderedPageBreak/>
        <w:t>４</w:t>
      </w:r>
      <w:r>
        <w:rPr>
          <w:rFonts w:ascii="HG丸ｺﾞｼｯｸM-PRO" w:eastAsia="HG丸ｺﾞｼｯｸM-PRO" w:hAnsi="HG丸ｺﾞｼｯｸM-PRO"/>
          <w:noProof/>
          <w:sz w:val="24"/>
        </w:rPr>
        <mc:AlternateContent>
          <mc:Choice Requires="wps">
            <w:drawing>
              <wp:anchor distT="0" distB="0" distL="114300" distR="114300" simplePos="0" relativeHeight="252140544" behindDoc="0" locked="1" layoutInCell="1" allowOverlap="1" wp14:anchorId="09B2A207" wp14:editId="24FE91B4">
                <wp:simplePos x="0" y="0"/>
                <wp:positionH relativeFrom="column">
                  <wp:posOffset>39370</wp:posOffset>
                </wp:positionH>
                <wp:positionV relativeFrom="paragraph">
                  <wp:posOffset>73025</wp:posOffset>
                </wp:positionV>
                <wp:extent cx="77470" cy="301625"/>
                <wp:effectExtent l="0" t="0" r="0" b="3175"/>
                <wp:wrapNone/>
                <wp:docPr id="7" name="正方形/長方形 7"/>
                <wp:cNvGraphicFramePr/>
                <a:graphic xmlns:a="http://schemas.openxmlformats.org/drawingml/2006/main">
                  <a:graphicData uri="http://schemas.microsoft.com/office/word/2010/wordprocessingShape">
                    <wps:wsp>
                      <wps:cNvSpPr/>
                      <wps:spPr>
                        <a:xfrm>
                          <a:off x="0" y="0"/>
                          <a:ext cx="77470" cy="301625"/>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 o:spid="_x0000_s1026" style="position:absolute;left:0;text-align:left;margin-left:3.1pt;margin-top:5.75pt;width:6.1pt;height:23.7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" fillcolor="gray [1629]" stroked="f" strokeweight="2pt">
                <w10:anchorlock/>
              </v:rect>
            </w:pict>
          </mc:Fallback>
        </mc:AlternateContent>
      </w:r>
      <w:r w:rsidRPr="002F7C2D">
        <w:rPr>
          <w:rFonts w:ascii="HG丸ｺﾞｼｯｸM-PRO" w:eastAsia="HG丸ｺﾞｼｯｸM-PRO" w:hAnsi="HG丸ｺﾞｼｯｸM-PRO" w:hint="eastAsia"/>
          <w:sz w:val="28"/>
        </w:rPr>
        <w:t>－</w:t>
      </w:r>
      <w:r>
        <w:rPr>
          <w:rFonts w:ascii="HG丸ｺﾞｼｯｸM-PRO" w:eastAsia="HG丸ｺﾞｼｯｸM-PRO" w:hAnsi="HG丸ｺﾞｼｯｸM-PRO" w:hint="eastAsia"/>
          <w:sz w:val="28"/>
        </w:rPr>
        <w:t>３</w:t>
      </w:r>
      <w:r w:rsidRPr="002F7C2D">
        <w:rPr>
          <w:rFonts w:ascii="HG丸ｺﾞｼｯｸM-PRO" w:eastAsia="HG丸ｺﾞｼｯｸM-PRO" w:hAnsi="HG丸ｺﾞｼｯｸM-PRO" w:hint="eastAsia"/>
          <w:sz w:val="28"/>
        </w:rPr>
        <w:t xml:space="preserve">　</w:t>
      </w:r>
      <w:r>
        <w:rPr>
          <w:rFonts w:ascii="HG丸ｺﾞｼｯｸM-PRO" w:eastAsia="HG丸ｺﾞｼｯｸM-PRO" w:hAnsi="HG丸ｺﾞｼｯｸM-PRO" w:hint="eastAsia"/>
          <w:sz w:val="28"/>
        </w:rPr>
        <w:t>重点整備地区の課題</w:t>
      </w:r>
    </w:p>
    <w:p w:rsidR="00F62752" w:rsidRDefault="00F62752" w:rsidP="00F62752">
      <w:pPr>
        <w:jc w:val="left"/>
        <w:rPr>
          <w:rFonts w:ascii="HG丸ｺﾞｼｯｸM-PRO" w:eastAsia="HG丸ｺﾞｼｯｸM-PRO" w:hAnsi="HG丸ｺﾞｼｯｸM-PRO"/>
          <w:sz w:val="24"/>
        </w:rPr>
      </w:pPr>
    </w:p>
    <w:p w:rsidR="00F5098D" w:rsidRDefault="00F5098D" w:rsidP="00F5098D">
      <w:pPr>
        <w:spacing w:afterLines="50" w:after="180"/>
        <w:ind w:firstLineChars="100" w:firstLine="240"/>
        <w:rPr>
          <w:sz w:val="24"/>
        </w:rPr>
      </w:pPr>
      <w:r>
        <w:rPr>
          <w:rFonts w:hint="eastAsia"/>
          <w:sz w:val="24"/>
        </w:rPr>
        <w:t>重点整備地区の課題を整理するに</w:t>
      </w:r>
      <w:r w:rsidR="00E8038A">
        <w:rPr>
          <w:rFonts w:hint="eastAsia"/>
          <w:sz w:val="24"/>
        </w:rPr>
        <w:t>あたり</w:t>
      </w:r>
      <w:r>
        <w:rPr>
          <w:rFonts w:hint="eastAsia"/>
          <w:sz w:val="24"/>
        </w:rPr>
        <w:t>、</w:t>
      </w:r>
      <w:r w:rsidRPr="009608C8">
        <w:rPr>
          <w:rFonts w:hint="eastAsia"/>
          <w:sz w:val="24"/>
        </w:rPr>
        <w:t>新たにバリアフリー化の対象として追加される施設（建築物</w:t>
      </w:r>
      <w:r>
        <w:rPr>
          <w:rFonts w:hint="eastAsia"/>
          <w:sz w:val="24"/>
        </w:rPr>
        <w:t>、都市公園、</w:t>
      </w:r>
      <w:r w:rsidR="00C47F46">
        <w:rPr>
          <w:rFonts w:hint="eastAsia"/>
          <w:sz w:val="24"/>
        </w:rPr>
        <w:t>路外</w:t>
      </w:r>
      <w:r>
        <w:rPr>
          <w:rFonts w:hint="eastAsia"/>
          <w:sz w:val="24"/>
        </w:rPr>
        <w:t>駐車場のうちバリアフリー優先度Ａの施設等</w:t>
      </w:r>
      <w:r w:rsidRPr="009608C8">
        <w:rPr>
          <w:rFonts w:hint="eastAsia"/>
          <w:sz w:val="24"/>
        </w:rPr>
        <w:t>）のバリアフリー点検及びワークショップを</w:t>
      </w:r>
      <w:r>
        <w:rPr>
          <w:rFonts w:hint="eastAsia"/>
          <w:sz w:val="24"/>
        </w:rPr>
        <w:t>実施し、市民部会を主体とした</w:t>
      </w:r>
      <w:r w:rsidRPr="009608C8">
        <w:rPr>
          <w:rFonts w:hint="eastAsia"/>
          <w:sz w:val="24"/>
        </w:rPr>
        <w:t>当事者参加</w:t>
      </w:r>
      <w:r>
        <w:rPr>
          <w:rFonts w:hint="eastAsia"/>
          <w:sz w:val="24"/>
        </w:rPr>
        <w:t>のもと</w:t>
      </w:r>
      <w:r w:rsidRPr="009608C8">
        <w:rPr>
          <w:rFonts w:hint="eastAsia"/>
          <w:sz w:val="24"/>
        </w:rPr>
        <w:t>施設</w:t>
      </w:r>
      <w:r>
        <w:rPr>
          <w:rFonts w:hint="eastAsia"/>
          <w:sz w:val="24"/>
        </w:rPr>
        <w:t>等のバリアフリー課題を抽出しました。</w:t>
      </w:r>
    </w:p>
    <w:p w:rsidR="00F5098D" w:rsidRPr="00442B42" w:rsidRDefault="00F5098D" w:rsidP="00442B42">
      <w:pPr>
        <w:spacing w:afterLines="20" w:after="72"/>
        <w:ind w:firstLineChars="100" w:firstLine="220"/>
        <w:jc w:val="center"/>
        <w:rPr>
          <w:rFonts w:asciiTheme="majorEastAsia" w:eastAsiaTheme="majorEastAsia" w:hAnsiTheme="majorEastAsia"/>
          <w:sz w:val="22"/>
        </w:rPr>
      </w:pPr>
      <w:r w:rsidRPr="00442B42">
        <w:rPr>
          <w:rFonts w:asciiTheme="majorEastAsia" w:eastAsiaTheme="majorEastAsia" w:hAnsiTheme="majorEastAsia" w:hint="eastAsia"/>
          <w:sz w:val="22"/>
        </w:rPr>
        <w:t>表</w:t>
      </w:r>
      <w:r w:rsidR="002B04C1">
        <w:rPr>
          <w:rFonts w:asciiTheme="majorEastAsia" w:eastAsiaTheme="majorEastAsia" w:hAnsiTheme="majorEastAsia" w:hint="eastAsia"/>
          <w:sz w:val="22"/>
        </w:rPr>
        <w:t>９</w:t>
      </w:r>
      <w:r w:rsidRPr="00442B42">
        <w:rPr>
          <w:rFonts w:asciiTheme="majorEastAsia" w:eastAsiaTheme="majorEastAsia" w:hAnsiTheme="majorEastAsia" w:hint="eastAsia"/>
          <w:sz w:val="22"/>
        </w:rPr>
        <w:t>．熊谷駅周辺地区　まちあるきワークショップの開催概要</w:t>
      </w:r>
    </w:p>
    <w:tbl>
      <w:tblPr>
        <w:tblStyle w:val="a8"/>
        <w:tblW w:w="0" w:type="auto"/>
        <w:tblInd w:w="250" w:type="dxa"/>
        <w:tblLook w:val="04A0" w:firstRow="1" w:lastRow="0" w:firstColumn="1" w:lastColumn="0" w:noHBand="0" w:noVBand="1"/>
      </w:tblPr>
      <w:tblGrid>
        <w:gridCol w:w="1559"/>
        <w:gridCol w:w="7230"/>
      </w:tblGrid>
      <w:tr w:rsidR="00F5098D" w:rsidRPr="003114D9" w:rsidTr="004B17F4">
        <w:trPr>
          <w:trHeight w:val="794"/>
        </w:trPr>
        <w:tc>
          <w:tcPr>
            <w:tcW w:w="1559" w:type="dxa"/>
            <w:shd w:val="clear" w:color="auto" w:fill="D6E3BC" w:themeFill="accent3" w:themeFillTint="66"/>
            <w:vAlign w:val="center"/>
          </w:tcPr>
          <w:p w:rsidR="00F5098D" w:rsidRPr="00442B42" w:rsidRDefault="00F5098D" w:rsidP="004B17F4">
            <w:pPr>
              <w:jc w:val="center"/>
              <w:rPr>
                <w:rFonts w:asciiTheme="majorEastAsia" w:eastAsiaTheme="majorEastAsia" w:hAnsiTheme="majorEastAsia"/>
                <w:sz w:val="22"/>
              </w:rPr>
            </w:pPr>
            <w:r w:rsidRPr="00442B42">
              <w:rPr>
                <w:rFonts w:asciiTheme="majorEastAsia" w:eastAsiaTheme="majorEastAsia" w:hAnsiTheme="majorEastAsia" w:hint="eastAsia"/>
                <w:sz w:val="22"/>
              </w:rPr>
              <w:t>日　　　時</w:t>
            </w:r>
          </w:p>
        </w:tc>
        <w:tc>
          <w:tcPr>
            <w:tcW w:w="7230" w:type="dxa"/>
            <w:vAlign w:val="center"/>
          </w:tcPr>
          <w:p w:rsidR="00F5098D" w:rsidRPr="00442B42" w:rsidRDefault="00F5098D" w:rsidP="004B17F4">
            <w:pPr>
              <w:rPr>
                <w:rFonts w:asciiTheme="minorEastAsia" w:hAnsiTheme="minorEastAsia"/>
                <w:sz w:val="22"/>
              </w:rPr>
            </w:pPr>
            <w:r w:rsidRPr="00442B42">
              <w:rPr>
                <w:rFonts w:asciiTheme="minorEastAsia" w:hAnsiTheme="minorEastAsia" w:hint="eastAsia"/>
                <w:sz w:val="22"/>
              </w:rPr>
              <w:t>平成２５年１０月８日（火）１３時００分～１７時１５分</w:t>
            </w:r>
          </w:p>
        </w:tc>
      </w:tr>
      <w:tr w:rsidR="00F5098D" w:rsidRPr="003114D9" w:rsidTr="004B17F4">
        <w:trPr>
          <w:trHeight w:val="794"/>
        </w:trPr>
        <w:tc>
          <w:tcPr>
            <w:tcW w:w="1559" w:type="dxa"/>
            <w:shd w:val="clear" w:color="auto" w:fill="D6E3BC" w:themeFill="accent3" w:themeFillTint="66"/>
            <w:vAlign w:val="center"/>
          </w:tcPr>
          <w:p w:rsidR="00F5098D" w:rsidRPr="00442B42" w:rsidRDefault="00F5098D" w:rsidP="004B17F4">
            <w:pPr>
              <w:jc w:val="center"/>
              <w:rPr>
                <w:rFonts w:asciiTheme="majorEastAsia" w:eastAsiaTheme="majorEastAsia" w:hAnsiTheme="majorEastAsia"/>
                <w:sz w:val="22"/>
              </w:rPr>
            </w:pPr>
            <w:r w:rsidRPr="00442B42">
              <w:rPr>
                <w:rFonts w:asciiTheme="majorEastAsia" w:eastAsiaTheme="majorEastAsia" w:hAnsiTheme="majorEastAsia" w:hint="eastAsia"/>
                <w:sz w:val="22"/>
              </w:rPr>
              <w:t>会　　　場</w:t>
            </w:r>
          </w:p>
        </w:tc>
        <w:tc>
          <w:tcPr>
            <w:tcW w:w="7230" w:type="dxa"/>
            <w:vAlign w:val="center"/>
          </w:tcPr>
          <w:p w:rsidR="00F5098D" w:rsidRPr="00442B42" w:rsidRDefault="00F5098D" w:rsidP="004B17F4">
            <w:pPr>
              <w:rPr>
                <w:rFonts w:asciiTheme="minorEastAsia" w:hAnsiTheme="minorEastAsia"/>
                <w:sz w:val="22"/>
              </w:rPr>
            </w:pPr>
            <w:r w:rsidRPr="00442B42">
              <w:rPr>
                <w:rFonts w:asciiTheme="minorEastAsia" w:hAnsiTheme="minorEastAsia" w:hint="eastAsia"/>
                <w:sz w:val="22"/>
              </w:rPr>
              <w:t>熊谷市役所本庁舎　６０３（東）会議室</w:t>
            </w:r>
          </w:p>
        </w:tc>
      </w:tr>
      <w:tr w:rsidR="00F5098D" w:rsidRPr="003114D9" w:rsidTr="004B17F4">
        <w:trPr>
          <w:trHeight w:val="794"/>
        </w:trPr>
        <w:tc>
          <w:tcPr>
            <w:tcW w:w="1559" w:type="dxa"/>
            <w:shd w:val="clear" w:color="auto" w:fill="D6E3BC" w:themeFill="accent3" w:themeFillTint="66"/>
            <w:vAlign w:val="center"/>
          </w:tcPr>
          <w:p w:rsidR="00F5098D" w:rsidRPr="00442B42" w:rsidRDefault="00F5098D" w:rsidP="004B17F4">
            <w:pPr>
              <w:jc w:val="center"/>
              <w:rPr>
                <w:rFonts w:asciiTheme="majorEastAsia" w:eastAsiaTheme="majorEastAsia" w:hAnsiTheme="majorEastAsia"/>
                <w:sz w:val="22"/>
              </w:rPr>
            </w:pPr>
            <w:r w:rsidRPr="00442B42">
              <w:rPr>
                <w:rFonts w:asciiTheme="majorEastAsia" w:eastAsiaTheme="majorEastAsia" w:hAnsiTheme="majorEastAsia" w:hint="eastAsia"/>
                <w:sz w:val="22"/>
              </w:rPr>
              <w:t>参　加　者</w:t>
            </w:r>
          </w:p>
        </w:tc>
        <w:tc>
          <w:tcPr>
            <w:tcW w:w="7230" w:type="dxa"/>
            <w:vAlign w:val="center"/>
          </w:tcPr>
          <w:p w:rsidR="00F5098D" w:rsidRPr="00442B42" w:rsidRDefault="00F5098D" w:rsidP="004B17F4">
            <w:pPr>
              <w:rPr>
                <w:rFonts w:asciiTheme="minorEastAsia" w:hAnsiTheme="minorEastAsia"/>
                <w:sz w:val="22"/>
              </w:rPr>
            </w:pPr>
            <w:r w:rsidRPr="00442B42">
              <w:rPr>
                <w:rFonts w:asciiTheme="minorEastAsia" w:hAnsiTheme="minorEastAsia" w:hint="eastAsia"/>
                <w:sz w:val="22"/>
              </w:rPr>
              <w:t>市民部会員１１名、市民部会員紹介者２１名、学生６名、</w:t>
            </w:r>
          </w:p>
          <w:p w:rsidR="00F5098D" w:rsidRPr="00442B42" w:rsidRDefault="00F5098D" w:rsidP="004B17F4">
            <w:pPr>
              <w:rPr>
                <w:rFonts w:asciiTheme="minorEastAsia" w:hAnsiTheme="minorEastAsia"/>
                <w:sz w:val="22"/>
              </w:rPr>
            </w:pPr>
            <w:r w:rsidRPr="00442B42">
              <w:rPr>
                <w:rFonts w:asciiTheme="minorEastAsia" w:hAnsiTheme="minorEastAsia" w:hint="eastAsia"/>
                <w:sz w:val="22"/>
              </w:rPr>
              <w:t>事務局１１名（合計４９名）</w:t>
            </w:r>
          </w:p>
        </w:tc>
      </w:tr>
      <w:tr w:rsidR="00F5098D" w:rsidRPr="003114D9" w:rsidTr="004B17F4">
        <w:trPr>
          <w:trHeight w:val="1531"/>
        </w:trPr>
        <w:tc>
          <w:tcPr>
            <w:tcW w:w="1559" w:type="dxa"/>
            <w:shd w:val="clear" w:color="auto" w:fill="D6E3BC" w:themeFill="accent3" w:themeFillTint="66"/>
            <w:vAlign w:val="center"/>
          </w:tcPr>
          <w:p w:rsidR="00F5098D" w:rsidRPr="00442B42" w:rsidRDefault="00F5098D" w:rsidP="004B17F4">
            <w:pPr>
              <w:rPr>
                <w:rFonts w:asciiTheme="majorEastAsia" w:eastAsiaTheme="majorEastAsia" w:hAnsiTheme="majorEastAsia"/>
                <w:sz w:val="22"/>
              </w:rPr>
            </w:pPr>
            <w:r w:rsidRPr="00442B42">
              <w:rPr>
                <w:rFonts w:asciiTheme="majorEastAsia" w:eastAsiaTheme="majorEastAsia" w:hAnsiTheme="majorEastAsia" w:hint="eastAsia"/>
                <w:sz w:val="22"/>
              </w:rPr>
              <w:t>当日の流れ</w:t>
            </w:r>
          </w:p>
        </w:tc>
        <w:tc>
          <w:tcPr>
            <w:tcW w:w="7230" w:type="dxa"/>
            <w:tcBorders>
              <w:bottom w:val="single" w:sz="4" w:space="0" w:color="auto"/>
            </w:tcBorders>
            <w:vAlign w:val="center"/>
          </w:tcPr>
          <w:p w:rsidR="00F5098D" w:rsidRPr="00442B42" w:rsidRDefault="00F5098D" w:rsidP="004B17F4">
            <w:pPr>
              <w:rPr>
                <w:rFonts w:asciiTheme="minorEastAsia" w:hAnsiTheme="minorEastAsia"/>
                <w:sz w:val="22"/>
              </w:rPr>
            </w:pPr>
            <w:r w:rsidRPr="00442B42">
              <w:rPr>
                <w:rFonts w:asciiTheme="minorEastAsia" w:hAnsiTheme="minorEastAsia" w:hint="eastAsia"/>
                <w:sz w:val="22"/>
              </w:rPr>
              <w:t>１．開会及び説明</w:t>
            </w:r>
          </w:p>
          <w:p w:rsidR="00F5098D" w:rsidRPr="00442B42" w:rsidRDefault="00F5098D" w:rsidP="004B17F4">
            <w:pPr>
              <w:rPr>
                <w:rFonts w:asciiTheme="minorEastAsia" w:hAnsiTheme="minorEastAsia"/>
                <w:sz w:val="22"/>
              </w:rPr>
            </w:pPr>
            <w:r w:rsidRPr="00442B42">
              <w:rPr>
                <w:rFonts w:asciiTheme="minorEastAsia" w:hAnsiTheme="minorEastAsia" w:hint="eastAsia"/>
                <w:sz w:val="22"/>
              </w:rPr>
              <w:t>２．バリアフリー点検…５グループに分かれて点検</w:t>
            </w:r>
          </w:p>
          <w:p w:rsidR="00F5098D" w:rsidRPr="00442B42" w:rsidRDefault="00F5098D" w:rsidP="004B17F4">
            <w:pPr>
              <w:rPr>
                <w:rFonts w:asciiTheme="minorEastAsia" w:hAnsiTheme="minorEastAsia"/>
                <w:sz w:val="22"/>
              </w:rPr>
            </w:pPr>
            <w:r w:rsidRPr="00442B42">
              <w:rPr>
                <w:rFonts w:asciiTheme="minorEastAsia" w:hAnsiTheme="minorEastAsia" w:hint="eastAsia"/>
                <w:sz w:val="22"/>
              </w:rPr>
              <w:t>３．点検のまとめ…施設ごとの課題を模造紙に整理</w:t>
            </w:r>
          </w:p>
          <w:p w:rsidR="00F5098D" w:rsidRPr="00442B42" w:rsidRDefault="00F5098D" w:rsidP="004B17F4">
            <w:pPr>
              <w:rPr>
                <w:rFonts w:asciiTheme="minorEastAsia" w:hAnsiTheme="minorEastAsia"/>
                <w:sz w:val="22"/>
              </w:rPr>
            </w:pPr>
            <w:r w:rsidRPr="00442B42">
              <w:rPr>
                <w:rFonts w:asciiTheme="minorEastAsia" w:hAnsiTheme="minorEastAsia" w:hint="eastAsia"/>
                <w:sz w:val="22"/>
              </w:rPr>
              <w:t>４．閉会</w:t>
            </w:r>
          </w:p>
        </w:tc>
      </w:tr>
      <w:tr w:rsidR="00F5098D" w:rsidRPr="00066CA8" w:rsidTr="004B17F4">
        <w:tc>
          <w:tcPr>
            <w:tcW w:w="1559" w:type="dxa"/>
            <w:vMerge w:val="restart"/>
            <w:shd w:val="clear" w:color="auto" w:fill="D6E3BC" w:themeFill="accent3" w:themeFillTint="66"/>
            <w:vAlign w:val="center"/>
          </w:tcPr>
          <w:p w:rsidR="00F5098D" w:rsidRPr="00442B42" w:rsidRDefault="00F5098D" w:rsidP="004B17F4">
            <w:pPr>
              <w:jc w:val="center"/>
              <w:rPr>
                <w:rFonts w:asciiTheme="majorEastAsia" w:eastAsiaTheme="majorEastAsia" w:hAnsiTheme="majorEastAsia"/>
                <w:sz w:val="22"/>
              </w:rPr>
            </w:pPr>
            <w:r w:rsidRPr="00C9796B">
              <w:rPr>
                <w:rFonts w:asciiTheme="majorEastAsia" w:eastAsiaTheme="majorEastAsia" w:hAnsiTheme="majorEastAsia" w:hint="eastAsia"/>
                <w:spacing w:val="30"/>
                <w:kern w:val="0"/>
                <w:sz w:val="22"/>
                <w:fitText w:val="1200" w:id="564998144"/>
              </w:rPr>
              <w:t>点検施設</w:t>
            </w:r>
          </w:p>
        </w:tc>
        <w:tc>
          <w:tcPr>
            <w:tcW w:w="7230" w:type="dxa"/>
            <w:tcBorders>
              <w:bottom w:val="dotted" w:sz="4" w:space="0" w:color="auto"/>
            </w:tcBorders>
          </w:tcPr>
          <w:p w:rsidR="00F5098D" w:rsidRPr="00442B42" w:rsidRDefault="00F5098D" w:rsidP="004B17F4">
            <w:pPr>
              <w:rPr>
                <w:rFonts w:asciiTheme="majorEastAsia" w:eastAsiaTheme="majorEastAsia" w:hAnsiTheme="majorEastAsia"/>
                <w:sz w:val="22"/>
              </w:rPr>
            </w:pPr>
            <w:r w:rsidRPr="00442B42">
              <w:rPr>
                <w:rFonts w:asciiTheme="majorEastAsia" w:eastAsiaTheme="majorEastAsia" w:hAnsiTheme="majorEastAsia" w:hint="eastAsia"/>
                <w:sz w:val="22"/>
              </w:rPr>
              <w:t>【Ａグループ　中央公園周辺】</w:t>
            </w:r>
          </w:p>
          <w:p w:rsidR="00F5098D" w:rsidRPr="00442B42" w:rsidRDefault="00F5098D" w:rsidP="000739ED">
            <w:pPr>
              <w:ind w:firstLineChars="100" w:firstLine="220"/>
              <w:rPr>
                <w:rFonts w:asciiTheme="minorEastAsia" w:hAnsiTheme="minorEastAsia"/>
                <w:sz w:val="22"/>
              </w:rPr>
            </w:pPr>
            <w:r w:rsidRPr="00442B42">
              <w:rPr>
                <w:rFonts w:asciiTheme="minorEastAsia" w:hAnsiTheme="minorEastAsia" w:hint="eastAsia"/>
                <w:sz w:val="22"/>
              </w:rPr>
              <w:t>熊谷市立障害福祉会館→埼玉りそな銀行熊谷支店</w:t>
            </w:r>
          </w:p>
          <w:p w:rsidR="00F5098D" w:rsidRPr="00442B42" w:rsidRDefault="00F5098D" w:rsidP="000739ED">
            <w:pPr>
              <w:ind w:firstLineChars="100" w:firstLine="220"/>
              <w:rPr>
                <w:rFonts w:asciiTheme="minorEastAsia" w:hAnsiTheme="minorEastAsia"/>
                <w:sz w:val="22"/>
              </w:rPr>
            </w:pPr>
            <w:r w:rsidRPr="00442B42">
              <w:rPr>
                <w:rFonts w:asciiTheme="minorEastAsia" w:hAnsiTheme="minorEastAsia" w:hint="eastAsia"/>
                <w:sz w:val="22"/>
              </w:rPr>
              <w:t>→熊谷市立コミュニティセンター→中央労働金庫熊谷支店</w:t>
            </w:r>
          </w:p>
          <w:p w:rsidR="00F5098D" w:rsidRPr="00442B42" w:rsidRDefault="00F5098D" w:rsidP="000739ED">
            <w:pPr>
              <w:ind w:firstLineChars="100" w:firstLine="220"/>
              <w:rPr>
                <w:rFonts w:asciiTheme="minorEastAsia" w:hAnsiTheme="minorEastAsia"/>
                <w:sz w:val="22"/>
              </w:rPr>
            </w:pPr>
            <w:r w:rsidRPr="00442B42">
              <w:rPr>
                <w:rFonts w:asciiTheme="minorEastAsia" w:hAnsiTheme="minorEastAsia" w:hint="eastAsia"/>
                <w:sz w:val="22"/>
              </w:rPr>
              <w:t>→熊谷郵便局</w:t>
            </w:r>
            <w:r w:rsidR="001C31E1" w:rsidRPr="001C31E1">
              <w:rPr>
                <w:rFonts w:asciiTheme="minorEastAsia" w:hAnsiTheme="minorEastAsia" w:hint="eastAsia"/>
                <w:sz w:val="22"/>
              </w:rPr>
              <w:t>・ゆうちょ銀行熊谷店</w:t>
            </w:r>
            <w:r w:rsidRPr="00442B42">
              <w:rPr>
                <w:rFonts w:asciiTheme="minorEastAsia" w:hAnsiTheme="minorEastAsia" w:hint="eastAsia"/>
                <w:sz w:val="22"/>
              </w:rPr>
              <w:t>→中央公園</w:t>
            </w:r>
          </w:p>
        </w:tc>
      </w:tr>
      <w:tr w:rsidR="00F5098D" w:rsidRPr="00066CA8" w:rsidTr="004B17F4">
        <w:tc>
          <w:tcPr>
            <w:tcW w:w="1559" w:type="dxa"/>
            <w:vMerge/>
            <w:shd w:val="clear" w:color="auto" w:fill="D6E3BC" w:themeFill="accent3" w:themeFillTint="66"/>
            <w:vAlign w:val="center"/>
          </w:tcPr>
          <w:p w:rsidR="00F5098D" w:rsidRPr="00442B42" w:rsidRDefault="00F5098D" w:rsidP="004B17F4">
            <w:pPr>
              <w:jc w:val="center"/>
              <w:rPr>
                <w:rFonts w:asciiTheme="majorEastAsia" w:eastAsiaTheme="majorEastAsia" w:hAnsiTheme="majorEastAsia"/>
                <w:kern w:val="0"/>
                <w:sz w:val="22"/>
              </w:rPr>
            </w:pPr>
          </w:p>
        </w:tc>
        <w:tc>
          <w:tcPr>
            <w:tcW w:w="7230" w:type="dxa"/>
            <w:tcBorders>
              <w:top w:val="dotted" w:sz="4" w:space="0" w:color="auto"/>
              <w:bottom w:val="dotted" w:sz="4" w:space="0" w:color="auto"/>
            </w:tcBorders>
          </w:tcPr>
          <w:p w:rsidR="00F5098D" w:rsidRPr="00442B42" w:rsidRDefault="00F5098D" w:rsidP="004B17F4">
            <w:pPr>
              <w:rPr>
                <w:rFonts w:asciiTheme="majorEastAsia" w:eastAsiaTheme="majorEastAsia" w:hAnsiTheme="majorEastAsia"/>
                <w:sz w:val="22"/>
              </w:rPr>
            </w:pPr>
            <w:r w:rsidRPr="00442B42">
              <w:rPr>
                <w:rFonts w:asciiTheme="majorEastAsia" w:eastAsiaTheme="majorEastAsia" w:hAnsiTheme="majorEastAsia" w:hint="eastAsia"/>
                <w:sz w:val="22"/>
              </w:rPr>
              <w:t>【Ｂグループ　八木橋百貨店周辺】</w:t>
            </w:r>
          </w:p>
          <w:p w:rsidR="00F5098D" w:rsidRPr="00442B42" w:rsidRDefault="001C31E1" w:rsidP="000739ED">
            <w:pPr>
              <w:ind w:firstLineChars="100" w:firstLine="220"/>
              <w:rPr>
                <w:rFonts w:asciiTheme="minorEastAsia" w:hAnsiTheme="minorEastAsia"/>
                <w:sz w:val="22"/>
              </w:rPr>
            </w:pPr>
            <w:r>
              <w:rPr>
                <w:rFonts w:asciiTheme="minorEastAsia" w:hAnsiTheme="minorEastAsia" w:hint="eastAsia"/>
                <w:sz w:val="22"/>
              </w:rPr>
              <w:t>熊谷</w:t>
            </w:r>
            <w:r w:rsidR="00F5098D" w:rsidRPr="00442B42">
              <w:rPr>
                <w:rFonts w:asciiTheme="minorEastAsia" w:hAnsiTheme="minorEastAsia" w:hint="eastAsia"/>
                <w:sz w:val="22"/>
              </w:rPr>
              <w:t>保健センター→イオン熊谷店→埼玉縣信用金庫本店</w:t>
            </w:r>
            <w:r w:rsidR="00502CB7">
              <w:rPr>
                <w:rFonts w:asciiTheme="minorEastAsia" w:hAnsiTheme="minorEastAsia" w:hint="eastAsia"/>
                <w:sz w:val="22"/>
              </w:rPr>
              <w:t>営業部</w:t>
            </w:r>
          </w:p>
          <w:p w:rsidR="00F5098D" w:rsidRPr="00442B42" w:rsidRDefault="00F5098D" w:rsidP="000739ED">
            <w:pPr>
              <w:ind w:firstLineChars="100" w:firstLine="220"/>
              <w:rPr>
                <w:rFonts w:asciiTheme="majorEastAsia" w:eastAsiaTheme="majorEastAsia" w:hAnsiTheme="majorEastAsia"/>
                <w:sz w:val="22"/>
              </w:rPr>
            </w:pPr>
            <w:r w:rsidRPr="00442B42">
              <w:rPr>
                <w:rFonts w:asciiTheme="minorEastAsia" w:hAnsiTheme="minorEastAsia" w:hint="eastAsia"/>
                <w:sz w:val="22"/>
              </w:rPr>
              <w:t>→八木橋百貨店</w:t>
            </w:r>
          </w:p>
        </w:tc>
      </w:tr>
      <w:tr w:rsidR="00F5098D" w:rsidRPr="00066CA8" w:rsidTr="004B17F4">
        <w:tc>
          <w:tcPr>
            <w:tcW w:w="1559" w:type="dxa"/>
            <w:vMerge/>
            <w:shd w:val="clear" w:color="auto" w:fill="D6E3BC" w:themeFill="accent3" w:themeFillTint="66"/>
            <w:vAlign w:val="center"/>
          </w:tcPr>
          <w:p w:rsidR="00F5098D" w:rsidRPr="00442B42" w:rsidRDefault="00F5098D" w:rsidP="004B17F4">
            <w:pPr>
              <w:jc w:val="center"/>
              <w:rPr>
                <w:rFonts w:asciiTheme="majorEastAsia" w:eastAsiaTheme="majorEastAsia" w:hAnsiTheme="majorEastAsia"/>
                <w:kern w:val="0"/>
                <w:sz w:val="22"/>
              </w:rPr>
            </w:pPr>
          </w:p>
        </w:tc>
        <w:tc>
          <w:tcPr>
            <w:tcW w:w="7230" w:type="dxa"/>
            <w:tcBorders>
              <w:top w:val="dotted" w:sz="4" w:space="0" w:color="auto"/>
              <w:bottom w:val="dotted" w:sz="4" w:space="0" w:color="auto"/>
            </w:tcBorders>
          </w:tcPr>
          <w:p w:rsidR="00F5098D" w:rsidRPr="00442B42" w:rsidRDefault="00F5098D" w:rsidP="004B17F4">
            <w:pPr>
              <w:rPr>
                <w:rFonts w:asciiTheme="majorEastAsia" w:eastAsiaTheme="majorEastAsia" w:hAnsiTheme="majorEastAsia"/>
                <w:sz w:val="22"/>
              </w:rPr>
            </w:pPr>
            <w:r w:rsidRPr="00442B42">
              <w:rPr>
                <w:rFonts w:asciiTheme="majorEastAsia" w:eastAsiaTheme="majorEastAsia" w:hAnsiTheme="majorEastAsia" w:hint="eastAsia"/>
                <w:sz w:val="22"/>
              </w:rPr>
              <w:t>【Ｃグループ　熊谷駅周辺①】</w:t>
            </w:r>
          </w:p>
          <w:p w:rsidR="001C31E1" w:rsidRDefault="001C31E1" w:rsidP="001C31E1">
            <w:pPr>
              <w:ind w:firstLineChars="100" w:firstLine="220"/>
              <w:rPr>
                <w:rFonts w:asciiTheme="minorEastAsia" w:hAnsiTheme="minorEastAsia" w:hint="eastAsia"/>
                <w:sz w:val="22"/>
              </w:rPr>
            </w:pPr>
            <w:r w:rsidRPr="001C31E1">
              <w:rPr>
                <w:rFonts w:asciiTheme="minorEastAsia" w:hAnsiTheme="minorEastAsia" w:hint="eastAsia"/>
                <w:sz w:val="22"/>
              </w:rPr>
              <w:t>埼玉県厚生農業協同組合連合会熊谷総合病院</w:t>
            </w:r>
            <w:r w:rsidR="00F5098D" w:rsidRPr="00442B42">
              <w:rPr>
                <w:rFonts w:asciiTheme="minorEastAsia" w:hAnsiTheme="minorEastAsia" w:hint="eastAsia"/>
                <w:sz w:val="22"/>
              </w:rPr>
              <w:t>→東口駅前広場</w:t>
            </w:r>
          </w:p>
          <w:p w:rsidR="00F5098D" w:rsidRPr="00442B42" w:rsidRDefault="00F5098D" w:rsidP="001C31E1">
            <w:pPr>
              <w:ind w:firstLineChars="100" w:firstLine="220"/>
              <w:rPr>
                <w:rFonts w:asciiTheme="majorEastAsia" w:eastAsiaTheme="majorEastAsia" w:hAnsiTheme="majorEastAsia"/>
                <w:sz w:val="22"/>
              </w:rPr>
            </w:pPr>
            <w:r w:rsidRPr="00442B42">
              <w:rPr>
                <w:rFonts w:asciiTheme="minorEastAsia" w:hAnsiTheme="minorEastAsia" w:hint="eastAsia"/>
                <w:sz w:val="22"/>
              </w:rPr>
              <w:t>→アズ熊谷→ＪＲ熊谷駅→</w:t>
            </w:r>
            <w:r w:rsidR="001C31E1">
              <w:rPr>
                <w:rFonts w:asciiTheme="minorEastAsia" w:hAnsiTheme="minorEastAsia" w:hint="eastAsia"/>
                <w:sz w:val="22"/>
              </w:rPr>
              <w:t>正面口</w:t>
            </w:r>
            <w:r w:rsidRPr="00442B42">
              <w:rPr>
                <w:rFonts w:asciiTheme="minorEastAsia" w:hAnsiTheme="minorEastAsia" w:hint="eastAsia"/>
                <w:sz w:val="22"/>
              </w:rPr>
              <w:t>駅前広場</w:t>
            </w:r>
          </w:p>
        </w:tc>
      </w:tr>
      <w:tr w:rsidR="00F5098D" w:rsidRPr="00066CA8" w:rsidTr="004B17F4">
        <w:tc>
          <w:tcPr>
            <w:tcW w:w="1559" w:type="dxa"/>
            <w:vMerge/>
            <w:shd w:val="clear" w:color="auto" w:fill="D6E3BC" w:themeFill="accent3" w:themeFillTint="66"/>
            <w:vAlign w:val="center"/>
          </w:tcPr>
          <w:p w:rsidR="00F5098D" w:rsidRPr="00442B42" w:rsidRDefault="00F5098D" w:rsidP="004B17F4">
            <w:pPr>
              <w:jc w:val="center"/>
              <w:rPr>
                <w:rFonts w:asciiTheme="majorEastAsia" w:eastAsiaTheme="majorEastAsia" w:hAnsiTheme="majorEastAsia"/>
                <w:kern w:val="0"/>
                <w:sz w:val="22"/>
              </w:rPr>
            </w:pPr>
          </w:p>
        </w:tc>
        <w:tc>
          <w:tcPr>
            <w:tcW w:w="7230" w:type="dxa"/>
            <w:tcBorders>
              <w:top w:val="dotted" w:sz="4" w:space="0" w:color="auto"/>
              <w:bottom w:val="dotted" w:sz="4" w:space="0" w:color="auto"/>
            </w:tcBorders>
          </w:tcPr>
          <w:p w:rsidR="00F5098D" w:rsidRPr="00442B42" w:rsidRDefault="00F5098D" w:rsidP="004B17F4">
            <w:pPr>
              <w:rPr>
                <w:rFonts w:asciiTheme="majorEastAsia" w:eastAsiaTheme="majorEastAsia" w:hAnsiTheme="majorEastAsia"/>
                <w:sz w:val="22"/>
              </w:rPr>
            </w:pPr>
            <w:r w:rsidRPr="00442B42">
              <w:rPr>
                <w:rFonts w:asciiTheme="majorEastAsia" w:eastAsiaTheme="majorEastAsia" w:hAnsiTheme="majorEastAsia" w:hint="eastAsia"/>
                <w:sz w:val="22"/>
              </w:rPr>
              <w:t>【Ｄグループ　熊谷駅周辺②】</w:t>
            </w:r>
          </w:p>
          <w:p w:rsidR="001C31E1" w:rsidRDefault="001C31E1" w:rsidP="000739ED">
            <w:pPr>
              <w:ind w:firstLineChars="100" w:firstLine="220"/>
              <w:rPr>
                <w:rFonts w:asciiTheme="minorEastAsia" w:hAnsiTheme="minorEastAsia" w:hint="eastAsia"/>
                <w:sz w:val="22"/>
              </w:rPr>
            </w:pPr>
            <w:r>
              <w:rPr>
                <w:rFonts w:asciiTheme="minorEastAsia" w:hAnsiTheme="minorEastAsia" w:hint="eastAsia"/>
                <w:sz w:val="22"/>
              </w:rPr>
              <w:t>熊谷市役所→</w:t>
            </w:r>
            <w:r w:rsidRPr="001C31E1">
              <w:rPr>
                <w:rFonts w:asciiTheme="minorEastAsia" w:hAnsiTheme="minorEastAsia" w:hint="eastAsia"/>
                <w:sz w:val="22"/>
              </w:rPr>
              <w:t>医療法人藤和会藤間病院</w:t>
            </w:r>
            <w:r w:rsidR="00F5098D" w:rsidRPr="00442B42">
              <w:rPr>
                <w:rFonts w:asciiTheme="minorEastAsia" w:hAnsiTheme="minorEastAsia" w:hint="eastAsia"/>
                <w:sz w:val="22"/>
              </w:rPr>
              <w:t>→埼玉県熊谷会館</w:t>
            </w:r>
          </w:p>
          <w:p w:rsidR="00F5098D" w:rsidRPr="00442B42" w:rsidRDefault="001C31E1" w:rsidP="001C31E1">
            <w:pPr>
              <w:ind w:firstLineChars="100" w:firstLine="220"/>
              <w:rPr>
                <w:rFonts w:asciiTheme="majorEastAsia" w:eastAsiaTheme="majorEastAsia" w:hAnsiTheme="majorEastAsia"/>
                <w:sz w:val="22"/>
              </w:rPr>
            </w:pPr>
            <w:r>
              <w:rPr>
                <w:rFonts w:asciiTheme="minorEastAsia" w:hAnsiTheme="minorEastAsia" w:hint="eastAsia"/>
                <w:sz w:val="22"/>
              </w:rPr>
              <w:t>→</w:t>
            </w:r>
            <w:r w:rsidRPr="001C31E1">
              <w:rPr>
                <w:rFonts w:asciiTheme="minorEastAsia" w:hAnsiTheme="minorEastAsia" w:hint="eastAsia"/>
                <w:sz w:val="22"/>
              </w:rPr>
              <w:t>ショッピングセンターニットーモール</w:t>
            </w:r>
            <w:r w:rsidR="00F5098D" w:rsidRPr="00442B42">
              <w:rPr>
                <w:rFonts w:asciiTheme="minorEastAsia" w:hAnsiTheme="minorEastAsia" w:hint="eastAsia"/>
                <w:sz w:val="22"/>
              </w:rPr>
              <w:t>→ティアラ２１</w:t>
            </w:r>
          </w:p>
        </w:tc>
      </w:tr>
      <w:tr w:rsidR="00F5098D" w:rsidRPr="003114D9" w:rsidTr="004B17F4">
        <w:tc>
          <w:tcPr>
            <w:tcW w:w="1559" w:type="dxa"/>
            <w:vMerge/>
            <w:shd w:val="clear" w:color="auto" w:fill="D6E3BC" w:themeFill="accent3" w:themeFillTint="66"/>
            <w:vAlign w:val="center"/>
          </w:tcPr>
          <w:p w:rsidR="00F5098D" w:rsidRPr="00442B42" w:rsidRDefault="00F5098D" w:rsidP="004B17F4">
            <w:pPr>
              <w:jc w:val="center"/>
              <w:rPr>
                <w:rFonts w:asciiTheme="majorEastAsia" w:eastAsiaTheme="majorEastAsia" w:hAnsiTheme="majorEastAsia"/>
                <w:sz w:val="22"/>
              </w:rPr>
            </w:pPr>
          </w:p>
        </w:tc>
        <w:tc>
          <w:tcPr>
            <w:tcW w:w="7230" w:type="dxa"/>
            <w:tcBorders>
              <w:top w:val="dotted" w:sz="4" w:space="0" w:color="auto"/>
            </w:tcBorders>
          </w:tcPr>
          <w:p w:rsidR="00F5098D" w:rsidRPr="00442B42" w:rsidRDefault="00F5098D" w:rsidP="004B17F4">
            <w:pPr>
              <w:rPr>
                <w:rFonts w:asciiTheme="majorEastAsia" w:eastAsiaTheme="majorEastAsia" w:hAnsiTheme="majorEastAsia"/>
                <w:sz w:val="22"/>
              </w:rPr>
            </w:pPr>
            <w:r w:rsidRPr="00442B42">
              <w:rPr>
                <w:rFonts w:asciiTheme="majorEastAsia" w:eastAsiaTheme="majorEastAsia" w:hAnsiTheme="majorEastAsia" w:hint="eastAsia"/>
                <w:sz w:val="22"/>
              </w:rPr>
              <w:t>【Ｅグループ　熊谷駅南口周辺】</w:t>
            </w:r>
          </w:p>
          <w:p w:rsidR="00F5098D" w:rsidRPr="00442B42" w:rsidRDefault="00F5098D" w:rsidP="009B3B0A">
            <w:pPr>
              <w:ind w:firstLineChars="100" w:firstLine="220"/>
              <w:rPr>
                <w:rFonts w:asciiTheme="minorEastAsia" w:hAnsiTheme="minorEastAsia"/>
                <w:sz w:val="22"/>
              </w:rPr>
            </w:pPr>
            <w:r w:rsidRPr="00442B42">
              <w:rPr>
                <w:rFonts w:asciiTheme="minorEastAsia" w:hAnsiTheme="minorEastAsia" w:hint="eastAsia"/>
                <w:sz w:val="22"/>
              </w:rPr>
              <w:t>荒川公園→熊谷市</w:t>
            </w:r>
            <w:r w:rsidR="001C31E1">
              <w:rPr>
                <w:rFonts w:asciiTheme="minorEastAsia" w:hAnsiTheme="minorEastAsia" w:hint="eastAsia"/>
                <w:sz w:val="22"/>
              </w:rPr>
              <w:t>立</w:t>
            </w:r>
            <w:r w:rsidRPr="00442B42">
              <w:rPr>
                <w:rFonts w:asciiTheme="minorEastAsia" w:hAnsiTheme="minorEastAsia" w:hint="eastAsia"/>
                <w:sz w:val="22"/>
              </w:rPr>
              <w:t>文化センター→万平公園</w:t>
            </w:r>
          </w:p>
          <w:p w:rsidR="00F5098D" w:rsidRPr="00442B42" w:rsidRDefault="00F5098D" w:rsidP="009B3B0A">
            <w:pPr>
              <w:ind w:firstLineChars="100" w:firstLine="220"/>
              <w:rPr>
                <w:rFonts w:asciiTheme="minorEastAsia" w:hAnsiTheme="minorEastAsia"/>
                <w:sz w:val="22"/>
              </w:rPr>
            </w:pPr>
            <w:r w:rsidRPr="00442B42">
              <w:rPr>
                <w:rFonts w:asciiTheme="minorEastAsia" w:hAnsiTheme="minorEastAsia" w:hint="eastAsia"/>
                <w:sz w:val="22"/>
              </w:rPr>
              <w:t>→秩父鉄道熊谷駅→南口駅前広場</w:t>
            </w:r>
          </w:p>
        </w:tc>
      </w:tr>
    </w:tbl>
    <w:p w:rsidR="00F5098D" w:rsidRPr="0005106A" w:rsidRDefault="00F5098D" w:rsidP="00F5098D">
      <w:pPr>
        <w:jc w:val="left"/>
        <w:rPr>
          <w:rFonts w:asciiTheme="minorEastAsia" w:hAnsiTheme="minorEastAsia"/>
          <w:sz w:val="24"/>
        </w:rPr>
      </w:pPr>
    </w:p>
    <w:p w:rsidR="00F5098D" w:rsidRDefault="00F5098D" w:rsidP="00F5098D">
      <w:pPr>
        <w:widowControl/>
        <w:jc w:val="left"/>
        <w:rPr>
          <w:rFonts w:asciiTheme="minorEastAsia" w:hAnsiTheme="minorEastAsia"/>
          <w:sz w:val="24"/>
        </w:rPr>
      </w:pPr>
      <w:r>
        <w:rPr>
          <w:rFonts w:asciiTheme="minorEastAsia" w:hAnsiTheme="minorEastAsia"/>
          <w:sz w:val="24"/>
        </w:rPr>
        <w:br w:type="page"/>
      </w:r>
    </w:p>
    <w:p w:rsidR="00F5098D" w:rsidRPr="00060028" w:rsidRDefault="00F5098D" w:rsidP="00060028">
      <w:pPr>
        <w:spacing w:afterLines="20" w:after="72"/>
        <w:jc w:val="center"/>
        <w:rPr>
          <w:rFonts w:ascii="HG丸ｺﾞｼｯｸM-PRO" w:eastAsia="HG丸ｺﾞｼｯｸM-PRO" w:hAnsi="HG丸ｺﾞｼｯｸM-PRO"/>
          <w:b/>
          <w:sz w:val="24"/>
          <w:szCs w:val="28"/>
        </w:rPr>
      </w:pPr>
      <w:r w:rsidRPr="00060028">
        <w:rPr>
          <w:rFonts w:ascii="HG丸ｺﾞｼｯｸM-PRO" w:eastAsia="HG丸ｺﾞｼｯｸM-PRO" w:hAnsi="HG丸ｺﾞｼｯｸM-PRO" w:hint="eastAsia"/>
          <w:b/>
          <w:sz w:val="24"/>
          <w:szCs w:val="28"/>
        </w:rPr>
        <w:lastRenderedPageBreak/>
        <w:t>＜まちあるきワークショップでの主な意見＞</w:t>
      </w:r>
    </w:p>
    <w:tbl>
      <w:tblPr>
        <w:tblStyle w:val="a8"/>
        <w:tblW w:w="0" w:type="auto"/>
        <w:tblInd w:w="108" w:type="dxa"/>
        <w:tblLook w:val="04A0" w:firstRow="1" w:lastRow="0" w:firstColumn="1" w:lastColumn="0" w:noHBand="0" w:noVBand="1"/>
      </w:tblPr>
      <w:tblGrid>
        <w:gridCol w:w="9072"/>
      </w:tblGrid>
      <w:tr w:rsidR="00F5098D" w:rsidRPr="00060028" w:rsidTr="004B17F4">
        <w:tc>
          <w:tcPr>
            <w:tcW w:w="9072" w:type="dxa"/>
          </w:tcPr>
          <w:p w:rsidR="00F5098D" w:rsidRPr="00060028" w:rsidRDefault="00F5098D" w:rsidP="004B17F4">
            <w:pPr>
              <w:spacing w:line="300" w:lineRule="exact"/>
              <w:rPr>
                <w:rFonts w:ascii="HG丸ｺﾞｼｯｸM-PRO" w:eastAsia="HG丸ｺﾞｼｯｸM-PRO" w:hAnsi="ＭＳ ゴシック"/>
                <w:b/>
                <w:sz w:val="22"/>
              </w:rPr>
            </w:pPr>
            <w:r w:rsidRPr="00060028">
              <w:rPr>
                <w:rFonts w:ascii="HG丸ｺﾞｼｯｸM-PRO" w:eastAsia="HG丸ｺﾞｼｯｸM-PRO" w:hAnsi="ＭＳ ゴシック" w:hint="eastAsia"/>
                <w:b/>
                <w:sz w:val="22"/>
              </w:rPr>
              <w:t>①公共交通機関</w:t>
            </w:r>
          </w:p>
          <w:p w:rsidR="00F5098D" w:rsidRPr="00060028" w:rsidRDefault="00F5098D" w:rsidP="004B17F4">
            <w:pPr>
              <w:spacing w:line="300" w:lineRule="exact"/>
              <w:rPr>
                <w:rFonts w:ascii="HG丸ｺﾞｼｯｸM-PRO" w:eastAsia="HG丸ｺﾞｼｯｸM-PRO" w:hAnsi="ＭＳ ゴシック"/>
                <w:b/>
                <w:sz w:val="22"/>
              </w:rPr>
            </w:pPr>
            <w:r w:rsidRPr="00060028">
              <w:rPr>
                <w:rFonts w:ascii="HG丸ｺﾞｼｯｸM-PRO" w:eastAsia="HG丸ｺﾞｼｯｸM-PRO" w:hAnsi="ＭＳ ゴシック" w:hint="eastAsia"/>
                <w:b/>
                <w:sz w:val="22"/>
              </w:rPr>
              <w:t>（鉄道）</w:t>
            </w:r>
          </w:p>
          <w:p w:rsidR="00F5098D" w:rsidRPr="00060028" w:rsidRDefault="00F5098D" w:rsidP="004B17F4">
            <w:pPr>
              <w:spacing w:line="300" w:lineRule="exact"/>
              <w:rPr>
                <w:rFonts w:asciiTheme="minorEastAsia" w:hAnsiTheme="minorEastAsia"/>
                <w:sz w:val="22"/>
              </w:rPr>
            </w:pPr>
            <w:r w:rsidRPr="00060028">
              <w:rPr>
                <w:rFonts w:asciiTheme="minorEastAsia" w:hAnsiTheme="minorEastAsia" w:hint="eastAsia"/>
                <w:sz w:val="22"/>
              </w:rPr>
              <w:t>・券売機の蹴込みが少なく車いすだと近づけない。</w:t>
            </w:r>
          </w:p>
          <w:p w:rsidR="00F5098D" w:rsidRPr="00060028" w:rsidRDefault="00F5098D" w:rsidP="004B17F4">
            <w:pPr>
              <w:spacing w:line="300" w:lineRule="exact"/>
              <w:rPr>
                <w:rFonts w:asciiTheme="minorEastAsia" w:hAnsiTheme="minorEastAsia"/>
                <w:sz w:val="22"/>
              </w:rPr>
            </w:pPr>
            <w:r w:rsidRPr="00060028">
              <w:rPr>
                <w:rFonts w:asciiTheme="minorEastAsia" w:hAnsiTheme="minorEastAsia" w:hint="eastAsia"/>
                <w:sz w:val="22"/>
              </w:rPr>
              <w:t>・エレベーターに音声案内を設置してほしい。</w:t>
            </w:r>
          </w:p>
          <w:p w:rsidR="00F5098D" w:rsidRPr="00060028" w:rsidRDefault="00F5098D" w:rsidP="004B17F4">
            <w:pPr>
              <w:spacing w:line="300" w:lineRule="exact"/>
              <w:rPr>
                <w:rFonts w:asciiTheme="minorEastAsia" w:hAnsiTheme="minorEastAsia"/>
                <w:sz w:val="22"/>
              </w:rPr>
            </w:pPr>
            <w:r w:rsidRPr="00060028">
              <w:rPr>
                <w:rFonts w:asciiTheme="minorEastAsia" w:hAnsiTheme="minorEastAsia" w:hint="eastAsia"/>
                <w:sz w:val="22"/>
              </w:rPr>
              <w:t>・ホームに内方線付点状ブロックを敷設してほしい。</w:t>
            </w:r>
          </w:p>
          <w:p w:rsidR="00F5098D" w:rsidRPr="00060028" w:rsidRDefault="00F5098D" w:rsidP="004B17F4">
            <w:pPr>
              <w:spacing w:line="300" w:lineRule="exact"/>
              <w:rPr>
                <w:rFonts w:asciiTheme="minorEastAsia" w:hAnsiTheme="minorEastAsia"/>
                <w:sz w:val="22"/>
              </w:rPr>
            </w:pPr>
            <w:r w:rsidRPr="00060028">
              <w:rPr>
                <w:rFonts w:asciiTheme="minorEastAsia" w:hAnsiTheme="minorEastAsia" w:hint="eastAsia"/>
                <w:sz w:val="22"/>
              </w:rPr>
              <w:t>・多機能トイレ内に非常用ボタンが数カ所あって良い。</w:t>
            </w:r>
          </w:p>
          <w:p w:rsidR="00F5098D" w:rsidRPr="00060028" w:rsidRDefault="00F5098D" w:rsidP="00060028">
            <w:pPr>
              <w:widowControl/>
              <w:spacing w:line="300" w:lineRule="exact"/>
              <w:ind w:left="220" w:hangingChars="100" w:hanging="220"/>
              <w:jc w:val="left"/>
              <w:rPr>
                <w:rFonts w:asciiTheme="minorEastAsia" w:hAnsiTheme="minorEastAsia"/>
                <w:sz w:val="22"/>
              </w:rPr>
            </w:pPr>
            <w:r w:rsidRPr="00060028">
              <w:rPr>
                <w:rFonts w:asciiTheme="minorEastAsia" w:hAnsiTheme="minorEastAsia" w:hint="eastAsia"/>
                <w:sz w:val="22"/>
              </w:rPr>
              <w:t>・運行情報等が表示される電光掲示板や電車の接近情報表示があると良い。</w:t>
            </w:r>
          </w:p>
          <w:p w:rsidR="00F5098D" w:rsidRPr="00060028" w:rsidRDefault="00F5098D" w:rsidP="004B17F4">
            <w:pPr>
              <w:spacing w:line="300" w:lineRule="exact"/>
              <w:rPr>
                <w:rFonts w:asciiTheme="minorEastAsia" w:hAnsiTheme="minorEastAsia"/>
                <w:sz w:val="22"/>
              </w:rPr>
            </w:pPr>
            <w:r w:rsidRPr="00060028">
              <w:rPr>
                <w:rFonts w:asciiTheme="minorEastAsia" w:hAnsiTheme="minorEastAsia" w:hint="eastAsia"/>
                <w:sz w:val="22"/>
              </w:rPr>
              <w:t>・大きくてシンプルな案内表示があると良い。</w:t>
            </w:r>
          </w:p>
          <w:p w:rsidR="00F5098D" w:rsidRPr="00060028" w:rsidRDefault="00F5098D" w:rsidP="004B17F4">
            <w:pPr>
              <w:spacing w:line="300" w:lineRule="exact"/>
              <w:rPr>
                <w:rFonts w:asciiTheme="minorEastAsia" w:hAnsiTheme="minorEastAsia"/>
                <w:sz w:val="22"/>
              </w:rPr>
            </w:pPr>
            <w:r w:rsidRPr="00060028">
              <w:rPr>
                <w:rFonts w:ascii="HG丸ｺﾞｼｯｸM-PRO" w:eastAsia="HG丸ｺﾞｼｯｸM-PRO" w:hAnsi="ＭＳ ゴシック" w:hint="eastAsia"/>
                <w:b/>
                <w:sz w:val="22"/>
              </w:rPr>
              <w:t>（バス）</w:t>
            </w:r>
          </w:p>
          <w:p w:rsidR="00F5098D" w:rsidRPr="00060028" w:rsidRDefault="00F5098D" w:rsidP="004B17F4">
            <w:pPr>
              <w:spacing w:line="300" w:lineRule="exact"/>
              <w:rPr>
                <w:rFonts w:asciiTheme="minorEastAsia" w:hAnsiTheme="minorEastAsia"/>
                <w:sz w:val="22"/>
              </w:rPr>
            </w:pPr>
            <w:r w:rsidRPr="00060028">
              <w:rPr>
                <w:rFonts w:asciiTheme="minorEastAsia" w:hAnsiTheme="minorEastAsia" w:hint="eastAsia"/>
                <w:sz w:val="22"/>
              </w:rPr>
              <w:t>・バス停留所では歩道に近づけて停車してほしい。</w:t>
            </w:r>
          </w:p>
          <w:p w:rsidR="00F5098D" w:rsidRPr="00060028" w:rsidRDefault="00F5098D" w:rsidP="004B17F4">
            <w:pPr>
              <w:spacing w:line="300" w:lineRule="exact"/>
              <w:rPr>
                <w:rFonts w:ascii="HG丸ｺﾞｼｯｸM-PRO" w:eastAsia="HG丸ｺﾞｼｯｸM-PRO" w:hAnsi="ＭＳ ゴシック"/>
                <w:b/>
                <w:sz w:val="22"/>
              </w:rPr>
            </w:pPr>
            <w:r w:rsidRPr="00060028">
              <w:rPr>
                <w:rFonts w:asciiTheme="minorEastAsia" w:hAnsiTheme="minorEastAsia" w:hint="eastAsia"/>
                <w:sz w:val="22"/>
              </w:rPr>
              <w:t>・バス停留所等の案内が小さくて分かりづらい。</w:t>
            </w:r>
          </w:p>
        </w:tc>
      </w:tr>
    </w:tbl>
    <w:p w:rsidR="00F5098D" w:rsidRPr="00060028" w:rsidRDefault="00F5098D" w:rsidP="00F5098D">
      <w:pPr>
        <w:spacing w:line="100" w:lineRule="exact"/>
        <w:rPr>
          <w:rFonts w:ascii="HG丸ｺﾞｼｯｸM-PRO" w:eastAsia="HG丸ｺﾞｼｯｸM-PRO" w:hAnsi="ＭＳ ゴシック"/>
          <w:b/>
          <w:sz w:val="22"/>
        </w:rPr>
      </w:pPr>
    </w:p>
    <w:tbl>
      <w:tblPr>
        <w:tblStyle w:val="a8"/>
        <w:tblW w:w="0" w:type="auto"/>
        <w:tblInd w:w="108" w:type="dxa"/>
        <w:tblLook w:val="04A0" w:firstRow="1" w:lastRow="0" w:firstColumn="1" w:lastColumn="0" w:noHBand="0" w:noVBand="1"/>
      </w:tblPr>
      <w:tblGrid>
        <w:gridCol w:w="9072"/>
      </w:tblGrid>
      <w:tr w:rsidR="00F5098D" w:rsidRPr="00060028" w:rsidTr="004B17F4">
        <w:tc>
          <w:tcPr>
            <w:tcW w:w="9072" w:type="dxa"/>
          </w:tcPr>
          <w:p w:rsidR="00F5098D" w:rsidRPr="00060028" w:rsidRDefault="00F5098D" w:rsidP="004B17F4">
            <w:pPr>
              <w:spacing w:line="300" w:lineRule="exact"/>
              <w:rPr>
                <w:rFonts w:ascii="HG丸ｺﾞｼｯｸM-PRO" w:eastAsia="HG丸ｺﾞｼｯｸM-PRO" w:hAnsi="ＭＳ ゴシック"/>
                <w:b/>
                <w:sz w:val="22"/>
              </w:rPr>
            </w:pPr>
            <w:r w:rsidRPr="00060028">
              <w:rPr>
                <w:rFonts w:ascii="HG丸ｺﾞｼｯｸM-PRO" w:eastAsia="HG丸ｺﾞｼｯｸM-PRO" w:hAnsi="ＭＳ ゴシック" w:hint="eastAsia"/>
                <w:b/>
                <w:sz w:val="22"/>
              </w:rPr>
              <w:t>②道路</w:t>
            </w:r>
          </w:p>
          <w:p w:rsidR="00F5098D" w:rsidRPr="00060028" w:rsidRDefault="00F5098D" w:rsidP="00060028">
            <w:pPr>
              <w:spacing w:line="300" w:lineRule="exact"/>
              <w:ind w:left="220" w:hangingChars="100" w:hanging="220"/>
              <w:rPr>
                <w:rFonts w:asciiTheme="minorEastAsia" w:hAnsiTheme="minorEastAsia"/>
                <w:sz w:val="22"/>
              </w:rPr>
            </w:pPr>
            <w:r w:rsidRPr="00060028">
              <w:rPr>
                <w:rFonts w:asciiTheme="minorEastAsia" w:hAnsiTheme="minorEastAsia" w:hint="eastAsia"/>
                <w:sz w:val="22"/>
              </w:rPr>
              <w:t>・熊谷ＵＤブロックの設置は良いが、車道に向かって設置されているので危険。</w:t>
            </w:r>
          </w:p>
          <w:p w:rsidR="00F5098D" w:rsidRPr="00060028" w:rsidRDefault="00F5098D" w:rsidP="00060028">
            <w:pPr>
              <w:spacing w:line="300" w:lineRule="exact"/>
              <w:ind w:left="220" w:hangingChars="100" w:hanging="220"/>
              <w:rPr>
                <w:rFonts w:asciiTheme="minorEastAsia" w:hAnsiTheme="minorEastAsia"/>
                <w:sz w:val="22"/>
              </w:rPr>
            </w:pPr>
            <w:r w:rsidRPr="00060028">
              <w:rPr>
                <w:rFonts w:asciiTheme="minorEastAsia" w:hAnsiTheme="minorEastAsia" w:hint="eastAsia"/>
                <w:sz w:val="22"/>
              </w:rPr>
              <w:t>・視覚障害者誘導用ブロックが古いタイプだと、点状と線状が区別しづらい。</w:t>
            </w:r>
          </w:p>
          <w:p w:rsidR="00F5098D" w:rsidRPr="00060028" w:rsidRDefault="00F5098D" w:rsidP="00060028">
            <w:pPr>
              <w:spacing w:line="300" w:lineRule="exact"/>
              <w:ind w:left="220" w:hangingChars="100" w:hanging="220"/>
              <w:rPr>
                <w:rFonts w:asciiTheme="minorEastAsia" w:hAnsiTheme="minorEastAsia"/>
                <w:sz w:val="22"/>
              </w:rPr>
            </w:pPr>
            <w:r w:rsidRPr="00060028">
              <w:rPr>
                <w:rFonts w:asciiTheme="minorEastAsia" w:hAnsiTheme="minorEastAsia" w:hint="eastAsia"/>
                <w:sz w:val="22"/>
              </w:rPr>
              <w:t>・視覚障害者誘導用ブロックに柱等が近接していると危険である。</w:t>
            </w:r>
          </w:p>
          <w:p w:rsidR="00F5098D" w:rsidRPr="00060028" w:rsidRDefault="00F5098D" w:rsidP="00060028">
            <w:pPr>
              <w:spacing w:line="300" w:lineRule="exact"/>
              <w:ind w:left="220" w:hangingChars="100" w:hanging="220"/>
              <w:rPr>
                <w:rFonts w:asciiTheme="minorEastAsia" w:hAnsiTheme="minorEastAsia"/>
                <w:sz w:val="22"/>
              </w:rPr>
            </w:pPr>
            <w:r w:rsidRPr="00060028">
              <w:rPr>
                <w:rFonts w:asciiTheme="minorEastAsia" w:hAnsiTheme="minorEastAsia" w:hint="eastAsia"/>
                <w:sz w:val="22"/>
              </w:rPr>
              <w:t>・歩道が狭く、横断勾配があって車いすでは通行できない。</w:t>
            </w:r>
          </w:p>
          <w:p w:rsidR="00F5098D" w:rsidRPr="00060028" w:rsidRDefault="00F5098D" w:rsidP="00060028">
            <w:pPr>
              <w:spacing w:line="300" w:lineRule="exact"/>
              <w:ind w:left="220" w:hangingChars="100" w:hanging="220"/>
              <w:rPr>
                <w:rFonts w:asciiTheme="minorEastAsia" w:hAnsiTheme="minorEastAsia"/>
                <w:sz w:val="22"/>
              </w:rPr>
            </w:pPr>
            <w:r w:rsidRPr="00060028">
              <w:rPr>
                <w:rFonts w:asciiTheme="minorEastAsia" w:hAnsiTheme="minorEastAsia" w:hint="eastAsia"/>
                <w:sz w:val="22"/>
              </w:rPr>
              <w:t>・歩道上に側溝の穴やがたつきがあると白杖が挟まったり躓く危険がある。</w:t>
            </w:r>
          </w:p>
          <w:p w:rsidR="00F5098D" w:rsidRPr="00060028" w:rsidRDefault="00F5098D" w:rsidP="00060028">
            <w:pPr>
              <w:spacing w:line="300" w:lineRule="exact"/>
              <w:ind w:left="220" w:hangingChars="100" w:hanging="220"/>
              <w:rPr>
                <w:rFonts w:ascii="HG丸ｺﾞｼｯｸM-PRO" w:eastAsia="HG丸ｺﾞｼｯｸM-PRO" w:hAnsi="ＭＳ ゴシック"/>
                <w:b/>
                <w:sz w:val="22"/>
              </w:rPr>
            </w:pPr>
            <w:r w:rsidRPr="00060028">
              <w:rPr>
                <w:rFonts w:asciiTheme="minorEastAsia" w:hAnsiTheme="minorEastAsia" w:hint="eastAsia"/>
                <w:sz w:val="22"/>
              </w:rPr>
              <w:t>・視覚障害者誘導用ブロック上に放置自転車がある。</w:t>
            </w:r>
          </w:p>
        </w:tc>
      </w:tr>
    </w:tbl>
    <w:p w:rsidR="00F5098D" w:rsidRPr="00060028" w:rsidRDefault="00F5098D" w:rsidP="00F5098D">
      <w:pPr>
        <w:spacing w:line="100" w:lineRule="exact"/>
        <w:rPr>
          <w:rFonts w:ascii="HG丸ｺﾞｼｯｸM-PRO" w:eastAsia="HG丸ｺﾞｼｯｸM-PRO" w:hAnsi="ＭＳ ゴシック"/>
          <w:b/>
          <w:sz w:val="22"/>
        </w:rPr>
      </w:pPr>
    </w:p>
    <w:tbl>
      <w:tblPr>
        <w:tblStyle w:val="a8"/>
        <w:tblW w:w="0" w:type="auto"/>
        <w:tblInd w:w="108" w:type="dxa"/>
        <w:tblLook w:val="04A0" w:firstRow="1" w:lastRow="0" w:firstColumn="1" w:lastColumn="0" w:noHBand="0" w:noVBand="1"/>
      </w:tblPr>
      <w:tblGrid>
        <w:gridCol w:w="9072"/>
      </w:tblGrid>
      <w:tr w:rsidR="00F5098D" w:rsidRPr="00060028" w:rsidTr="004B17F4">
        <w:tc>
          <w:tcPr>
            <w:tcW w:w="9072" w:type="dxa"/>
          </w:tcPr>
          <w:p w:rsidR="00F5098D" w:rsidRPr="00060028" w:rsidRDefault="00F5098D" w:rsidP="004B17F4">
            <w:pPr>
              <w:spacing w:line="300" w:lineRule="exact"/>
              <w:rPr>
                <w:rFonts w:ascii="HG丸ｺﾞｼｯｸM-PRO" w:eastAsia="HG丸ｺﾞｼｯｸM-PRO" w:hAnsi="ＭＳ ゴシック"/>
                <w:b/>
                <w:sz w:val="22"/>
              </w:rPr>
            </w:pPr>
            <w:r w:rsidRPr="00060028">
              <w:rPr>
                <w:rFonts w:ascii="HG丸ｺﾞｼｯｸM-PRO" w:eastAsia="HG丸ｺﾞｼｯｸM-PRO" w:hAnsi="ＭＳ ゴシック" w:hint="eastAsia"/>
                <w:b/>
                <w:sz w:val="22"/>
              </w:rPr>
              <w:t>③信号機等</w:t>
            </w:r>
          </w:p>
          <w:p w:rsidR="00F5098D" w:rsidRPr="00060028" w:rsidRDefault="00F5098D" w:rsidP="00060028">
            <w:pPr>
              <w:spacing w:line="300" w:lineRule="exact"/>
              <w:ind w:left="220" w:hangingChars="100" w:hanging="220"/>
              <w:rPr>
                <w:rFonts w:asciiTheme="minorEastAsia" w:hAnsiTheme="minorEastAsia"/>
                <w:sz w:val="22"/>
              </w:rPr>
            </w:pPr>
            <w:r w:rsidRPr="00060028">
              <w:rPr>
                <w:rFonts w:asciiTheme="minorEastAsia" w:hAnsiTheme="minorEastAsia" w:hint="eastAsia"/>
                <w:sz w:val="22"/>
              </w:rPr>
              <w:t>・エスコートゾーンの凹凸が少なくなっていて見つけづらい。</w:t>
            </w:r>
          </w:p>
          <w:p w:rsidR="00F5098D" w:rsidRPr="00060028" w:rsidRDefault="00F5098D" w:rsidP="00060028">
            <w:pPr>
              <w:spacing w:line="300" w:lineRule="exact"/>
              <w:ind w:left="220" w:hangingChars="100" w:hanging="220"/>
              <w:rPr>
                <w:rFonts w:ascii="HG丸ｺﾞｼｯｸM-PRO" w:eastAsia="HG丸ｺﾞｼｯｸM-PRO" w:hAnsi="ＭＳ ゴシック"/>
                <w:b/>
                <w:sz w:val="22"/>
              </w:rPr>
            </w:pPr>
            <w:r w:rsidRPr="00060028">
              <w:rPr>
                <w:rFonts w:asciiTheme="minorEastAsia" w:hAnsiTheme="minorEastAsia" w:hint="eastAsia"/>
                <w:sz w:val="22"/>
              </w:rPr>
              <w:t>・青時間延長ボタンが設置されていても使い方や機能があまり知られていない。</w:t>
            </w:r>
          </w:p>
        </w:tc>
      </w:tr>
    </w:tbl>
    <w:p w:rsidR="00F5098D" w:rsidRPr="00060028" w:rsidRDefault="00F5098D" w:rsidP="00F5098D">
      <w:pPr>
        <w:spacing w:line="100" w:lineRule="exact"/>
        <w:rPr>
          <w:rFonts w:ascii="HG丸ｺﾞｼｯｸM-PRO" w:eastAsia="HG丸ｺﾞｼｯｸM-PRO" w:hAnsi="ＭＳ ゴシック"/>
          <w:b/>
          <w:sz w:val="22"/>
        </w:rPr>
      </w:pPr>
    </w:p>
    <w:tbl>
      <w:tblPr>
        <w:tblStyle w:val="a8"/>
        <w:tblW w:w="0" w:type="auto"/>
        <w:tblInd w:w="108" w:type="dxa"/>
        <w:tblLook w:val="04A0" w:firstRow="1" w:lastRow="0" w:firstColumn="1" w:lastColumn="0" w:noHBand="0" w:noVBand="1"/>
      </w:tblPr>
      <w:tblGrid>
        <w:gridCol w:w="9072"/>
      </w:tblGrid>
      <w:tr w:rsidR="00F5098D" w:rsidRPr="00060028" w:rsidTr="004B17F4">
        <w:tc>
          <w:tcPr>
            <w:tcW w:w="9072" w:type="dxa"/>
          </w:tcPr>
          <w:p w:rsidR="00F5098D" w:rsidRPr="00060028" w:rsidRDefault="00F5098D" w:rsidP="004B17F4">
            <w:pPr>
              <w:spacing w:line="300" w:lineRule="exact"/>
              <w:rPr>
                <w:rFonts w:ascii="HG丸ｺﾞｼｯｸM-PRO" w:eastAsia="HG丸ｺﾞｼｯｸM-PRO" w:hAnsi="ＭＳ ゴシック"/>
                <w:b/>
                <w:sz w:val="22"/>
              </w:rPr>
            </w:pPr>
            <w:r w:rsidRPr="00060028">
              <w:rPr>
                <w:rFonts w:ascii="HG丸ｺﾞｼｯｸM-PRO" w:eastAsia="HG丸ｺﾞｼｯｸM-PRO" w:hAnsi="ＭＳ ゴシック" w:hint="eastAsia"/>
                <w:b/>
                <w:sz w:val="22"/>
              </w:rPr>
              <w:t>④建築物</w:t>
            </w:r>
          </w:p>
          <w:p w:rsidR="00F5098D" w:rsidRPr="00060028" w:rsidRDefault="00F5098D" w:rsidP="00060028">
            <w:pPr>
              <w:spacing w:line="300" w:lineRule="exact"/>
              <w:ind w:left="220" w:hangingChars="100" w:hanging="220"/>
              <w:rPr>
                <w:rFonts w:asciiTheme="minorEastAsia" w:hAnsiTheme="minorEastAsia"/>
                <w:sz w:val="22"/>
              </w:rPr>
            </w:pPr>
            <w:r w:rsidRPr="00060028">
              <w:rPr>
                <w:rFonts w:asciiTheme="minorEastAsia" w:hAnsiTheme="minorEastAsia" w:hint="eastAsia"/>
                <w:sz w:val="22"/>
              </w:rPr>
              <w:t>・案内表示の文字が小さくて分かりづらい。</w:t>
            </w:r>
          </w:p>
          <w:p w:rsidR="00F5098D" w:rsidRPr="00060028" w:rsidRDefault="00F5098D" w:rsidP="00060028">
            <w:pPr>
              <w:spacing w:line="300" w:lineRule="exact"/>
              <w:ind w:left="220" w:hangingChars="100" w:hanging="220"/>
              <w:rPr>
                <w:rFonts w:asciiTheme="minorEastAsia" w:hAnsiTheme="minorEastAsia"/>
                <w:sz w:val="22"/>
              </w:rPr>
            </w:pPr>
            <w:r w:rsidRPr="00060028">
              <w:rPr>
                <w:rFonts w:asciiTheme="minorEastAsia" w:hAnsiTheme="minorEastAsia" w:hint="eastAsia"/>
                <w:sz w:val="22"/>
              </w:rPr>
              <w:t>・障害者誘導用ブロック上にマットが敷いてあって危険。</w:t>
            </w:r>
          </w:p>
          <w:p w:rsidR="00F5098D" w:rsidRPr="00060028" w:rsidRDefault="00F5098D" w:rsidP="00060028">
            <w:pPr>
              <w:spacing w:line="300" w:lineRule="exact"/>
              <w:ind w:left="220" w:hangingChars="100" w:hanging="220"/>
              <w:rPr>
                <w:rFonts w:asciiTheme="minorEastAsia" w:hAnsiTheme="minorEastAsia"/>
                <w:sz w:val="22"/>
              </w:rPr>
            </w:pPr>
            <w:r w:rsidRPr="00060028">
              <w:rPr>
                <w:rFonts w:asciiTheme="minorEastAsia" w:hAnsiTheme="minorEastAsia" w:hint="eastAsia"/>
                <w:sz w:val="22"/>
              </w:rPr>
              <w:t>・階段の段差を認識しづらいので段鼻の色を強調するなど工夫してほしい。</w:t>
            </w:r>
          </w:p>
          <w:p w:rsidR="00F5098D" w:rsidRPr="00060028" w:rsidRDefault="00F5098D" w:rsidP="00060028">
            <w:pPr>
              <w:spacing w:line="300" w:lineRule="exact"/>
              <w:ind w:left="220" w:hangingChars="100" w:hanging="220"/>
              <w:rPr>
                <w:rFonts w:asciiTheme="minorEastAsia" w:hAnsiTheme="minorEastAsia"/>
                <w:sz w:val="22"/>
              </w:rPr>
            </w:pPr>
            <w:r w:rsidRPr="00060028">
              <w:rPr>
                <w:rFonts w:asciiTheme="minorEastAsia" w:hAnsiTheme="minorEastAsia" w:hint="eastAsia"/>
                <w:sz w:val="22"/>
              </w:rPr>
              <w:t>・多機能トイレにカーテンが設置されていて介助者がいても利用しやすい。</w:t>
            </w:r>
          </w:p>
          <w:p w:rsidR="00F5098D" w:rsidRPr="00060028" w:rsidRDefault="00F5098D" w:rsidP="00060028">
            <w:pPr>
              <w:spacing w:line="300" w:lineRule="exact"/>
              <w:ind w:left="220" w:hangingChars="100" w:hanging="220"/>
              <w:rPr>
                <w:rFonts w:asciiTheme="minorEastAsia" w:hAnsiTheme="minorEastAsia"/>
                <w:sz w:val="22"/>
              </w:rPr>
            </w:pPr>
            <w:r w:rsidRPr="00060028">
              <w:rPr>
                <w:rFonts w:asciiTheme="minorEastAsia" w:hAnsiTheme="minorEastAsia" w:hint="eastAsia"/>
                <w:sz w:val="22"/>
              </w:rPr>
              <w:t>・受付窓口の高さが車いすでも利用しやすいと良い。</w:t>
            </w:r>
          </w:p>
          <w:p w:rsidR="00F5098D" w:rsidRPr="00060028" w:rsidRDefault="00F5098D" w:rsidP="00060028">
            <w:pPr>
              <w:spacing w:line="300" w:lineRule="exact"/>
              <w:ind w:left="220" w:hangingChars="100" w:hanging="220"/>
              <w:rPr>
                <w:rFonts w:asciiTheme="minorEastAsia" w:hAnsiTheme="minorEastAsia"/>
                <w:sz w:val="22"/>
              </w:rPr>
            </w:pPr>
            <w:r w:rsidRPr="00060028">
              <w:rPr>
                <w:rFonts w:asciiTheme="minorEastAsia" w:hAnsiTheme="minorEastAsia" w:hint="eastAsia"/>
                <w:sz w:val="22"/>
              </w:rPr>
              <w:t>・授乳室があって良い。</w:t>
            </w:r>
          </w:p>
          <w:p w:rsidR="00F5098D" w:rsidRPr="00060028" w:rsidRDefault="00F5098D" w:rsidP="00060028">
            <w:pPr>
              <w:spacing w:line="300" w:lineRule="exact"/>
              <w:ind w:left="220" w:hangingChars="100" w:hanging="220"/>
              <w:rPr>
                <w:rFonts w:asciiTheme="minorEastAsia" w:hAnsiTheme="minorEastAsia"/>
                <w:sz w:val="22"/>
              </w:rPr>
            </w:pPr>
            <w:r w:rsidRPr="00060028">
              <w:rPr>
                <w:rFonts w:asciiTheme="minorEastAsia" w:hAnsiTheme="minorEastAsia" w:hint="eastAsia"/>
                <w:sz w:val="22"/>
              </w:rPr>
              <w:t>・受付窓口に耳マークが表示され、コミュニケーション支援ボードや筆談ボードが設置されていてよかった。</w:t>
            </w:r>
          </w:p>
          <w:p w:rsidR="00F5098D" w:rsidRPr="00060028" w:rsidRDefault="00F5098D" w:rsidP="00060028">
            <w:pPr>
              <w:widowControl/>
              <w:spacing w:line="300" w:lineRule="exact"/>
              <w:ind w:left="220" w:hangingChars="100" w:hanging="220"/>
              <w:jc w:val="left"/>
              <w:rPr>
                <w:rFonts w:asciiTheme="minorEastAsia" w:hAnsiTheme="minorEastAsia"/>
                <w:sz w:val="22"/>
              </w:rPr>
            </w:pPr>
            <w:r w:rsidRPr="00060028">
              <w:rPr>
                <w:rFonts w:asciiTheme="minorEastAsia" w:hAnsiTheme="minorEastAsia" w:hint="eastAsia"/>
                <w:sz w:val="22"/>
              </w:rPr>
              <w:t>・通路上に障害物が置かれていると危険である。（主動線や手すりの近くなど）</w:t>
            </w:r>
          </w:p>
          <w:p w:rsidR="00F5098D" w:rsidRPr="00060028" w:rsidRDefault="00F5098D" w:rsidP="00060028">
            <w:pPr>
              <w:widowControl/>
              <w:spacing w:line="300" w:lineRule="exact"/>
              <w:ind w:left="220" w:hangingChars="100" w:hanging="220"/>
              <w:jc w:val="left"/>
              <w:rPr>
                <w:rFonts w:asciiTheme="minorEastAsia" w:hAnsiTheme="minorEastAsia"/>
                <w:sz w:val="22"/>
              </w:rPr>
            </w:pPr>
            <w:r w:rsidRPr="00060028">
              <w:rPr>
                <w:rFonts w:asciiTheme="minorEastAsia" w:hAnsiTheme="minorEastAsia" w:hint="eastAsia"/>
                <w:sz w:val="22"/>
              </w:rPr>
              <w:t>・エレベーターは、音声案内や文字情報で階数や開くドアの方向が分かるようにしてほしい。</w:t>
            </w:r>
          </w:p>
          <w:p w:rsidR="00F5098D" w:rsidRPr="00060028" w:rsidRDefault="00F5098D" w:rsidP="00060028">
            <w:pPr>
              <w:widowControl/>
              <w:spacing w:line="300" w:lineRule="exact"/>
              <w:ind w:left="220" w:hangingChars="100" w:hanging="220"/>
              <w:jc w:val="left"/>
              <w:rPr>
                <w:rFonts w:asciiTheme="minorEastAsia" w:hAnsiTheme="minorEastAsia"/>
                <w:sz w:val="22"/>
              </w:rPr>
            </w:pPr>
            <w:r w:rsidRPr="00060028">
              <w:rPr>
                <w:rFonts w:asciiTheme="minorEastAsia" w:hAnsiTheme="minorEastAsia" w:hint="eastAsia"/>
                <w:sz w:val="22"/>
              </w:rPr>
              <w:t>・多機能トイレが狭くて車いすで転回できない。</w:t>
            </w:r>
          </w:p>
          <w:p w:rsidR="00F5098D" w:rsidRPr="00060028" w:rsidRDefault="00F5098D" w:rsidP="00060028">
            <w:pPr>
              <w:spacing w:line="300" w:lineRule="exact"/>
              <w:ind w:left="220" w:hangingChars="100" w:hanging="220"/>
              <w:rPr>
                <w:rFonts w:ascii="HG丸ｺﾞｼｯｸM-PRO" w:eastAsia="HG丸ｺﾞｼｯｸM-PRO" w:hAnsi="ＭＳ ゴシック"/>
                <w:b/>
                <w:sz w:val="22"/>
              </w:rPr>
            </w:pPr>
            <w:r w:rsidRPr="00060028">
              <w:rPr>
                <w:rFonts w:asciiTheme="minorEastAsia" w:hAnsiTheme="minorEastAsia" w:hint="eastAsia"/>
                <w:sz w:val="22"/>
              </w:rPr>
              <w:t>・ATMを車いすで利用しようとすると、光が反射して操作画面が見えない。また、カード等の挿入口が奥にあって手が届かない。</w:t>
            </w:r>
          </w:p>
        </w:tc>
      </w:tr>
    </w:tbl>
    <w:p w:rsidR="00F5098D" w:rsidRPr="00060028" w:rsidRDefault="00F5098D" w:rsidP="00F5098D">
      <w:pPr>
        <w:spacing w:line="100" w:lineRule="exact"/>
        <w:rPr>
          <w:rFonts w:ascii="HG丸ｺﾞｼｯｸM-PRO" w:eastAsia="HG丸ｺﾞｼｯｸM-PRO" w:hAnsi="ＭＳ ゴシック"/>
          <w:b/>
          <w:sz w:val="22"/>
        </w:rPr>
      </w:pPr>
    </w:p>
    <w:tbl>
      <w:tblPr>
        <w:tblStyle w:val="a8"/>
        <w:tblW w:w="0" w:type="auto"/>
        <w:tblInd w:w="108" w:type="dxa"/>
        <w:tblLook w:val="04A0" w:firstRow="1" w:lastRow="0" w:firstColumn="1" w:lastColumn="0" w:noHBand="0" w:noVBand="1"/>
      </w:tblPr>
      <w:tblGrid>
        <w:gridCol w:w="9072"/>
      </w:tblGrid>
      <w:tr w:rsidR="00F5098D" w:rsidRPr="00060028" w:rsidTr="004B17F4">
        <w:tc>
          <w:tcPr>
            <w:tcW w:w="9072" w:type="dxa"/>
          </w:tcPr>
          <w:p w:rsidR="00F5098D" w:rsidRPr="00060028" w:rsidRDefault="00F5098D" w:rsidP="004B17F4">
            <w:pPr>
              <w:spacing w:line="300" w:lineRule="exact"/>
              <w:rPr>
                <w:rFonts w:ascii="HG丸ｺﾞｼｯｸM-PRO" w:eastAsia="HG丸ｺﾞｼｯｸM-PRO" w:hAnsi="ＭＳ ゴシック"/>
                <w:b/>
                <w:sz w:val="22"/>
              </w:rPr>
            </w:pPr>
            <w:r w:rsidRPr="00060028">
              <w:rPr>
                <w:rFonts w:ascii="HG丸ｺﾞｼｯｸM-PRO" w:eastAsia="HG丸ｺﾞｼｯｸM-PRO" w:hAnsi="ＭＳ ゴシック" w:hint="eastAsia"/>
                <w:b/>
                <w:sz w:val="22"/>
              </w:rPr>
              <w:t>⑤駐車場</w:t>
            </w:r>
          </w:p>
          <w:p w:rsidR="00F5098D" w:rsidRPr="00060028" w:rsidRDefault="00F5098D" w:rsidP="00060028">
            <w:pPr>
              <w:spacing w:line="300" w:lineRule="exact"/>
              <w:ind w:left="220" w:hangingChars="100" w:hanging="220"/>
              <w:rPr>
                <w:rFonts w:asciiTheme="minorEastAsia" w:hAnsiTheme="minorEastAsia"/>
                <w:sz w:val="22"/>
              </w:rPr>
            </w:pPr>
            <w:r w:rsidRPr="00060028">
              <w:rPr>
                <w:rFonts w:asciiTheme="minorEastAsia" w:hAnsiTheme="minorEastAsia" w:hint="eastAsia"/>
                <w:sz w:val="22"/>
              </w:rPr>
              <w:t>・車いす使用者用駐車施設の案内や表示がされていて分かりやすい。</w:t>
            </w:r>
          </w:p>
          <w:p w:rsidR="00F5098D" w:rsidRPr="00060028" w:rsidRDefault="00F5098D" w:rsidP="00060028">
            <w:pPr>
              <w:spacing w:line="300" w:lineRule="exact"/>
              <w:ind w:left="220" w:hangingChars="100" w:hanging="220"/>
              <w:rPr>
                <w:rFonts w:ascii="HG丸ｺﾞｼｯｸM-PRO" w:eastAsia="HG丸ｺﾞｼｯｸM-PRO" w:hAnsi="ＭＳ ゴシック"/>
                <w:b/>
                <w:sz w:val="22"/>
              </w:rPr>
            </w:pPr>
            <w:r w:rsidRPr="00060028">
              <w:rPr>
                <w:rFonts w:asciiTheme="minorEastAsia" w:hAnsiTheme="minorEastAsia" w:hint="eastAsia"/>
                <w:sz w:val="22"/>
              </w:rPr>
              <w:t>・車いす使用者用駐車施設から建物入口までの通路に段差があって危険。</w:t>
            </w:r>
          </w:p>
        </w:tc>
      </w:tr>
    </w:tbl>
    <w:p w:rsidR="00F5098D" w:rsidRPr="00060028" w:rsidRDefault="00F5098D" w:rsidP="00F5098D">
      <w:pPr>
        <w:spacing w:line="100" w:lineRule="exact"/>
        <w:rPr>
          <w:rFonts w:ascii="HG丸ｺﾞｼｯｸM-PRO" w:eastAsia="HG丸ｺﾞｼｯｸM-PRO" w:hAnsi="ＭＳ ゴシック"/>
          <w:b/>
          <w:sz w:val="22"/>
        </w:rPr>
      </w:pPr>
    </w:p>
    <w:tbl>
      <w:tblPr>
        <w:tblStyle w:val="a8"/>
        <w:tblW w:w="0" w:type="auto"/>
        <w:tblInd w:w="108" w:type="dxa"/>
        <w:tblLook w:val="04A0" w:firstRow="1" w:lastRow="0" w:firstColumn="1" w:lastColumn="0" w:noHBand="0" w:noVBand="1"/>
      </w:tblPr>
      <w:tblGrid>
        <w:gridCol w:w="9072"/>
      </w:tblGrid>
      <w:tr w:rsidR="00F5098D" w:rsidRPr="00060028" w:rsidTr="004B17F4">
        <w:tc>
          <w:tcPr>
            <w:tcW w:w="9072" w:type="dxa"/>
          </w:tcPr>
          <w:p w:rsidR="00F5098D" w:rsidRPr="00060028" w:rsidRDefault="00F5098D" w:rsidP="004B17F4">
            <w:pPr>
              <w:spacing w:line="300" w:lineRule="exact"/>
              <w:rPr>
                <w:rFonts w:ascii="HG丸ｺﾞｼｯｸM-PRO" w:eastAsia="HG丸ｺﾞｼｯｸM-PRO" w:hAnsi="ＭＳ ゴシック"/>
                <w:b/>
                <w:sz w:val="22"/>
              </w:rPr>
            </w:pPr>
            <w:r w:rsidRPr="00060028">
              <w:rPr>
                <w:rFonts w:ascii="HG丸ｺﾞｼｯｸM-PRO" w:eastAsia="HG丸ｺﾞｼｯｸM-PRO" w:hAnsi="ＭＳ ゴシック" w:hint="eastAsia"/>
                <w:b/>
                <w:sz w:val="22"/>
              </w:rPr>
              <w:t>⑥都市公園</w:t>
            </w:r>
          </w:p>
          <w:p w:rsidR="00F5098D" w:rsidRPr="00060028" w:rsidRDefault="00F5098D" w:rsidP="00060028">
            <w:pPr>
              <w:spacing w:line="300" w:lineRule="exact"/>
              <w:ind w:left="220" w:hangingChars="100" w:hanging="220"/>
              <w:rPr>
                <w:rFonts w:asciiTheme="minorEastAsia" w:hAnsiTheme="minorEastAsia"/>
                <w:sz w:val="22"/>
              </w:rPr>
            </w:pPr>
            <w:r w:rsidRPr="00060028">
              <w:rPr>
                <w:rFonts w:asciiTheme="minorEastAsia" w:hAnsiTheme="minorEastAsia" w:hint="eastAsia"/>
                <w:sz w:val="22"/>
              </w:rPr>
              <w:t>・園内がすべて土のため、きちんと舗装された園路がほしい。</w:t>
            </w:r>
          </w:p>
          <w:p w:rsidR="00F5098D" w:rsidRPr="00060028" w:rsidRDefault="00F5098D" w:rsidP="00060028">
            <w:pPr>
              <w:spacing w:line="300" w:lineRule="exact"/>
              <w:ind w:left="220" w:hangingChars="100" w:hanging="220"/>
              <w:rPr>
                <w:rFonts w:asciiTheme="minorEastAsia" w:hAnsiTheme="minorEastAsia"/>
                <w:sz w:val="22"/>
              </w:rPr>
            </w:pPr>
            <w:r w:rsidRPr="00060028">
              <w:rPr>
                <w:rFonts w:asciiTheme="minorEastAsia" w:hAnsiTheme="minorEastAsia" w:hint="eastAsia"/>
                <w:sz w:val="22"/>
              </w:rPr>
              <w:t>・トイレ前に段差があって危険。照明が少ないので夜間はもっと危ない。</w:t>
            </w:r>
          </w:p>
          <w:p w:rsidR="00F5098D" w:rsidRPr="00060028" w:rsidRDefault="00F5098D" w:rsidP="00060028">
            <w:pPr>
              <w:widowControl/>
              <w:spacing w:line="300" w:lineRule="exact"/>
              <w:ind w:left="220" w:hangingChars="100" w:hanging="220"/>
              <w:jc w:val="left"/>
              <w:rPr>
                <w:rFonts w:asciiTheme="minorEastAsia" w:hAnsiTheme="minorEastAsia"/>
                <w:sz w:val="22"/>
              </w:rPr>
            </w:pPr>
            <w:r w:rsidRPr="00060028">
              <w:rPr>
                <w:rFonts w:asciiTheme="minorEastAsia" w:hAnsiTheme="minorEastAsia" w:hint="eastAsia"/>
                <w:sz w:val="22"/>
              </w:rPr>
              <w:t>・公園名の表示や園内の案内図などが入口付近にあると良い。</w:t>
            </w:r>
          </w:p>
          <w:p w:rsidR="00F5098D" w:rsidRPr="00060028" w:rsidRDefault="00F5098D" w:rsidP="00060028">
            <w:pPr>
              <w:spacing w:line="300" w:lineRule="exact"/>
              <w:ind w:left="220" w:hangingChars="100" w:hanging="220"/>
              <w:rPr>
                <w:rFonts w:ascii="HG丸ｺﾞｼｯｸM-PRO" w:eastAsia="HG丸ｺﾞｼｯｸM-PRO" w:hAnsi="ＭＳ ゴシック"/>
                <w:b/>
                <w:sz w:val="22"/>
              </w:rPr>
            </w:pPr>
            <w:r w:rsidRPr="00060028">
              <w:rPr>
                <w:rFonts w:asciiTheme="minorEastAsia" w:hAnsiTheme="minorEastAsia" w:hint="eastAsia"/>
                <w:sz w:val="22"/>
              </w:rPr>
              <w:t>・故障したトイレやベンチなどがずっと放置されている。</w:t>
            </w:r>
          </w:p>
        </w:tc>
      </w:tr>
    </w:tbl>
    <w:p w:rsidR="00F62752" w:rsidRDefault="00F62752">
      <w:pPr>
        <w:widowControl/>
        <w:jc w:val="left"/>
        <w:rPr>
          <w:rFonts w:ascii="HG丸ｺﾞｼｯｸM-PRO" w:eastAsia="HG丸ｺﾞｼｯｸM-PRO" w:hAnsi="HG丸ｺﾞｼｯｸM-PRO"/>
          <w:sz w:val="28"/>
        </w:rPr>
      </w:pPr>
      <w:r>
        <w:rPr>
          <w:rFonts w:ascii="HG丸ｺﾞｼｯｸM-PRO" w:eastAsia="HG丸ｺﾞｼｯｸM-PRO" w:hAnsi="HG丸ｺﾞｼｯｸM-PRO"/>
          <w:sz w:val="28"/>
        </w:rPr>
        <w:br w:type="page"/>
      </w:r>
    </w:p>
    <w:p w:rsidR="00C35340" w:rsidRPr="00EE5F9E" w:rsidRDefault="00EE5F9E" w:rsidP="00EE5F9E">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sz w:val="28"/>
        </w:rPr>
      </w:pPr>
      <w:r w:rsidRPr="00EE5F9E">
        <w:rPr>
          <w:rFonts w:ascii="HG丸ｺﾞｼｯｸM-PRO" w:eastAsia="HG丸ｺﾞｼｯｸM-PRO" w:hAnsi="HG丸ｺﾞｼｯｸM-PRO" w:hint="eastAsia"/>
          <w:sz w:val="28"/>
        </w:rPr>
        <w:lastRenderedPageBreak/>
        <w:t>４</w:t>
      </w:r>
      <w:r w:rsidR="00C35340" w:rsidRPr="00EE5F9E">
        <w:rPr>
          <w:rFonts w:ascii="HG丸ｺﾞｼｯｸM-PRO" w:eastAsia="HG丸ｺﾞｼｯｸM-PRO" w:hAnsi="HG丸ｺﾞｼｯｸM-PRO"/>
          <w:noProof/>
          <w:sz w:val="24"/>
        </w:rPr>
        <mc:AlternateContent>
          <mc:Choice Requires="wps">
            <w:drawing>
              <wp:anchor distT="0" distB="0" distL="114300" distR="114300" simplePos="0" relativeHeight="252132352" behindDoc="0" locked="1" layoutInCell="1" allowOverlap="1" wp14:anchorId="552871D8" wp14:editId="0BA441F1">
                <wp:simplePos x="0" y="0"/>
                <wp:positionH relativeFrom="column">
                  <wp:posOffset>39370</wp:posOffset>
                </wp:positionH>
                <wp:positionV relativeFrom="paragraph">
                  <wp:posOffset>73025</wp:posOffset>
                </wp:positionV>
                <wp:extent cx="77470" cy="301625"/>
                <wp:effectExtent l="0" t="0" r="0" b="3175"/>
                <wp:wrapNone/>
                <wp:docPr id="358" name="正方形/長方形 358"/>
                <wp:cNvGraphicFramePr/>
                <a:graphic xmlns:a="http://schemas.openxmlformats.org/drawingml/2006/main">
                  <a:graphicData uri="http://schemas.microsoft.com/office/word/2010/wordprocessingShape">
                    <wps:wsp>
                      <wps:cNvSpPr/>
                      <wps:spPr>
                        <a:xfrm>
                          <a:off x="0" y="0"/>
                          <a:ext cx="77470" cy="301625"/>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58" o:spid="_x0000_s1026" style="position:absolute;left:0;text-align:left;margin-left:3.1pt;margin-top:5.75pt;width:6.1pt;height:23.7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" fillcolor="gray [1629]" stroked="f" strokeweight="2pt">
                <w10:anchorlock/>
              </v:rect>
            </w:pict>
          </mc:Fallback>
        </mc:AlternateContent>
      </w:r>
      <w:r w:rsidR="00C35340" w:rsidRPr="00EE5F9E">
        <w:rPr>
          <w:rFonts w:ascii="HG丸ｺﾞｼｯｸM-PRO" w:eastAsia="HG丸ｺﾞｼｯｸM-PRO" w:hAnsi="HG丸ｺﾞｼｯｸM-PRO" w:hint="eastAsia"/>
          <w:sz w:val="28"/>
        </w:rPr>
        <w:t>－</w:t>
      </w:r>
      <w:r w:rsidR="00550526">
        <w:rPr>
          <w:rFonts w:ascii="HG丸ｺﾞｼｯｸM-PRO" w:eastAsia="HG丸ｺﾞｼｯｸM-PRO" w:hAnsi="HG丸ｺﾞｼｯｸM-PRO" w:hint="eastAsia"/>
          <w:sz w:val="28"/>
        </w:rPr>
        <w:t>４</w:t>
      </w:r>
      <w:r w:rsidR="00C35340" w:rsidRPr="00EE5F9E">
        <w:rPr>
          <w:rFonts w:ascii="HG丸ｺﾞｼｯｸM-PRO" w:eastAsia="HG丸ｺﾞｼｯｸM-PRO" w:hAnsi="HG丸ｺﾞｼｯｸM-PRO" w:hint="eastAsia"/>
          <w:sz w:val="28"/>
        </w:rPr>
        <w:t xml:space="preserve">　</w:t>
      </w:r>
      <w:r w:rsidR="002F2830">
        <w:rPr>
          <w:rFonts w:ascii="HG丸ｺﾞｼｯｸM-PRO" w:eastAsia="HG丸ｺﾞｼｯｸM-PRO" w:hAnsi="HG丸ｺﾞｼｯｸM-PRO" w:hint="eastAsia"/>
          <w:sz w:val="28"/>
        </w:rPr>
        <w:t>バリアフリー化に関する事項</w:t>
      </w:r>
    </w:p>
    <w:p w:rsidR="00C35340" w:rsidRDefault="00C35340" w:rsidP="00C35340">
      <w:pPr>
        <w:jc w:val="left"/>
        <w:rPr>
          <w:rFonts w:ascii="HG丸ｺﾞｼｯｸM-PRO" w:eastAsia="HG丸ｺﾞｼｯｸM-PRO" w:hAnsi="HG丸ｺﾞｼｯｸM-PRO"/>
          <w:sz w:val="24"/>
        </w:rPr>
      </w:pPr>
    </w:p>
    <w:p w:rsidR="00950ABA" w:rsidRPr="00A832EE" w:rsidRDefault="00950ABA" w:rsidP="00950ABA">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（１）各施設のバリアフリー整備方針</w:t>
      </w:r>
    </w:p>
    <w:p w:rsidR="006739FF" w:rsidRPr="00A777EC" w:rsidRDefault="006739FF" w:rsidP="006739FF">
      <w:pPr>
        <w:spacing w:beforeLines="30" w:before="108"/>
        <w:ind w:firstLineChars="100" w:firstLine="240"/>
        <w:rPr>
          <w:rFonts w:ascii="ＭＳ 明朝" w:hAnsi="ＭＳ 明朝"/>
          <w:sz w:val="24"/>
        </w:rPr>
      </w:pPr>
      <w:r w:rsidRPr="00A777EC">
        <w:rPr>
          <w:rFonts w:ascii="ＭＳ 明朝" w:hAnsi="ＭＳ 明朝" w:hint="eastAsia"/>
          <w:sz w:val="24"/>
        </w:rPr>
        <w:t>各施設のバリアフリー整備</w:t>
      </w:r>
      <w:r w:rsidR="00E54682" w:rsidRPr="00A777EC">
        <w:rPr>
          <w:rFonts w:ascii="ＭＳ 明朝" w:hAnsi="ＭＳ 明朝" w:hint="eastAsia"/>
          <w:sz w:val="24"/>
        </w:rPr>
        <w:t>（事業の実施）</w:t>
      </w:r>
      <w:r w:rsidRPr="00A777EC">
        <w:rPr>
          <w:rFonts w:ascii="ＭＳ 明朝" w:hAnsi="ＭＳ 明朝" w:hint="eastAsia"/>
          <w:sz w:val="24"/>
        </w:rPr>
        <w:t>に</w:t>
      </w:r>
      <w:r w:rsidR="00E8038A">
        <w:rPr>
          <w:rFonts w:ascii="ＭＳ 明朝" w:hAnsi="ＭＳ 明朝" w:hint="eastAsia"/>
          <w:sz w:val="24"/>
        </w:rPr>
        <w:t>あたって</w:t>
      </w:r>
      <w:r w:rsidRPr="00A777EC">
        <w:rPr>
          <w:rFonts w:ascii="ＭＳ 明朝" w:hAnsi="ＭＳ 明朝" w:hint="eastAsia"/>
          <w:sz w:val="24"/>
        </w:rPr>
        <w:t>は、表</w:t>
      </w:r>
      <w:r w:rsidR="002B04C1">
        <w:rPr>
          <w:rFonts w:ascii="ＭＳ 明朝" w:hAnsi="ＭＳ 明朝" w:hint="eastAsia"/>
          <w:sz w:val="24"/>
        </w:rPr>
        <w:t>１０</w:t>
      </w:r>
      <w:r w:rsidRPr="00A777EC">
        <w:rPr>
          <w:rFonts w:ascii="ＭＳ 明朝" w:hAnsi="ＭＳ 明朝" w:hint="eastAsia"/>
          <w:sz w:val="24"/>
        </w:rPr>
        <w:t>の移動等円滑化基準やガイドライン、条例等に留意した整備を推進するとともに、市民部会で実施したまちあるきワークショップでの市民意見等を基に整理した生活関連施設や生活関連経路のバリアフリー化に関する考え方に基づき、バリアフリー整備を推進します。</w:t>
      </w:r>
    </w:p>
    <w:p w:rsidR="006739FF" w:rsidRDefault="006739FF" w:rsidP="006739FF">
      <w:pPr>
        <w:spacing w:beforeLines="30" w:before="108"/>
        <w:ind w:firstLineChars="100" w:firstLine="240"/>
        <w:rPr>
          <w:rFonts w:ascii="ＭＳ 明朝" w:hAnsi="ＭＳ 明朝"/>
          <w:color w:val="000000"/>
          <w:sz w:val="24"/>
        </w:rPr>
      </w:pPr>
    </w:p>
    <w:p w:rsidR="00672C4D" w:rsidRDefault="00A777EC" w:rsidP="006739FF">
      <w:pPr>
        <w:spacing w:beforeLines="30" w:before="108"/>
        <w:ind w:firstLineChars="100" w:firstLine="240"/>
        <w:rPr>
          <w:rFonts w:ascii="ＭＳ 明朝" w:hAnsi="ＭＳ 明朝"/>
          <w:color w:val="000000"/>
          <w:sz w:val="24"/>
        </w:rPr>
      </w:pPr>
      <w:r w:rsidRPr="00FB0143">
        <w:rPr>
          <w:rFonts w:ascii="HGS創英角ｺﾞｼｯｸUB" w:eastAsia="HGS創英角ｺﾞｼｯｸUB" w:hAnsi="HGS創英角ｺﾞｼｯｸUB" w:hint="eastAsia"/>
          <w:noProof/>
          <w:sz w:val="24"/>
        </w:rPr>
        <mc:AlternateContent>
          <mc:Choice Requires="wps">
            <w:drawing>
              <wp:anchor distT="0" distB="0" distL="114300" distR="114300" simplePos="0" relativeHeight="252289024" behindDoc="0" locked="0" layoutInCell="1" allowOverlap="1" wp14:anchorId="37825F31" wp14:editId="1F8AADD3">
                <wp:simplePos x="0" y="0"/>
                <wp:positionH relativeFrom="column">
                  <wp:posOffset>1424610</wp:posOffset>
                </wp:positionH>
                <wp:positionV relativeFrom="paragraph">
                  <wp:posOffset>208280</wp:posOffset>
                </wp:positionV>
                <wp:extent cx="3013710" cy="518795"/>
                <wp:effectExtent l="19050" t="19050" r="15240" b="14605"/>
                <wp:wrapNone/>
                <wp:docPr id="381" name="角丸四角形 381"/>
                <wp:cNvGraphicFramePr/>
                <a:graphic xmlns:a="http://schemas.openxmlformats.org/drawingml/2006/main">
                  <a:graphicData uri="http://schemas.microsoft.com/office/word/2010/wordprocessingShape">
                    <wps:wsp>
                      <wps:cNvSpPr/>
                      <wps:spPr>
                        <a:xfrm>
                          <a:off x="0" y="0"/>
                          <a:ext cx="3013710" cy="518795"/>
                        </a:xfrm>
                        <a:prstGeom prst="roundRect">
                          <a:avLst>
                            <a:gd name="adj" fmla="val 15825"/>
                          </a:avLst>
                        </a:prstGeom>
                        <a:ln w="38100" cmpd="sng"/>
                      </wps:spPr>
                      <wps:style>
                        <a:lnRef idx="2">
                          <a:schemeClr val="accent2"/>
                        </a:lnRef>
                        <a:fillRef idx="1">
                          <a:schemeClr val="lt1"/>
                        </a:fillRef>
                        <a:effectRef idx="0">
                          <a:schemeClr val="accent2"/>
                        </a:effectRef>
                        <a:fontRef idx="minor">
                          <a:schemeClr val="dk1"/>
                        </a:fontRef>
                      </wps:style>
                      <wps:txbx>
                        <w:txbxContent>
                          <w:p w:rsidR="008C1777" w:rsidRPr="00DE2AA4" w:rsidRDefault="008C1777" w:rsidP="00672C4D">
                            <w:pPr>
                              <w:spacing w:line="320" w:lineRule="exact"/>
                              <w:jc w:val="center"/>
                              <w:rPr>
                                <w:rFonts w:ascii="HGS創英角ｺﾞｼｯｸUB" w:eastAsia="HGS創英角ｺﾞｼｯｸUB" w:hAnsi="HGS創英角ｺﾞｼｯｸUB"/>
                                <w:color w:val="C0504D" w:themeColor="accent2"/>
                                <w:sz w:val="28"/>
                                <w14:textOutline w14:w="12700" w14:cap="rnd" w14:cmpd="sng" w14:algn="ctr">
                                  <w14:noFill/>
                                  <w14:prstDash w14:val="solid"/>
                                  <w14:bevel/>
                                </w14:textOutline>
                              </w:rPr>
                            </w:pPr>
                            <w:r>
                              <w:rPr>
                                <w:rFonts w:ascii="HGS創英角ｺﾞｼｯｸUB" w:eastAsia="HGS創英角ｺﾞｼｯｸUB" w:hAnsi="HGS創英角ｺﾞｼｯｸUB" w:hint="eastAsia"/>
                                <w:color w:val="C0504D" w:themeColor="accent2"/>
                                <w:sz w:val="28"/>
                                <w14:textOutline w14:w="12700" w14:cap="rnd" w14:cmpd="sng" w14:algn="ctr">
                                  <w14:noFill/>
                                  <w14:prstDash w14:val="solid"/>
                                  <w14:bevel/>
                                </w14:textOutline>
                              </w:rPr>
                              <w:t>熊谷市バリアフリー基本構想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81" o:spid="_x0000_s1165" style="position:absolute;left:0;text-align:left;margin-left:112.15pt;margin-top:16.4pt;width:237.3pt;height:40.8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3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" fillcolor="white [3201]" strokecolor="#c0504d [3205]" strokeweight="3pt">
                <v:textbox>
                  <w:txbxContent>
                    <w:p w:rsidR="008C1777" w:rsidRPr="00DE2AA4" w:rsidRDefault="008C1777" w:rsidP="00672C4D">
                      <w:pPr>
                        <w:spacing w:line="320" w:lineRule="exact"/>
                        <w:jc w:val="center"/>
                        <w:rPr>
                          <w:rFonts w:ascii="HGS創英角ｺﾞｼｯｸUB" w:eastAsia="HGS創英角ｺﾞｼｯｸUB" w:hAnsi="HGS創英角ｺﾞｼｯｸUB"/>
                          <w:color w:val="C0504D" w:themeColor="accent2"/>
                          <w:sz w:val="28"/>
                          <w14:textOutline w14:w="12700" w14:cap="rnd" w14:cmpd="sng" w14:algn="ctr">
                            <w14:noFill/>
                            <w14:prstDash w14:val="solid"/>
                            <w14:bevel/>
                          </w14:textOutline>
                        </w:rPr>
                      </w:pPr>
                      <w:r>
                        <w:rPr>
                          <w:rFonts w:ascii="HGS創英角ｺﾞｼｯｸUB" w:eastAsia="HGS創英角ｺﾞｼｯｸUB" w:hAnsi="HGS創英角ｺﾞｼｯｸUB" w:hint="eastAsia"/>
                          <w:color w:val="C0504D" w:themeColor="accent2"/>
                          <w:sz w:val="28"/>
                          <w14:textOutline w14:w="12700" w14:cap="rnd" w14:cmpd="sng" w14:algn="ctr">
                            <w14:noFill/>
                            <w14:prstDash w14:val="solid"/>
                            <w14:bevel/>
                          </w14:textOutline>
                        </w:rPr>
                        <w:t>熊谷市バリアフリー基本構想</w:t>
                      </w:r>
                    </w:p>
                  </w:txbxContent>
                </v:textbox>
              </v:roundrect>
            </w:pict>
          </mc:Fallback>
        </mc:AlternateContent>
      </w:r>
      <w:r w:rsidR="00E54682">
        <w:rPr>
          <w:rFonts w:ascii="HGS創英角ｺﾞｼｯｸUB" w:eastAsia="HGS創英角ｺﾞｼｯｸUB" w:hAnsi="HGS創英角ｺﾞｼｯｸUB" w:hint="eastAsia"/>
          <w:noProof/>
          <w:sz w:val="24"/>
        </w:rPr>
        <mc:AlternateContent>
          <mc:Choice Requires="wps">
            <w:drawing>
              <wp:anchor distT="0" distB="0" distL="114300" distR="114300" simplePos="0" relativeHeight="252323840" behindDoc="0" locked="0" layoutInCell="1" allowOverlap="1" wp14:anchorId="263B3505" wp14:editId="486DD197">
                <wp:simplePos x="0" y="0"/>
                <wp:positionH relativeFrom="column">
                  <wp:posOffset>-230175</wp:posOffset>
                </wp:positionH>
                <wp:positionV relativeFrom="paragraph">
                  <wp:posOffset>113030</wp:posOffset>
                </wp:positionV>
                <wp:extent cx="1125855" cy="840740"/>
                <wp:effectExtent l="0" t="0" r="17145" b="16510"/>
                <wp:wrapNone/>
                <wp:docPr id="184" name="テキスト ボックス 184"/>
                <wp:cNvGraphicFramePr/>
                <a:graphic xmlns:a="http://schemas.openxmlformats.org/drawingml/2006/main">
                  <a:graphicData uri="http://schemas.microsoft.com/office/word/2010/wordprocessingShape">
                    <wps:wsp>
                      <wps:cNvSpPr txBox="1"/>
                      <wps:spPr>
                        <a:xfrm>
                          <a:off x="0" y="0"/>
                          <a:ext cx="1125855" cy="840740"/>
                        </a:xfrm>
                        <a:prstGeom prst="rect">
                          <a:avLst/>
                        </a:prstGeom>
                        <a:solidFill>
                          <a:schemeClr val="lt1"/>
                        </a:solidFill>
                        <a:ln w="9525">
                          <a:solidFill>
                            <a:schemeClr val="tx2"/>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8C1777" w:rsidRPr="00F374DB" w:rsidRDefault="008C1777" w:rsidP="00E54682">
                            <w:pPr>
                              <w:snapToGrid w:val="0"/>
                              <w:rPr>
                                <w:rFonts w:asciiTheme="majorEastAsia" w:eastAsiaTheme="majorEastAsia" w:hAnsiTheme="majorEastAsia"/>
                              </w:rPr>
                            </w:pPr>
                            <w:r w:rsidRPr="00F374DB">
                              <w:rPr>
                                <w:rFonts w:asciiTheme="majorEastAsia" w:eastAsiaTheme="majorEastAsia" w:hAnsiTheme="majorEastAsia" w:hint="eastAsia"/>
                              </w:rPr>
                              <w:t>市民部会で実施したまちあるきワークショップでの市民意見等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4" o:spid="_x0000_s1166" type="#_x0000_t202" style="position:absolute;left:0;text-align:left;margin-left:-18.1pt;margin-top:8.9pt;width:88.65pt;height:66.2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" fillcolor="white [3201]" strokecolor="#1f497d [3215]">
                <v:stroke dashstyle="dash"/>
                <v:textbox>
                  <w:txbxContent>
                    <w:p w:rsidR="008C1777" w:rsidRPr="00F374DB" w:rsidRDefault="008C1777" w:rsidP="00E54682">
                      <w:pPr>
                        <w:snapToGrid w:val="0"/>
                        <w:rPr>
                          <w:rFonts w:asciiTheme="majorEastAsia" w:eastAsiaTheme="majorEastAsia" w:hAnsiTheme="majorEastAsia"/>
                        </w:rPr>
                      </w:pPr>
                      <w:r w:rsidRPr="00F374DB">
                        <w:rPr>
                          <w:rFonts w:asciiTheme="majorEastAsia" w:eastAsiaTheme="majorEastAsia" w:hAnsiTheme="majorEastAsia" w:hint="eastAsia"/>
                        </w:rPr>
                        <w:t>市民部会で実施したまちあるきワークショップでの市民意見等</w:t>
                      </w:r>
                    </w:p>
                  </w:txbxContent>
                </v:textbox>
              </v:shape>
            </w:pict>
          </mc:Fallback>
        </mc:AlternateContent>
      </w:r>
      <w:r w:rsidR="00E54682">
        <w:rPr>
          <w:rFonts w:ascii="HGS創英角ｺﾞｼｯｸUB" w:eastAsia="HGS創英角ｺﾞｼｯｸUB" w:hAnsi="HGS創英角ｺﾞｼｯｸUB" w:hint="eastAsia"/>
          <w:noProof/>
          <w:sz w:val="24"/>
        </w:rPr>
        <mc:AlternateContent>
          <mc:Choice Requires="wps">
            <w:drawing>
              <wp:anchor distT="0" distB="0" distL="114300" distR="114300" simplePos="0" relativeHeight="252326912" behindDoc="0" locked="0" layoutInCell="1" allowOverlap="1" wp14:anchorId="380E605A" wp14:editId="1A933603">
                <wp:simplePos x="0" y="0"/>
                <wp:positionH relativeFrom="column">
                  <wp:posOffset>5068773</wp:posOffset>
                </wp:positionH>
                <wp:positionV relativeFrom="paragraph">
                  <wp:posOffset>113309</wp:posOffset>
                </wp:positionV>
                <wp:extent cx="1126363" cy="446228"/>
                <wp:effectExtent l="0" t="0" r="17145" b="11430"/>
                <wp:wrapNone/>
                <wp:docPr id="186" name="テキスト ボックス 186"/>
                <wp:cNvGraphicFramePr/>
                <a:graphic xmlns:a="http://schemas.openxmlformats.org/drawingml/2006/main">
                  <a:graphicData uri="http://schemas.microsoft.com/office/word/2010/wordprocessingShape">
                    <wps:wsp>
                      <wps:cNvSpPr txBox="1"/>
                      <wps:spPr>
                        <a:xfrm>
                          <a:off x="0" y="0"/>
                          <a:ext cx="1126363" cy="446228"/>
                        </a:xfrm>
                        <a:prstGeom prst="rect">
                          <a:avLst/>
                        </a:prstGeom>
                        <a:solidFill>
                          <a:schemeClr val="lt1"/>
                        </a:solidFill>
                        <a:ln w="9525">
                          <a:solidFill>
                            <a:schemeClr val="tx2"/>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8C1777" w:rsidRPr="00F374DB" w:rsidRDefault="008C1777" w:rsidP="00E54682">
                            <w:pPr>
                              <w:snapToGrid w:val="0"/>
                              <w:rPr>
                                <w:rFonts w:asciiTheme="majorEastAsia" w:eastAsiaTheme="majorEastAsia" w:hAnsiTheme="majorEastAsia"/>
                              </w:rPr>
                            </w:pPr>
                            <w:r w:rsidRPr="00F374DB">
                              <w:rPr>
                                <w:rFonts w:asciiTheme="majorEastAsia" w:eastAsiaTheme="majorEastAsia" w:hAnsiTheme="majorEastAsia" w:hint="eastAsia"/>
                              </w:rPr>
                              <w:t>バリアフリー法</w:t>
                            </w:r>
                          </w:p>
                          <w:p w:rsidR="008C1777" w:rsidRPr="00F374DB" w:rsidRDefault="008C1777" w:rsidP="00E54682">
                            <w:pPr>
                              <w:snapToGrid w:val="0"/>
                              <w:rPr>
                                <w:rFonts w:asciiTheme="majorEastAsia" w:eastAsiaTheme="majorEastAsia" w:hAnsiTheme="majorEastAsia"/>
                              </w:rPr>
                            </w:pPr>
                            <w:r w:rsidRPr="00F374DB">
                              <w:rPr>
                                <w:rFonts w:asciiTheme="majorEastAsia" w:eastAsiaTheme="majorEastAsia" w:hAnsiTheme="majorEastAsia" w:hint="eastAsia"/>
                              </w:rPr>
                              <w:t>埼玉県条例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6" o:spid="_x0000_s1167" type="#_x0000_t202" style="position:absolute;left:0;text-align:left;margin-left:399.1pt;margin-top:8.9pt;width:88.7pt;height:35.1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" fillcolor="white [3201]" strokecolor="#1f497d [3215]">
                <v:stroke dashstyle="dash"/>
                <v:textbox>
                  <w:txbxContent>
                    <w:p w:rsidR="008C1777" w:rsidRPr="00F374DB" w:rsidRDefault="008C1777" w:rsidP="00E54682">
                      <w:pPr>
                        <w:snapToGrid w:val="0"/>
                        <w:rPr>
                          <w:rFonts w:asciiTheme="majorEastAsia" w:eastAsiaTheme="majorEastAsia" w:hAnsiTheme="majorEastAsia"/>
                        </w:rPr>
                      </w:pPr>
                      <w:r w:rsidRPr="00F374DB">
                        <w:rPr>
                          <w:rFonts w:asciiTheme="majorEastAsia" w:eastAsiaTheme="majorEastAsia" w:hAnsiTheme="majorEastAsia" w:hint="eastAsia"/>
                        </w:rPr>
                        <w:t>バリアフリー法</w:t>
                      </w:r>
                    </w:p>
                    <w:p w:rsidR="008C1777" w:rsidRPr="00F374DB" w:rsidRDefault="008C1777" w:rsidP="00E54682">
                      <w:pPr>
                        <w:snapToGrid w:val="0"/>
                        <w:rPr>
                          <w:rFonts w:asciiTheme="majorEastAsia" w:eastAsiaTheme="majorEastAsia" w:hAnsiTheme="majorEastAsia"/>
                        </w:rPr>
                      </w:pPr>
                      <w:r w:rsidRPr="00F374DB">
                        <w:rPr>
                          <w:rFonts w:asciiTheme="majorEastAsia" w:eastAsiaTheme="majorEastAsia" w:hAnsiTheme="majorEastAsia" w:hint="eastAsia"/>
                        </w:rPr>
                        <w:t>埼玉県条例</w:t>
                      </w:r>
                    </w:p>
                  </w:txbxContent>
                </v:textbox>
              </v:shape>
            </w:pict>
          </mc:Fallback>
        </mc:AlternateContent>
      </w:r>
    </w:p>
    <w:p w:rsidR="00672C4D" w:rsidRDefault="00E54682" w:rsidP="006739FF">
      <w:pPr>
        <w:spacing w:beforeLines="30" w:before="108"/>
        <w:ind w:firstLineChars="100" w:firstLine="240"/>
        <w:rPr>
          <w:rFonts w:ascii="ＭＳ 明朝" w:hAnsi="ＭＳ 明朝"/>
          <w:color w:val="000000"/>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2327936" behindDoc="0" locked="0" layoutInCell="1" allowOverlap="1" wp14:anchorId="1C8BD859" wp14:editId="3BF79E35">
                <wp:simplePos x="0" y="0"/>
                <wp:positionH relativeFrom="column">
                  <wp:posOffset>5627591</wp:posOffset>
                </wp:positionH>
                <wp:positionV relativeFrom="paragraph">
                  <wp:posOffset>259494</wp:posOffset>
                </wp:positionV>
                <wp:extent cx="0" cy="405517"/>
                <wp:effectExtent l="95250" t="0" r="114300" b="52070"/>
                <wp:wrapNone/>
                <wp:docPr id="187" name="直線矢印コネクタ 187"/>
                <wp:cNvGraphicFramePr/>
                <a:graphic xmlns:a="http://schemas.openxmlformats.org/drawingml/2006/main">
                  <a:graphicData uri="http://schemas.microsoft.com/office/word/2010/wordprocessingShape">
                    <wps:wsp>
                      <wps:cNvCnPr/>
                      <wps:spPr>
                        <a:xfrm>
                          <a:off x="0" y="0"/>
                          <a:ext cx="0" cy="405517"/>
                        </a:xfrm>
                        <a:prstGeom prst="straightConnector1">
                          <a:avLst/>
                        </a:prstGeom>
                        <a:ln w="9525">
                          <a:solidFill>
                            <a:schemeClr val="tx2"/>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187" o:spid="_x0000_s1026" type="#_x0000_t32" style="position:absolute;left:0;text-align:left;margin-left:443.1pt;margin-top:20.45pt;width:0;height:31.95pt;z-index:25232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" strokecolor="#1f497d [3215]">
                <v:stroke dashstyle="3 1" endarrow="open"/>
              </v:shape>
            </w:pict>
          </mc:Fallback>
        </mc:AlternateContent>
      </w:r>
    </w:p>
    <w:p w:rsidR="00672C4D" w:rsidRDefault="00672C4D" w:rsidP="006739FF">
      <w:pPr>
        <w:spacing w:beforeLines="30" w:before="108"/>
        <w:ind w:firstLineChars="100" w:firstLine="240"/>
        <w:rPr>
          <w:rFonts w:ascii="ＭＳ 明朝" w:hAnsi="ＭＳ 明朝"/>
          <w:color w:val="000000"/>
          <w:sz w:val="24"/>
        </w:rPr>
      </w:pPr>
      <w:r>
        <w:rPr>
          <w:rFonts w:ascii="ＭＳ 明朝" w:hAnsi="ＭＳ 明朝"/>
          <w:noProof/>
          <w:color w:val="000000"/>
          <w:sz w:val="24"/>
        </w:rPr>
        <mc:AlternateContent>
          <mc:Choice Requires="wps">
            <w:drawing>
              <wp:anchor distT="0" distB="0" distL="114300" distR="114300" simplePos="0" relativeHeight="252291072" behindDoc="0" locked="0" layoutInCell="1" allowOverlap="1" wp14:anchorId="257D22DC" wp14:editId="4CAF0FF6">
                <wp:simplePos x="0" y="0"/>
                <wp:positionH relativeFrom="column">
                  <wp:posOffset>2607716</wp:posOffset>
                </wp:positionH>
                <wp:positionV relativeFrom="paragraph">
                  <wp:posOffset>269875</wp:posOffset>
                </wp:positionV>
                <wp:extent cx="635000" cy="292100"/>
                <wp:effectExtent l="0" t="0" r="12700" b="12700"/>
                <wp:wrapNone/>
                <wp:docPr id="160" name="二等辺三角形 160"/>
                <wp:cNvGraphicFramePr/>
                <a:graphic xmlns:a="http://schemas.openxmlformats.org/drawingml/2006/main">
                  <a:graphicData uri="http://schemas.microsoft.com/office/word/2010/wordprocessingShape">
                    <wps:wsp>
                      <wps:cNvSpPr/>
                      <wps:spPr>
                        <a:xfrm flipV="1">
                          <a:off x="0" y="0"/>
                          <a:ext cx="635000" cy="292100"/>
                        </a:xfrm>
                        <a:prstGeom prst="triangle">
                          <a:avLst/>
                        </a:prstGeom>
                        <a:solidFill>
                          <a:schemeClr val="tx1">
                            <a:lumMod val="65000"/>
                            <a:lumOff val="3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二等辺三角形 160" o:spid="_x0000_s1026" type="#_x0000_t5" style="position:absolute;left:0;text-align:left;margin-left:205.35pt;margin-top:21.25pt;width:50pt;height:23pt;flip:y;z-index:25229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" fillcolor="#5a5a5a [2109]" strokecolor="white [3212]" strokeweight="2pt"/>
            </w:pict>
          </mc:Fallback>
        </mc:AlternateContent>
      </w:r>
    </w:p>
    <w:p w:rsidR="00872809" w:rsidRDefault="006A0031">
      <w:pPr>
        <w:widowControl/>
        <w:jc w:val="left"/>
        <w:rPr>
          <w:rFonts w:ascii="HGS創英角ｺﾞｼｯｸUB" w:eastAsia="HGS創英角ｺﾞｼｯｸUB" w:hAnsi="HGS創英角ｺﾞｼｯｸUB"/>
          <w:sz w:val="24"/>
        </w:rPr>
      </w:pPr>
      <w:r>
        <w:rPr>
          <w:rFonts w:ascii="ＭＳ 明朝" w:hAnsi="ＭＳ 明朝"/>
          <w:noProof/>
          <w:color w:val="000000"/>
          <w:sz w:val="24"/>
        </w:rPr>
        <mc:AlternateContent>
          <mc:Choice Requires="wps">
            <w:drawing>
              <wp:anchor distT="0" distB="0" distL="114300" distR="114300" simplePos="0" relativeHeight="252329984" behindDoc="0" locked="0" layoutInCell="1" allowOverlap="1" wp14:anchorId="7304397D" wp14:editId="041E6A8C">
                <wp:simplePos x="0" y="0"/>
                <wp:positionH relativeFrom="column">
                  <wp:posOffset>149141</wp:posOffset>
                </wp:positionH>
                <wp:positionV relativeFrom="paragraph">
                  <wp:posOffset>2463993</wp:posOffset>
                </wp:positionV>
                <wp:extent cx="5756745" cy="349885"/>
                <wp:effectExtent l="0" t="0" r="0" b="0"/>
                <wp:wrapNone/>
                <wp:docPr id="189" name="テキスト ボックス 189"/>
                <wp:cNvGraphicFramePr/>
                <a:graphic xmlns:a="http://schemas.openxmlformats.org/drawingml/2006/main">
                  <a:graphicData uri="http://schemas.microsoft.com/office/word/2010/wordprocessingShape">
                    <wps:wsp>
                      <wps:cNvSpPr txBox="1"/>
                      <wps:spPr>
                        <a:xfrm>
                          <a:off x="0" y="0"/>
                          <a:ext cx="5756745" cy="3498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677737" w:rsidRDefault="008C1777" w:rsidP="00A777EC">
                            <w:pPr>
                              <w:jc w:val="center"/>
                              <w:rPr>
                                <w:rFonts w:asciiTheme="majorEastAsia" w:eastAsiaTheme="majorEastAsia" w:hAnsiTheme="majorEastAsia"/>
                                <w:sz w:val="22"/>
                              </w:rPr>
                            </w:pPr>
                            <w:r w:rsidRPr="00677737">
                              <w:rPr>
                                <w:rFonts w:asciiTheme="majorEastAsia" w:eastAsiaTheme="majorEastAsia" w:hAnsiTheme="majorEastAsia" w:hint="eastAsia"/>
                                <w:sz w:val="22"/>
                              </w:rPr>
                              <w:t>図</w:t>
                            </w:r>
                            <w:r>
                              <w:rPr>
                                <w:rFonts w:asciiTheme="majorEastAsia" w:eastAsiaTheme="majorEastAsia" w:hAnsiTheme="majorEastAsia" w:hint="eastAsia"/>
                                <w:sz w:val="22"/>
                              </w:rPr>
                              <w:t>１０</w:t>
                            </w:r>
                            <w:r w:rsidRPr="00677737">
                              <w:rPr>
                                <w:rFonts w:asciiTheme="majorEastAsia" w:eastAsiaTheme="majorEastAsia" w:hAnsiTheme="majorEastAsia" w:hint="eastAsia"/>
                                <w:sz w:val="22"/>
                              </w:rPr>
                              <w:t xml:space="preserve">　</w:t>
                            </w:r>
                            <w:r>
                              <w:rPr>
                                <w:rFonts w:asciiTheme="majorEastAsia" w:eastAsiaTheme="majorEastAsia" w:hAnsiTheme="majorEastAsia" w:hint="eastAsia"/>
                                <w:sz w:val="22"/>
                              </w:rPr>
                              <w:t>バリアフリー整備（事業の実施）推進の考え方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89" o:spid="_x0000_s1168" type="#_x0000_t202" style="position:absolute;margin-left:11.75pt;margin-top:194pt;width:453.3pt;height:27.55pt;z-index:25232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" filled="f" stroked="f" strokeweight=".5pt">
                <v:textbox>
                  <w:txbxContent>
                    <w:p w:rsidR="008C1777" w:rsidRPr="00677737" w:rsidRDefault="008C1777" w:rsidP="00A777EC">
                      <w:pPr>
                        <w:jc w:val="center"/>
                        <w:rPr>
                          <w:rFonts w:asciiTheme="majorEastAsia" w:eastAsiaTheme="majorEastAsia" w:hAnsiTheme="majorEastAsia"/>
                          <w:sz w:val="22"/>
                        </w:rPr>
                      </w:pPr>
                      <w:r w:rsidRPr="00677737">
                        <w:rPr>
                          <w:rFonts w:asciiTheme="majorEastAsia" w:eastAsiaTheme="majorEastAsia" w:hAnsiTheme="majorEastAsia" w:hint="eastAsia"/>
                          <w:sz w:val="22"/>
                        </w:rPr>
                        <w:t>図</w:t>
                      </w:r>
                      <w:r>
                        <w:rPr>
                          <w:rFonts w:asciiTheme="majorEastAsia" w:eastAsiaTheme="majorEastAsia" w:hAnsiTheme="majorEastAsia" w:hint="eastAsia"/>
                          <w:sz w:val="22"/>
                        </w:rPr>
                        <w:t>１０</w:t>
                      </w:r>
                      <w:r w:rsidRPr="00677737">
                        <w:rPr>
                          <w:rFonts w:asciiTheme="majorEastAsia" w:eastAsiaTheme="majorEastAsia" w:hAnsiTheme="majorEastAsia" w:hint="eastAsia"/>
                          <w:sz w:val="22"/>
                        </w:rPr>
                        <w:t xml:space="preserve">　</w:t>
                      </w:r>
                      <w:r>
                        <w:rPr>
                          <w:rFonts w:asciiTheme="majorEastAsia" w:eastAsiaTheme="majorEastAsia" w:hAnsiTheme="majorEastAsia" w:hint="eastAsia"/>
                          <w:sz w:val="22"/>
                        </w:rPr>
                        <w:t>バリアフリー整備（事業の実施）推進の考え方</w:t>
                      </w:r>
                    </w:p>
                  </w:txbxContent>
                </v:textbox>
              </v:shape>
            </w:pict>
          </mc:Fallback>
        </mc:AlternateContent>
      </w:r>
      <w:r w:rsidRPr="00FB0143">
        <w:rPr>
          <w:rFonts w:ascii="HGS創英角ｺﾞｼｯｸUB" w:eastAsia="HGS創英角ｺﾞｼｯｸUB" w:hAnsi="HGS創英角ｺﾞｼｯｸUB" w:hint="eastAsia"/>
          <w:noProof/>
          <w:sz w:val="24"/>
        </w:rPr>
        <mc:AlternateContent>
          <mc:Choice Requires="wps">
            <w:drawing>
              <wp:anchor distT="0" distB="0" distL="114300" distR="114300" simplePos="0" relativeHeight="252334080" behindDoc="0" locked="0" layoutInCell="1" allowOverlap="1" wp14:anchorId="1DEA332F" wp14:editId="3CBA6000">
                <wp:simplePos x="0" y="0"/>
                <wp:positionH relativeFrom="column">
                  <wp:posOffset>864235</wp:posOffset>
                </wp:positionH>
                <wp:positionV relativeFrom="paragraph">
                  <wp:posOffset>1785316</wp:posOffset>
                </wp:positionV>
                <wp:extent cx="4136390" cy="518795"/>
                <wp:effectExtent l="19050" t="19050" r="16510" b="14605"/>
                <wp:wrapNone/>
                <wp:docPr id="191" name="角丸四角形 191"/>
                <wp:cNvGraphicFramePr/>
                <a:graphic xmlns:a="http://schemas.openxmlformats.org/drawingml/2006/main">
                  <a:graphicData uri="http://schemas.microsoft.com/office/word/2010/wordprocessingShape">
                    <wps:wsp>
                      <wps:cNvSpPr/>
                      <wps:spPr>
                        <a:xfrm>
                          <a:off x="0" y="0"/>
                          <a:ext cx="4136390" cy="518795"/>
                        </a:xfrm>
                        <a:prstGeom prst="roundRect">
                          <a:avLst>
                            <a:gd name="adj" fmla="val 15825"/>
                          </a:avLst>
                        </a:prstGeom>
                        <a:ln w="38100" cmpd="sng">
                          <a:solidFill>
                            <a:schemeClr val="accent6"/>
                          </a:solidFill>
                        </a:ln>
                      </wps:spPr>
                      <wps:style>
                        <a:lnRef idx="2">
                          <a:schemeClr val="accent2"/>
                        </a:lnRef>
                        <a:fillRef idx="1">
                          <a:schemeClr val="lt1"/>
                        </a:fillRef>
                        <a:effectRef idx="0">
                          <a:schemeClr val="accent2"/>
                        </a:effectRef>
                        <a:fontRef idx="minor">
                          <a:schemeClr val="dk1"/>
                        </a:fontRef>
                      </wps:style>
                      <wps:txbx>
                        <w:txbxContent>
                          <w:p w:rsidR="008C1777" w:rsidRPr="00A777EC" w:rsidRDefault="008C1777" w:rsidP="00672C4D">
                            <w:pPr>
                              <w:spacing w:line="320" w:lineRule="exact"/>
                              <w:jc w:val="center"/>
                              <w:rPr>
                                <w:rFonts w:ascii="HGS創英角ｺﾞｼｯｸUB" w:eastAsia="HGS創英角ｺﾞｼｯｸUB" w:hAnsi="HGS創英角ｺﾞｼｯｸUB"/>
                                <w:color w:val="F79646" w:themeColor="accent6"/>
                                <w:sz w:val="28"/>
                                <w14:textOutline w14:w="12700" w14:cap="rnd" w14:cmpd="sng" w14:algn="ctr">
                                  <w14:noFill/>
                                  <w14:prstDash w14:val="solid"/>
                                  <w14:bevel/>
                                </w14:textOutline>
                              </w:rPr>
                            </w:pPr>
                            <w:r w:rsidRPr="00A777EC">
                              <w:rPr>
                                <w:rFonts w:ascii="HGS創英角ｺﾞｼｯｸUB" w:eastAsia="HGS創英角ｺﾞｼｯｸUB" w:hAnsi="HGS創英角ｺﾞｼｯｸUB" w:hint="eastAsia"/>
                                <w:color w:val="F79646" w:themeColor="accent6"/>
                                <w:sz w:val="28"/>
                                <w14:textOutline w14:w="12700" w14:cap="rnd" w14:cmpd="sng" w14:algn="ctr">
                                  <w14:noFill/>
                                  <w14:prstDash w14:val="solid"/>
                                  <w14:bevel/>
                                </w14:textOutline>
                              </w:rPr>
                              <w:t>ユニバーサルデザインのまちづくりの推進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91" o:spid="_x0000_s1169" style="position:absolute;margin-left:68.05pt;margin-top:140.6pt;width:325.7pt;height:40.85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3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" fillcolor="white [3201]" strokecolor="#f79646 [3209]" strokeweight="3pt">
                <v:textbox>
                  <w:txbxContent>
                    <w:p w:rsidR="008C1777" w:rsidRPr="00A777EC" w:rsidRDefault="008C1777" w:rsidP="00672C4D">
                      <w:pPr>
                        <w:spacing w:line="320" w:lineRule="exact"/>
                        <w:jc w:val="center"/>
                        <w:rPr>
                          <w:rFonts w:ascii="HGS創英角ｺﾞｼｯｸUB" w:eastAsia="HGS創英角ｺﾞｼｯｸUB" w:hAnsi="HGS創英角ｺﾞｼｯｸUB"/>
                          <w:color w:val="F79646" w:themeColor="accent6"/>
                          <w:sz w:val="28"/>
                          <w14:textOutline w14:w="12700" w14:cap="rnd" w14:cmpd="sng" w14:algn="ctr">
                            <w14:noFill/>
                            <w14:prstDash w14:val="solid"/>
                            <w14:bevel/>
                          </w14:textOutline>
                        </w:rPr>
                      </w:pPr>
                      <w:r w:rsidRPr="00A777EC">
                        <w:rPr>
                          <w:rFonts w:ascii="HGS創英角ｺﾞｼｯｸUB" w:eastAsia="HGS創英角ｺﾞｼｯｸUB" w:hAnsi="HGS創英角ｺﾞｼｯｸUB" w:hint="eastAsia"/>
                          <w:color w:val="F79646" w:themeColor="accent6"/>
                          <w:sz w:val="28"/>
                          <w14:textOutline w14:w="12700" w14:cap="rnd" w14:cmpd="sng" w14:algn="ctr">
                            <w14:noFill/>
                            <w14:prstDash w14:val="solid"/>
                            <w14:bevel/>
                          </w14:textOutline>
                        </w:rPr>
                        <w:t>ユニバーサルデザインのまちづくりの推進</w:t>
                      </w:r>
                    </w:p>
                  </w:txbxContent>
                </v:textbox>
              </v:roundrect>
            </w:pict>
          </mc:Fallback>
        </mc:AlternateContent>
      </w:r>
      <w:r>
        <w:rPr>
          <w:rFonts w:ascii="ＭＳ 明朝" w:hAnsi="ＭＳ 明朝"/>
          <w:noProof/>
          <w:color w:val="000000"/>
          <w:sz w:val="24"/>
        </w:rPr>
        <mc:AlternateContent>
          <mc:Choice Requires="wps">
            <w:drawing>
              <wp:anchor distT="0" distB="0" distL="114300" distR="114300" simplePos="0" relativeHeight="252332032" behindDoc="0" locked="0" layoutInCell="1" allowOverlap="1" wp14:anchorId="5501B63E" wp14:editId="3DB944FC">
                <wp:simplePos x="0" y="0"/>
                <wp:positionH relativeFrom="column">
                  <wp:posOffset>2607310</wp:posOffset>
                </wp:positionH>
                <wp:positionV relativeFrom="paragraph">
                  <wp:posOffset>1414780</wp:posOffset>
                </wp:positionV>
                <wp:extent cx="635000" cy="292100"/>
                <wp:effectExtent l="0" t="0" r="12700" b="12700"/>
                <wp:wrapNone/>
                <wp:docPr id="190" name="二等辺三角形 190"/>
                <wp:cNvGraphicFramePr/>
                <a:graphic xmlns:a="http://schemas.openxmlformats.org/drawingml/2006/main">
                  <a:graphicData uri="http://schemas.microsoft.com/office/word/2010/wordprocessingShape">
                    <wps:wsp>
                      <wps:cNvSpPr/>
                      <wps:spPr>
                        <a:xfrm flipV="1">
                          <a:off x="0" y="0"/>
                          <a:ext cx="635000" cy="292100"/>
                        </a:xfrm>
                        <a:prstGeom prst="triangle">
                          <a:avLst/>
                        </a:prstGeom>
                        <a:solidFill>
                          <a:schemeClr val="tx1">
                            <a:lumMod val="65000"/>
                            <a:lumOff val="3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二等辺三角形 190" o:spid="_x0000_s1026" type="#_x0000_t5" style="position:absolute;left:0;text-align:left;margin-left:205.3pt;margin-top:111.4pt;width:50pt;height:23pt;flip:y;z-index:25233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" fillcolor="#5a5a5a [2109]" strokecolor="white [3212]" strokeweight="2pt"/>
            </w:pict>
          </mc:Fallback>
        </mc:AlternateContent>
      </w:r>
      <w:r>
        <w:rPr>
          <w:rFonts w:ascii="HG丸ｺﾞｼｯｸM-PRO" w:eastAsia="HG丸ｺﾞｼｯｸM-PRO" w:hAnsi="HG丸ｺﾞｼｯｸM-PRO"/>
          <w:noProof/>
          <w:sz w:val="24"/>
        </w:rPr>
        <mc:AlternateContent>
          <mc:Choice Requires="wps">
            <w:drawing>
              <wp:anchor distT="0" distB="0" distL="114300" distR="114300" simplePos="0" relativeHeight="252324864" behindDoc="0" locked="0" layoutInCell="1" allowOverlap="1" wp14:anchorId="079856EF" wp14:editId="7A4BCB10">
                <wp:simplePos x="0" y="0"/>
                <wp:positionH relativeFrom="column">
                  <wp:posOffset>323850</wp:posOffset>
                </wp:positionH>
                <wp:positionV relativeFrom="paragraph">
                  <wp:posOffset>62230</wp:posOffset>
                </wp:positionV>
                <wp:extent cx="0" cy="262255"/>
                <wp:effectExtent l="95250" t="0" r="57150" b="61595"/>
                <wp:wrapNone/>
                <wp:docPr id="185" name="直線矢印コネクタ 185"/>
                <wp:cNvGraphicFramePr/>
                <a:graphic xmlns:a="http://schemas.openxmlformats.org/drawingml/2006/main">
                  <a:graphicData uri="http://schemas.microsoft.com/office/word/2010/wordprocessingShape">
                    <wps:wsp>
                      <wps:cNvCnPr/>
                      <wps:spPr>
                        <a:xfrm>
                          <a:off x="0" y="0"/>
                          <a:ext cx="0" cy="262255"/>
                        </a:xfrm>
                        <a:prstGeom prst="straightConnector1">
                          <a:avLst/>
                        </a:prstGeom>
                        <a:ln w="9525">
                          <a:solidFill>
                            <a:schemeClr val="tx2"/>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185" o:spid="_x0000_s1026" type="#_x0000_t32" style="position:absolute;left:0;text-align:left;margin-left:25.5pt;margin-top:4.9pt;width:0;height:20.65pt;z-index:25232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" strokecolor="#1f497d [3215]">
                <v:stroke dashstyle="3 1" endarrow="open"/>
              </v:shape>
            </w:pict>
          </mc:Fallback>
        </mc:AlternateContent>
      </w:r>
      <w:r>
        <w:rPr>
          <w:rFonts w:ascii="ＭＳ 明朝" w:hAnsi="ＭＳ 明朝"/>
          <w:noProof/>
          <w:color w:val="000000"/>
          <w:sz w:val="24"/>
        </w:rPr>
        <mc:AlternateContent>
          <mc:Choice Requires="wps">
            <w:drawing>
              <wp:anchor distT="0" distB="0" distL="114300" distR="114300" simplePos="0" relativeHeight="252320768" behindDoc="0" locked="0" layoutInCell="1" allowOverlap="1" wp14:anchorId="48BA2683" wp14:editId="2864599D">
                <wp:simplePos x="0" y="0"/>
                <wp:positionH relativeFrom="column">
                  <wp:posOffset>4660265</wp:posOffset>
                </wp:positionH>
                <wp:positionV relativeFrom="paragraph">
                  <wp:posOffset>690245</wp:posOffset>
                </wp:positionV>
                <wp:extent cx="391795" cy="299085"/>
                <wp:effectExtent l="0" t="0" r="16510" b="16510"/>
                <wp:wrapNone/>
                <wp:docPr id="182" name="二等辺三角形 182"/>
                <wp:cNvGraphicFramePr/>
                <a:graphic xmlns:a="http://schemas.openxmlformats.org/drawingml/2006/main">
                  <a:graphicData uri="http://schemas.microsoft.com/office/word/2010/wordprocessingShape">
                    <wps:wsp>
                      <wps:cNvSpPr/>
                      <wps:spPr>
                        <a:xfrm rot="5400000" flipV="1">
                          <a:off x="0" y="0"/>
                          <a:ext cx="391795" cy="299085"/>
                        </a:xfrm>
                        <a:prstGeom prst="triangle">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182" o:spid="_x0000_s1026" type="#_x0000_t5" style="position:absolute;left:0;text-align:left;margin-left:366.95pt;margin-top:54.35pt;width:30.85pt;height:23.55pt;rotation:-90;flip:y;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" fillcolor="white [3212]" strokecolor="#7f7f7f [1612]" strokeweight="2pt"/>
            </w:pict>
          </mc:Fallback>
        </mc:AlternateContent>
      </w:r>
      <w:r>
        <w:rPr>
          <w:rFonts w:ascii="ＭＳ 明朝" w:hAnsi="ＭＳ 明朝"/>
          <w:noProof/>
          <w:color w:val="000000"/>
          <w:sz w:val="24"/>
        </w:rPr>
        <mc:AlternateContent>
          <mc:Choice Requires="wps">
            <w:drawing>
              <wp:anchor distT="0" distB="0" distL="114300" distR="114300" simplePos="0" relativeHeight="252322816" behindDoc="0" locked="0" layoutInCell="1" allowOverlap="1" wp14:anchorId="2CCEB6B3" wp14:editId="1143C2A1">
                <wp:simplePos x="0" y="0"/>
                <wp:positionH relativeFrom="column">
                  <wp:posOffset>834390</wp:posOffset>
                </wp:positionH>
                <wp:positionV relativeFrom="paragraph">
                  <wp:posOffset>690245</wp:posOffset>
                </wp:positionV>
                <wp:extent cx="391795" cy="299085"/>
                <wp:effectExtent l="8255" t="0" r="16510" b="16510"/>
                <wp:wrapNone/>
                <wp:docPr id="183" name="二等辺三角形 183"/>
                <wp:cNvGraphicFramePr/>
                <a:graphic xmlns:a="http://schemas.openxmlformats.org/drawingml/2006/main">
                  <a:graphicData uri="http://schemas.microsoft.com/office/word/2010/wordprocessingShape">
                    <wps:wsp>
                      <wps:cNvSpPr/>
                      <wps:spPr>
                        <a:xfrm rot="16200000" flipV="1">
                          <a:off x="0" y="0"/>
                          <a:ext cx="391795" cy="299085"/>
                        </a:xfrm>
                        <a:prstGeom prst="triangle">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183" o:spid="_x0000_s1026" type="#_x0000_t5" style="position:absolute;left:0;text-align:left;margin-left:65.7pt;margin-top:54.35pt;width:30.85pt;height:23.55pt;rotation:90;flip:y;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" fillcolor="white [3212]" strokecolor="#7f7f7f [1612]" strokeweight="2pt"/>
            </w:pict>
          </mc:Fallback>
        </mc:AlternateContent>
      </w:r>
      <w:r>
        <w:rPr>
          <w:rFonts w:ascii="HG丸ｺﾞｼｯｸM-PRO" w:eastAsia="HG丸ｺﾞｼｯｸM-PRO" w:hAnsi="HG丸ｺﾞｼｯｸM-PRO"/>
          <w:noProof/>
          <w:sz w:val="24"/>
        </w:rPr>
        <mc:AlternateContent>
          <mc:Choice Requires="wps">
            <w:drawing>
              <wp:anchor distT="0" distB="0" distL="114300" distR="114300" simplePos="0" relativeHeight="252314624" behindDoc="0" locked="0" layoutInCell="1" allowOverlap="1" wp14:anchorId="6F8E468B" wp14:editId="40353B35">
                <wp:simplePos x="0" y="0"/>
                <wp:positionH relativeFrom="column">
                  <wp:posOffset>-149225</wp:posOffset>
                </wp:positionH>
                <wp:positionV relativeFrom="paragraph">
                  <wp:posOffset>294640</wp:posOffset>
                </wp:positionV>
                <wp:extent cx="951230" cy="965200"/>
                <wp:effectExtent l="0" t="0" r="20320" b="25400"/>
                <wp:wrapNone/>
                <wp:docPr id="178" name="テキスト ボックス 178"/>
                <wp:cNvGraphicFramePr/>
                <a:graphic xmlns:a="http://schemas.openxmlformats.org/drawingml/2006/main">
                  <a:graphicData uri="http://schemas.microsoft.com/office/word/2010/wordprocessingShape">
                    <wps:wsp>
                      <wps:cNvSpPr txBox="1"/>
                      <wps:spPr>
                        <a:xfrm>
                          <a:off x="0" y="0"/>
                          <a:ext cx="951230" cy="965200"/>
                        </a:xfrm>
                        <a:prstGeom prst="rect">
                          <a:avLst/>
                        </a:prstGeom>
                        <a:solidFill>
                          <a:schemeClr val="bg1"/>
                        </a:solidFill>
                        <a:ln w="9525">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8C1777" w:rsidRPr="00672C4D" w:rsidRDefault="008C1777" w:rsidP="00672C4D">
                            <w:pPr>
                              <w:spacing w:line="320" w:lineRule="exact"/>
                              <w:jc w:val="left"/>
                              <w:rPr>
                                <w:rFonts w:asciiTheme="majorEastAsia" w:eastAsiaTheme="majorEastAsia" w:hAnsiTheme="majorEastAsia"/>
                                <w:b/>
                                <w:color w:val="1F497D" w:themeColor="text2"/>
                                <w:sz w:val="24"/>
                                <w:szCs w:val="24"/>
                                <w14:textOutline w14:w="12700" w14:cap="rnd" w14:cmpd="sng" w14:algn="ctr">
                                  <w14:noFill/>
                                  <w14:prstDash w14:val="solid"/>
                                  <w14:bevel/>
                                </w14:textOutline>
                              </w:rPr>
                            </w:pPr>
                            <w:r w:rsidRPr="00E54682">
                              <w:rPr>
                                <w:rFonts w:asciiTheme="majorEastAsia" w:eastAsiaTheme="majorEastAsia" w:hAnsiTheme="majorEastAsia" w:hint="eastAsia"/>
                                <w:b/>
                                <w:color w:val="1F497D" w:themeColor="text2"/>
                                <w:sz w:val="24"/>
                                <w:szCs w:val="24"/>
                                <w14:textOutline w14:w="12700" w14:cap="rnd" w14:cmpd="sng" w14:algn="ctr">
                                  <w14:noFill/>
                                  <w14:prstDash w14:val="solid"/>
                                  <w14:bevel/>
                                </w14:textOutline>
                              </w:rPr>
                              <w:t>各施設のバリアフリー整備方針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8" o:spid="_x0000_s1170" type="#_x0000_t202" style="position:absolute;margin-left:-11.75pt;margin-top:23.2pt;width:74.9pt;height:76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" fillcolor="white [3212]" strokecolor="#1f497d [3215]">
                <v:textbox>
                  <w:txbxContent>
                    <w:p w:rsidR="008C1777" w:rsidRPr="00672C4D" w:rsidRDefault="008C1777" w:rsidP="00672C4D">
                      <w:pPr>
                        <w:spacing w:line="320" w:lineRule="exact"/>
                        <w:jc w:val="left"/>
                        <w:rPr>
                          <w:rFonts w:asciiTheme="majorEastAsia" w:eastAsiaTheme="majorEastAsia" w:hAnsiTheme="majorEastAsia"/>
                          <w:b/>
                          <w:color w:val="1F497D" w:themeColor="text2"/>
                          <w:sz w:val="24"/>
                          <w:szCs w:val="24"/>
                          <w14:textOutline w14:w="12700" w14:cap="rnd" w14:cmpd="sng" w14:algn="ctr">
                            <w14:noFill/>
                            <w14:prstDash w14:val="solid"/>
                            <w14:bevel/>
                          </w14:textOutline>
                        </w:rPr>
                      </w:pPr>
                      <w:r w:rsidRPr="00E54682">
                        <w:rPr>
                          <w:rFonts w:asciiTheme="majorEastAsia" w:eastAsiaTheme="majorEastAsia" w:hAnsiTheme="majorEastAsia" w:hint="eastAsia"/>
                          <w:b/>
                          <w:color w:val="1F497D" w:themeColor="text2"/>
                          <w:sz w:val="24"/>
                          <w:szCs w:val="24"/>
                          <w14:textOutline w14:w="12700" w14:cap="rnd" w14:cmpd="sng" w14:algn="ctr">
                            <w14:noFill/>
                            <w14:prstDash w14:val="solid"/>
                            <w14:bevel/>
                          </w14:textOutline>
                        </w:rPr>
                        <w:t>各施設のバリアフリー整備方針</w:t>
                      </w:r>
                    </w:p>
                  </w:txbxContent>
                </v:textbox>
              </v:shape>
            </w:pict>
          </mc:Fallback>
        </mc:AlternateContent>
      </w:r>
      <w:r>
        <w:rPr>
          <w:rFonts w:ascii="HG丸ｺﾞｼｯｸM-PRO" w:eastAsia="HG丸ｺﾞｼｯｸM-PRO" w:hAnsi="HG丸ｺﾞｼｯｸM-PRO"/>
          <w:noProof/>
          <w:sz w:val="24"/>
        </w:rPr>
        <mc:AlternateContent>
          <mc:Choice Requires="wps">
            <w:drawing>
              <wp:anchor distT="0" distB="0" distL="114300" distR="114300" simplePos="0" relativeHeight="252316672" behindDoc="0" locked="0" layoutInCell="1" allowOverlap="1" wp14:anchorId="552D2BB5" wp14:editId="40F29539">
                <wp:simplePos x="0" y="0"/>
                <wp:positionH relativeFrom="column">
                  <wp:posOffset>5068570</wp:posOffset>
                </wp:positionH>
                <wp:positionV relativeFrom="paragraph">
                  <wp:posOffset>67945</wp:posOffset>
                </wp:positionV>
                <wp:extent cx="1140460" cy="1579880"/>
                <wp:effectExtent l="0" t="0" r="21590" b="20320"/>
                <wp:wrapNone/>
                <wp:docPr id="179" name="テキスト ボックス 179"/>
                <wp:cNvGraphicFramePr/>
                <a:graphic xmlns:a="http://schemas.openxmlformats.org/drawingml/2006/main">
                  <a:graphicData uri="http://schemas.microsoft.com/office/word/2010/wordprocessingShape">
                    <wps:wsp>
                      <wps:cNvSpPr txBox="1"/>
                      <wps:spPr>
                        <a:xfrm>
                          <a:off x="0" y="0"/>
                          <a:ext cx="1140460" cy="1579880"/>
                        </a:xfrm>
                        <a:prstGeom prst="rect">
                          <a:avLst/>
                        </a:prstGeom>
                        <a:solidFill>
                          <a:schemeClr val="bg1"/>
                        </a:solidFill>
                        <a:ln w="9525">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8C1777" w:rsidRDefault="008C1777" w:rsidP="00672C4D">
                            <w:pPr>
                              <w:spacing w:line="320" w:lineRule="exact"/>
                              <w:jc w:val="left"/>
                              <w:rPr>
                                <w:rFonts w:asciiTheme="majorEastAsia" w:eastAsiaTheme="majorEastAsia" w:hAnsiTheme="majorEastAsia"/>
                                <w:b/>
                                <w:color w:val="1F497D" w:themeColor="text2"/>
                                <w:sz w:val="24"/>
                                <w:szCs w:val="24"/>
                                <w14:textOutline w14:w="12700" w14:cap="rnd" w14:cmpd="sng" w14:algn="ctr">
                                  <w14:noFill/>
                                  <w14:prstDash w14:val="solid"/>
                                  <w14:bevel/>
                                </w14:textOutline>
                              </w:rPr>
                            </w:pPr>
                            <w:r w:rsidRPr="00672C4D">
                              <w:rPr>
                                <w:rFonts w:asciiTheme="majorEastAsia" w:eastAsiaTheme="majorEastAsia" w:hAnsiTheme="majorEastAsia" w:hint="eastAsia"/>
                                <w:b/>
                                <w:color w:val="1F497D" w:themeColor="text2"/>
                                <w:sz w:val="24"/>
                                <w:szCs w:val="24"/>
                                <w14:textOutline w14:w="12700" w14:cap="rnd" w14:cmpd="sng" w14:algn="ctr">
                                  <w14:noFill/>
                                  <w14:prstDash w14:val="solid"/>
                                  <w14:bevel/>
                                </w14:textOutline>
                              </w:rPr>
                              <w:t>バリアフリー化に関する基準等</w:t>
                            </w:r>
                          </w:p>
                          <w:p w:rsidR="008C1777" w:rsidRPr="00E54682" w:rsidRDefault="008C1777" w:rsidP="00E54682">
                            <w:pPr>
                              <w:spacing w:line="320" w:lineRule="exact"/>
                              <w:ind w:left="211" w:hangingChars="100" w:hanging="211"/>
                              <w:jc w:val="left"/>
                              <w:rPr>
                                <w:rFonts w:asciiTheme="majorEastAsia" w:eastAsiaTheme="majorEastAsia" w:hAnsiTheme="majorEastAsia"/>
                                <w:b/>
                                <w:color w:val="1F497D" w:themeColor="text2"/>
                                <w:szCs w:val="21"/>
                                <w14:textOutline w14:w="12700" w14:cap="rnd" w14:cmpd="sng" w14:algn="ctr">
                                  <w14:noFill/>
                                  <w14:prstDash w14:val="solid"/>
                                  <w14:bevel/>
                                </w14:textOutline>
                              </w:rPr>
                            </w:pPr>
                            <w:r w:rsidRPr="00E54682">
                              <w:rPr>
                                <w:rFonts w:asciiTheme="majorEastAsia" w:eastAsiaTheme="majorEastAsia" w:hAnsiTheme="majorEastAsia" w:hint="eastAsia"/>
                                <w:b/>
                                <w:color w:val="1F497D" w:themeColor="text2"/>
                                <w:szCs w:val="21"/>
                                <w14:textOutline w14:w="12700" w14:cap="rnd" w14:cmpd="sng" w14:algn="ctr">
                                  <w14:noFill/>
                                  <w14:prstDash w14:val="solid"/>
                                  <w14:bevel/>
                                </w14:textOutline>
                              </w:rPr>
                              <w:t>・移動等円滑化基準</w:t>
                            </w:r>
                          </w:p>
                          <w:p w:rsidR="008C1777" w:rsidRPr="00E54682" w:rsidRDefault="008C1777" w:rsidP="00E54682">
                            <w:pPr>
                              <w:spacing w:line="320" w:lineRule="exact"/>
                              <w:jc w:val="left"/>
                              <w:rPr>
                                <w:rFonts w:asciiTheme="majorEastAsia" w:eastAsiaTheme="majorEastAsia" w:hAnsiTheme="majorEastAsia"/>
                                <w:b/>
                                <w:color w:val="1F497D" w:themeColor="text2"/>
                                <w:szCs w:val="21"/>
                                <w14:textOutline w14:w="12700" w14:cap="rnd" w14:cmpd="sng" w14:algn="ctr">
                                  <w14:noFill/>
                                  <w14:prstDash w14:val="solid"/>
                                  <w14:bevel/>
                                </w14:textOutline>
                              </w:rPr>
                            </w:pPr>
                            <w:r w:rsidRPr="00E54682">
                              <w:rPr>
                                <w:rFonts w:asciiTheme="majorEastAsia" w:eastAsiaTheme="majorEastAsia" w:hAnsiTheme="majorEastAsia" w:hint="eastAsia"/>
                                <w:b/>
                                <w:color w:val="1F497D" w:themeColor="text2"/>
                                <w:szCs w:val="21"/>
                                <w14:textOutline w14:w="12700" w14:cap="rnd" w14:cmpd="sng" w14:algn="ctr">
                                  <w14:noFill/>
                                  <w14:prstDash w14:val="solid"/>
                                  <w14:bevel/>
                                </w14:textOutline>
                              </w:rPr>
                              <w:t>・ガイドライン</w:t>
                            </w:r>
                          </w:p>
                          <w:p w:rsidR="008C1777" w:rsidRPr="00E54682" w:rsidRDefault="008C1777" w:rsidP="00E54682">
                            <w:pPr>
                              <w:spacing w:line="320" w:lineRule="exact"/>
                              <w:jc w:val="left"/>
                              <w:rPr>
                                <w:rFonts w:asciiTheme="majorEastAsia" w:eastAsiaTheme="majorEastAsia" w:hAnsiTheme="majorEastAsia"/>
                                <w:b/>
                                <w:color w:val="1F497D" w:themeColor="text2"/>
                                <w:szCs w:val="21"/>
                                <w14:textOutline w14:w="12700" w14:cap="rnd" w14:cmpd="sng" w14:algn="ctr">
                                  <w14:noFill/>
                                  <w14:prstDash w14:val="solid"/>
                                  <w14:bevel/>
                                </w14:textOutline>
                              </w:rPr>
                            </w:pPr>
                            <w:r w:rsidRPr="00E54682">
                              <w:rPr>
                                <w:rFonts w:asciiTheme="majorEastAsia" w:eastAsiaTheme="majorEastAsia" w:hAnsiTheme="majorEastAsia" w:hint="eastAsia"/>
                                <w:b/>
                                <w:color w:val="1F497D" w:themeColor="text2"/>
                                <w:szCs w:val="21"/>
                                <w14:textOutline w14:w="12700" w14:cap="rnd" w14:cmpd="sng" w14:algn="ctr">
                                  <w14:noFill/>
                                  <w14:prstDash w14:val="solid"/>
                                  <w14:bevel/>
                                </w14:textOutline>
                              </w:rPr>
                              <w:t>・条例等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9" o:spid="_x0000_s1171" type="#_x0000_t202" style="position:absolute;margin-left:399.1pt;margin-top:5.35pt;width:89.8pt;height:124.4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" fillcolor="white [3212]" strokecolor="#1f497d [3215]">
                <v:textbox>
                  <w:txbxContent>
                    <w:p w:rsidR="008C1777" w:rsidRDefault="008C1777" w:rsidP="00672C4D">
                      <w:pPr>
                        <w:spacing w:line="320" w:lineRule="exact"/>
                        <w:jc w:val="left"/>
                        <w:rPr>
                          <w:rFonts w:asciiTheme="majorEastAsia" w:eastAsiaTheme="majorEastAsia" w:hAnsiTheme="majorEastAsia"/>
                          <w:b/>
                          <w:color w:val="1F497D" w:themeColor="text2"/>
                          <w:sz w:val="24"/>
                          <w:szCs w:val="24"/>
                          <w14:textOutline w14:w="12700" w14:cap="rnd" w14:cmpd="sng" w14:algn="ctr">
                            <w14:noFill/>
                            <w14:prstDash w14:val="solid"/>
                            <w14:bevel/>
                          </w14:textOutline>
                        </w:rPr>
                      </w:pPr>
                      <w:r w:rsidRPr="00672C4D">
                        <w:rPr>
                          <w:rFonts w:asciiTheme="majorEastAsia" w:eastAsiaTheme="majorEastAsia" w:hAnsiTheme="majorEastAsia" w:hint="eastAsia"/>
                          <w:b/>
                          <w:color w:val="1F497D" w:themeColor="text2"/>
                          <w:sz w:val="24"/>
                          <w:szCs w:val="24"/>
                          <w14:textOutline w14:w="12700" w14:cap="rnd" w14:cmpd="sng" w14:algn="ctr">
                            <w14:noFill/>
                            <w14:prstDash w14:val="solid"/>
                            <w14:bevel/>
                          </w14:textOutline>
                        </w:rPr>
                        <w:t>バリアフリー化に関する基準等</w:t>
                      </w:r>
                    </w:p>
                    <w:p w:rsidR="008C1777" w:rsidRPr="00E54682" w:rsidRDefault="008C1777" w:rsidP="00E54682">
                      <w:pPr>
                        <w:spacing w:line="320" w:lineRule="exact"/>
                        <w:ind w:left="211" w:hangingChars="100" w:hanging="211"/>
                        <w:jc w:val="left"/>
                        <w:rPr>
                          <w:rFonts w:asciiTheme="majorEastAsia" w:eastAsiaTheme="majorEastAsia" w:hAnsiTheme="majorEastAsia"/>
                          <w:b/>
                          <w:color w:val="1F497D" w:themeColor="text2"/>
                          <w:szCs w:val="21"/>
                          <w14:textOutline w14:w="12700" w14:cap="rnd" w14:cmpd="sng" w14:algn="ctr">
                            <w14:noFill/>
                            <w14:prstDash w14:val="solid"/>
                            <w14:bevel/>
                          </w14:textOutline>
                        </w:rPr>
                      </w:pPr>
                      <w:r w:rsidRPr="00E54682">
                        <w:rPr>
                          <w:rFonts w:asciiTheme="majorEastAsia" w:eastAsiaTheme="majorEastAsia" w:hAnsiTheme="majorEastAsia" w:hint="eastAsia"/>
                          <w:b/>
                          <w:color w:val="1F497D" w:themeColor="text2"/>
                          <w:szCs w:val="21"/>
                          <w14:textOutline w14:w="12700" w14:cap="rnd" w14:cmpd="sng" w14:algn="ctr">
                            <w14:noFill/>
                            <w14:prstDash w14:val="solid"/>
                            <w14:bevel/>
                          </w14:textOutline>
                        </w:rPr>
                        <w:t>・移動等円滑化基準</w:t>
                      </w:r>
                    </w:p>
                    <w:p w:rsidR="008C1777" w:rsidRPr="00E54682" w:rsidRDefault="008C1777" w:rsidP="00E54682">
                      <w:pPr>
                        <w:spacing w:line="320" w:lineRule="exact"/>
                        <w:jc w:val="left"/>
                        <w:rPr>
                          <w:rFonts w:asciiTheme="majorEastAsia" w:eastAsiaTheme="majorEastAsia" w:hAnsiTheme="majorEastAsia"/>
                          <w:b/>
                          <w:color w:val="1F497D" w:themeColor="text2"/>
                          <w:szCs w:val="21"/>
                          <w14:textOutline w14:w="12700" w14:cap="rnd" w14:cmpd="sng" w14:algn="ctr">
                            <w14:noFill/>
                            <w14:prstDash w14:val="solid"/>
                            <w14:bevel/>
                          </w14:textOutline>
                        </w:rPr>
                      </w:pPr>
                      <w:r w:rsidRPr="00E54682">
                        <w:rPr>
                          <w:rFonts w:asciiTheme="majorEastAsia" w:eastAsiaTheme="majorEastAsia" w:hAnsiTheme="majorEastAsia" w:hint="eastAsia"/>
                          <w:b/>
                          <w:color w:val="1F497D" w:themeColor="text2"/>
                          <w:szCs w:val="21"/>
                          <w14:textOutline w14:w="12700" w14:cap="rnd" w14:cmpd="sng" w14:algn="ctr">
                            <w14:noFill/>
                            <w14:prstDash w14:val="solid"/>
                            <w14:bevel/>
                          </w14:textOutline>
                        </w:rPr>
                        <w:t>・ガイドライン</w:t>
                      </w:r>
                    </w:p>
                    <w:p w:rsidR="008C1777" w:rsidRPr="00E54682" w:rsidRDefault="008C1777" w:rsidP="00E54682">
                      <w:pPr>
                        <w:spacing w:line="320" w:lineRule="exact"/>
                        <w:jc w:val="left"/>
                        <w:rPr>
                          <w:rFonts w:asciiTheme="majorEastAsia" w:eastAsiaTheme="majorEastAsia" w:hAnsiTheme="majorEastAsia"/>
                          <w:b/>
                          <w:color w:val="1F497D" w:themeColor="text2"/>
                          <w:szCs w:val="21"/>
                          <w14:textOutline w14:w="12700" w14:cap="rnd" w14:cmpd="sng" w14:algn="ctr">
                            <w14:noFill/>
                            <w14:prstDash w14:val="solid"/>
                            <w14:bevel/>
                          </w14:textOutline>
                        </w:rPr>
                      </w:pPr>
                      <w:r w:rsidRPr="00E54682">
                        <w:rPr>
                          <w:rFonts w:asciiTheme="majorEastAsia" w:eastAsiaTheme="majorEastAsia" w:hAnsiTheme="majorEastAsia" w:hint="eastAsia"/>
                          <w:b/>
                          <w:color w:val="1F497D" w:themeColor="text2"/>
                          <w:szCs w:val="21"/>
                          <w14:textOutline w14:w="12700" w14:cap="rnd" w14:cmpd="sng" w14:algn="ctr">
                            <w14:noFill/>
                            <w14:prstDash w14:val="solid"/>
                            <w14:bevel/>
                          </w14:textOutline>
                        </w:rPr>
                        <w:t>・条例等</w:t>
                      </w:r>
                    </w:p>
                  </w:txbxContent>
                </v:textbox>
              </v:shape>
            </w:pict>
          </mc:Fallback>
        </mc:AlternateContent>
      </w:r>
      <w:r w:rsidRPr="00FB0143">
        <w:rPr>
          <w:rFonts w:ascii="HGS創英角ｺﾞｼｯｸUB" w:eastAsia="HGS創英角ｺﾞｼｯｸUB" w:hAnsi="HGS創英角ｺﾞｼｯｸUB" w:hint="eastAsia"/>
          <w:noProof/>
          <w:sz w:val="24"/>
        </w:rPr>
        <mc:AlternateContent>
          <mc:Choice Requires="wps">
            <w:drawing>
              <wp:anchor distT="0" distB="0" distL="114300" distR="114300" simplePos="0" relativeHeight="251603963" behindDoc="0" locked="0" layoutInCell="1" allowOverlap="1" wp14:anchorId="355376B6" wp14:editId="5DFDF723">
                <wp:simplePos x="0" y="0"/>
                <wp:positionH relativeFrom="column">
                  <wp:posOffset>1055370</wp:posOffset>
                </wp:positionH>
                <wp:positionV relativeFrom="paragraph">
                  <wp:posOffset>324485</wp:posOffset>
                </wp:positionV>
                <wp:extent cx="3795395" cy="972000"/>
                <wp:effectExtent l="0" t="0" r="14605" b="19050"/>
                <wp:wrapNone/>
                <wp:docPr id="180" name="角丸四角形 180"/>
                <wp:cNvGraphicFramePr/>
                <a:graphic xmlns:a="http://schemas.openxmlformats.org/drawingml/2006/main">
                  <a:graphicData uri="http://schemas.microsoft.com/office/word/2010/wordprocessingShape">
                    <wps:wsp>
                      <wps:cNvSpPr/>
                      <wps:spPr>
                        <a:xfrm>
                          <a:off x="0" y="0"/>
                          <a:ext cx="3795395" cy="972000"/>
                        </a:xfrm>
                        <a:prstGeom prst="roundRect">
                          <a:avLst>
                            <a:gd name="adj" fmla="val 30082"/>
                          </a:avLst>
                        </a:prstGeom>
                        <a:solidFill>
                          <a:schemeClr val="accent1">
                            <a:lumMod val="20000"/>
                            <a:lumOff val="80000"/>
                          </a:schemeClr>
                        </a:solidFill>
                        <a:ln w="12700" cmpd="sng">
                          <a:solidFill>
                            <a:schemeClr val="tx2"/>
                          </a:solidFill>
                        </a:ln>
                      </wps:spPr>
                      <wps:style>
                        <a:lnRef idx="2">
                          <a:schemeClr val="accent2"/>
                        </a:lnRef>
                        <a:fillRef idx="1">
                          <a:schemeClr val="lt1"/>
                        </a:fillRef>
                        <a:effectRef idx="0">
                          <a:schemeClr val="accent2"/>
                        </a:effectRef>
                        <a:fontRef idx="minor">
                          <a:schemeClr val="dk1"/>
                        </a:fontRef>
                      </wps:style>
                      <wps:txbx>
                        <w:txbxContent>
                          <w:p w:rsidR="008C1777" w:rsidRPr="00F374DB" w:rsidRDefault="008C1777" w:rsidP="006A0031">
                            <w:pPr>
                              <w:spacing w:beforeLines="100" w:before="360" w:line="320" w:lineRule="exact"/>
                              <w:jc w:val="center"/>
                              <w:rPr>
                                <w:rFonts w:ascii="HGS創英角ｺﾞｼｯｸUB" w:eastAsia="HGS創英角ｺﾞｼｯｸUB" w:hAnsi="HGS創英角ｺﾞｼｯｸUB"/>
                                <w:color w:val="C0504D" w:themeColor="accent2"/>
                                <w:sz w:val="28"/>
                                <w14:textOutline w14:w="12700" w14:cap="rnd" w14:cmpd="sng" w14:algn="ctr">
                                  <w14:noFill/>
                                  <w14:prstDash w14:val="solid"/>
                                  <w14:bevel/>
                                </w14:textOutline>
                              </w:rPr>
                            </w:pPr>
                            <w:r w:rsidRPr="00F374DB">
                              <w:rPr>
                                <w:rFonts w:ascii="HGS創英角ｺﾞｼｯｸUB" w:eastAsia="HGS創英角ｺﾞｼｯｸUB" w:hAnsi="HGS創英角ｺﾞｼｯｸUB" w:hint="eastAsia"/>
                                <w:color w:val="1F497D" w:themeColor="text2"/>
                                <w:sz w:val="28"/>
                                <w14:textOutline w14:w="12700" w14:cap="rnd" w14:cmpd="sng" w14:algn="ctr">
                                  <w14:noFill/>
                                  <w14:prstDash w14:val="solid"/>
                                  <w14:bevel/>
                                </w14:textOutline>
                              </w:rPr>
                              <w:t>事業の実施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0" o:spid="_x0000_s1172" style="position:absolute;margin-left:83.1pt;margin-top:25.55pt;width:298.85pt;height:76.55pt;z-index:2516039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97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" fillcolor="#dbe5f1 [660]" strokecolor="#1f497d [3215]" strokeweight="1pt">
                <v:textbox>
                  <w:txbxContent>
                    <w:p w:rsidR="008C1777" w:rsidRPr="00F374DB" w:rsidRDefault="008C1777" w:rsidP="006A0031">
                      <w:pPr>
                        <w:spacing w:beforeLines="100" w:before="360" w:line="320" w:lineRule="exact"/>
                        <w:jc w:val="center"/>
                        <w:rPr>
                          <w:rFonts w:ascii="HGS創英角ｺﾞｼｯｸUB" w:eastAsia="HGS創英角ｺﾞｼｯｸUB" w:hAnsi="HGS創英角ｺﾞｼｯｸUB"/>
                          <w:color w:val="C0504D" w:themeColor="accent2"/>
                          <w:sz w:val="28"/>
                          <w14:textOutline w14:w="12700" w14:cap="rnd" w14:cmpd="sng" w14:algn="ctr">
                            <w14:noFill/>
                            <w14:prstDash w14:val="solid"/>
                            <w14:bevel/>
                          </w14:textOutline>
                        </w:rPr>
                      </w:pPr>
                      <w:r w:rsidRPr="00F374DB">
                        <w:rPr>
                          <w:rFonts w:ascii="HGS創英角ｺﾞｼｯｸUB" w:eastAsia="HGS創英角ｺﾞｼｯｸUB" w:hAnsi="HGS創英角ｺﾞｼｯｸUB" w:hint="eastAsia"/>
                          <w:color w:val="1F497D" w:themeColor="text2"/>
                          <w:sz w:val="28"/>
                          <w14:textOutline w14:w="12700" w14:cap="rnd" w14:cmpd="sng" w14:algn="ctr">
                            <w14:noFill/>
                            <w14:prstDash w14:val="solid"/>
                            <w14:bevel/>
                          </w14:textOutline>
                        </w:rPr>
                        <w:t>事業の実施</w:t>
                      </w:r>
                    </w:p>
                  </w:txbxContent>
                </v:textbox>
              </v:roundrect>
            </w:pict>
          </mc:Fallback>
        </mc:AlternateContent>
      </w:r>
      <w:r w:rsidR="00872809">
        <w:rPr>
          <w:rFonts w:ascii="HGS創英角ｺﾞｼｯｸUB" w:eastAsia="HGS創英角ｺﾞｼｯｸUB" w:hAnsi="HGS創英角ｺﾞｼｯｸUB"/>
          <w:sz w:val="24"/>
        </w:rPr>
        <w:br w:type="page"/>
      </w:r>
    </w:p>
    <w:p w:rsidR="00672C4D" w:rsidRPr="00677737" w:rsidRDefault="00672C4D" w:rsidP="00677737">
      <w:pPr>
        <w:spacing w:beforeLines="50" w:before="180" w:afterLines="20" w:after="72"/>
        <w:ind w:firstLineChars="100" w:firstLine="220"/>
        <w:jc w:val="center"/>
        <w:rPr>
          <w:rFonts w:ascii="ＭＳ ゴシック" w:eastAsia="ＭＳ ゴシック" w:hAnsi="ＭＳ ゴシック"/>
          <w:color w:val="000000"/>
          <w:sz w:val="22"/>
        </w:rPr>
      </w:pPr>
      <w:r w:rsidRPr="00677737">
        <w:rPr>
          <w:rFonts w:ascii="ＭＳ ゴシック" w:eastAsia="ＭＳ ゴシック" w:hAnsi="ＭＳ ゴシック" w:hint="eastAsia"/>
          <w:color w:val="000000"/>
          <w:sz w:val="22"/>
        </w:rPr>
        <w:lastRenderedPageBreak/>
        <w:t>表</w:t>
      </w:r>
      <w:r w:rsidR="002B04C1">
        <w:rPr>
          <w:rFonts w:ascii="ＭＳ ゴシック" w:eastAsia="ＭＳ ゴシック" w:hAnsi="ＭＳ ゴシック" w:hint="eastAsia"/>
          <w:color w:val="000000"/>
          <w:sz w:val="22"/>
        </w:rPr>
        <w:t>１０</w:t>
      </w:r>
      <w:r w:rsidRPr="00677737">
        <w:rPr>
          <w:rFonts w:ascii="ＭＳ ゴシック" w:eastAsia="ＭＳ ゴシック" w:hAnsi="ＭＳ ゴシック" w:hint="eastAsia"/>
          <w:color w:val="000000"/>
          <w:sz w:val="22"/>
        </w:rPr>
        <w:t>．バリアフリー化に関する主な基準等</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0"/>
        <w:gridCol w:w="1190"/>
        <w:gridCol w:w="5266"/>
        <w:gridCol w:w="2126"/>
      </w:tblGrid>
      <w:tr w:rsidR="00672C4D" w:rsidRPr="0053505E" w:rsidTr="00A777EC">
        <w:trPr>
          <w:trHeight w:val="96"/>
        </w:trPr>
        <w:tc>
          <w:tcPr>
            <w:tcW w:w="490" w:type="dxa"/>
            <w:shd w:val="clear" w:color="auto" w:fill="D9D9D9"/>
            <w:vAlign w:val="center"/>
          </w:tcPr>
          <w:p w:rsidR="00672C4D" w:rsidRPr="0053505E" w:rsidRDefault="00672C4D" w:rsidP="00A777EC">
            <w:pPr>
              <w:snapToGrid w:val="0"/>
              <w:spacing w:line="280" w:lineRule="exact"/>
              <w:ind w:leftChars="-51" w:left="1" w:rightChars="-51" w:right="-107" w:hangingChars="54" w:hanging="108"/>
              <w:jc w:val="center"/>
              <w:rPr>
                <w:rFonts w:asciiTheme="majorEastAsia" w:eastAsiaTheme="majorEastAsia" w:hAnsiTheme="majorEastAsia" w:cs="メイリオ"/>
                <w:sz w:val="20"/>
                <w:szCs w:val="20"/>
              </w:rPr>
            </w:pPr>
            <w:r w:rsidRPr="0053505E">
              <w:rPr>
                <w:rFonts w:asciiTheme="majorEastAsia" w:eastAsiaTheme="majorEastAsia" w:hAnsiTheme="majorEastAsia" w:cs="メイリオ" w:hint="eastAsia"/>
                <w:sz w:val="20"/>
                <w:szCs w:val="20"/>
              </w:rPr>
              <w:t>種別</w:t>
            </w:r>
          </w:p>
        </w:tc>
        <w:tc>
          <w:tcPr>
            <w:tcW w:w="1190" w:type="dxa"/>
            <w:shd w:val="clear" w:color="auto" w:fill="D9D9D9"/>
            <w:vAlign w:val="center"/>
          </w:tcPr>
          <w:p w:rsidR="00672C4D" w:rsidRPr="0053505E" w:rsidRDefault="00672C4D" w:rsidP="00A777EC">
            <w:pPr>
              <w:snapToGrid w:val="0"/>
              <w:spacing w:line="280" w:lineRule="exact"/>
              <w:jc w:val="center"/>
              <w:rPr>
                <w:rFonts w:asciiTheme="majorEastAsia" w:eastAsiaTheme="majorEastAsia" w:hAnsiTheme="majorEastAsia" w:cs="メイリオ"/>
                <w:sz w:val="20"/>
                <w:szCs w:val="20"/>
              </w:rPr>
            </w:pPr>
            <w:r w:rsidRPr="0053505E">
              <w:rPr>
                <w:rFonts w:asciiTheme="majorEastAsia" w:eastAsiaTheme="majorEastAsia" w:hAnsiTheme="majorEastAsia" w:cs="メイリオ" w:hint="eastAsia"/>
                <w:sz w:val="20"/>
                <w:szCs w:val="20"/>
              </w:rPr>
              <w:t>項目</w:t>
            </w:r>
          </w:p>
        </w:tc>
        <w:tc>
          <w:tcPr>
            <w:tcW w:w="5266" w:type="dxa"/>
            <w:shd w:val="clear" w:color="auto" w:fill="D9D9D9"/>
            <w:vAlign w:val="center"/>
          </w:tcPr>
          <w:p w:rsidR="00672C4D" w:rsidRPr="0053505E" w:rsidRDefault="00672C4D" w:rsidP="00A777EC">
            <w:pPr>
              <w:snapToGrid w:val="0"/>
              <w:spacing w:line="280" w:lineRule="exact"/>
              <w:jc w:val="center"/>
              <w:rPr>
                <w:rFonts w:asciiTheme="majorEastAsia" w:eastAsiaTheme="majorEastAsia" w:hAnsiTheme="majorEastAsia" w:cs="メイリオ"/>
                <w:sz w:val="20"/>
                <w:szCs w:val="20"/>
              </w:rPr>
            </w:pPr>
            <w:r w:rsidRPr="0053505E">
              <w:rPr>
                <w:rFonts w:asciiTheme="majorEastAsia" w:eastAsiaTheme="majorEastAsia" w:hAnsiTheme="majorEastAsia" w:cs="メイリオ" w:hint="eastAsia"/>
                <w:sz w:val="20"/>
                <w:szCs w:val="20"/>
              </w:rPr>
              <w:t>名称</w:t>
            </w:r>
          </w:p>
        </w:tc>
        <w:tc>
          <w:tcPr>
            <w:tcW w:w="2126" w:type="dxa"/>
            <w:shd w:val="clear" w:color="auto" w:fill="D9D9D9"/>
            <w:vAlign w:val="center"/>
          </w:tcPr>
          <w:p w:rsidR="00672C4D" w:rsidRPr="0053505E" w:rsidRDefault="00672C4D" w:rsidP="00A777EC">
            <w:pPr>
              <w:snapToGrid w:val="0"/>
              <w:spacing w:line="280" w:lineRule="exact"/>
              <w:jc w:val="center"/>
              <w:rPr>
                <w:rFonts w:asciiTheme="majorEastAsia" w:eastAsiaTheme="majorEastAsia" w:hAnsiTheme="majorEastAsia" w:cs="メイリオ"/>
                <w:sz w:val="20"/>
                <w:szCs w:val="20"/>
              </w:rPr>
            </w:pPr>
            <w:r w:rsidRPr="0053505E">
              <w:rPr>
                <w:rFonts w:asciiTheme="majorEastAsia" w:eastAsiaTheme="majorEastAsia" w:hAnsiTheme="majorEastAsia" w:cs="メイリオ" w:hint="eastAsia"/>
                <w:sz w:val="20"/>
                <w:szCs w:val="20"/>
              </w:rPr>
              <w:t>所管など</w:t>
            </w:r>
          </w:p>
          <w:p w:rsidR="00672C4D" w:rsidRPr="0053505E" w:rsidRDefault="00672C4D" w:rsidP="00A777EC">
            <w:pPr>
              <w:snapToGrid w:val="0"/>
              <w:spacing w:line="280" w:lineRule="exact"/>
              <w:jc w:val="center"/>
              <w:rPr>
                <w:rFonts w:asciiTheme="majorEastAsia" w:eastAsiaTheme="majorEastAsia" w:hAnsiTheme="majorEastAsia" w:cs="メイリオ"/>
                <w:sz w:val="20"/>
                <w:szCs w:val="20"/>
              </w:rPr>
            </w:pPr>
            <w:r w:rsidRPr="0053505E">
              <w:rPr>
                <w:rFonts w:asciiTheme="majorEastAsia" w:eastAsiaTheme="majorEastAsia" w:hAnsiTheme="majorEastAsia" w:cs="メイリオ" w:hint="eastAsia"/>
                <w:sz w:val="20"/>
                <w:szCs w:val="20"/>
              </w:rPr>
              <w:t>作成（改正）年月</w:t>
            </w:r>
          </w:p>
        </w:tc>
      </w:tr>
      <w:tr w:rsidR="00672C4D" w:rsidRPr="0053505E" w:rsidTr="00A777EC">
        <w:trPr>
          <w:cantSplit/>
          <w:trHeight w:val="96"/>
        </w:trPr>
        <w:tc>
          <w:tcPr>
            <w:tcW w:w="490" w:type="dxa"/>
            <w:vMerge w:val="restart"/>
            <w:shd w:val="clear" w:color="auto" w:fill="auto"/>
            <w:textDirection w:val="tbRlV"/>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pacing w:val="-20"/>
                <w:sz w:val="20"/>
                <w:szCs w:val="20"/>
              </w:rPr>
            </w:pPr>
            <w:r w:rsidRPr="0053505E">
              <w:rPr>
                <w:rFonts w:asciiTheme="majorEastAsia" w:eastAsiaTheme="majorEastAsia" w:hAnsiTheme="majorEastAsia" w:hint="eastAsia"/>
                <w:kern w:val="0"/>
                <w:sz w:val="20"/>
                <w:szCs w:val="20"/>
              </w:rPr>
              <w:t>移動等円滑化基準</w:t>
            </w:r>
          </w:p>
        </w:tc>
        <w:tc>
          <w:tcPr>
            <w:tcW w:w="1190" w:type="dxa"/>
            <w:shd w:val="clear" w:color="auto" w:fill="auto"/>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w w:val="90"/>
                <w:sz w:val="20"/>
                <w:szCs w:val="20"/>
                <w:lang w:eastAsia="zh-TW"/>
              </w:rPr>
            </w:pPr>
            <w:r w:rsidRPr="0053505E">
              <w:rPr>
                <w:rFonts w:asciiTheme="majorEastAsia" w:eastAsiaTheme="majorEastAsia" w:hAnsiTheme="majorEastAsia" w:hint="eastAsia"/>
                <w:sz w:val="20"/>
                <w:szCs w:val="20"/>
                <w:lang w:eastAsia="zh-TW"/>
              </w:rPr>
              <w:t>公共交通</w:t>
            </w:r>
          </w:p>
        </w:tc>
        <w:tc>
          <w:tcPr>
            <w:tcW w:w="5266" w:type="dxa"/>
            <w:shd w:val="clear" w:color="auto" w:fill="auto"/>
            <w:vAlign w:val="center"/>
          </w:tcPr>
          <w:p w:rsidR="00672C4D" w:rsidRPr="00B91A56" w:rsidRDefault="00672C4D" w:rsidP="00A777EC">
            <w:pPr>
              <w:tabs>
                <w:tab w:val="left" w:pos="326"/>
              </w:tabs>
              <w:snapToGrid w:val="0"/>
              <w:spacing w:line="280" w:lineRule="exact"/>
              <w:rPr>
                <w:rFonts w:asciiTheme="majorEastAsia" w:eastAsiaTheme="majorEastAsia" w:hAnsiTheme="majorEastAsia"/>
                <w:sz w:val="20"/>
                <w:szCs w:val="20"/>
                <w:lang w:eastAsia="zh-TW"/>
              </w:rPr>
            </w:pPr>
            <w:r w:rsidRPr="00B91A56">
              <w:rPr>
                <w:rFonts w:asciiTheme="majorEastAsia" w:eastAsiaTheme="majorEastAsia" w:hAnsiTheme="majorEastAsia" w:hint="eastAsia"/>
                <w:sz w:val="20"/>
                <w:szCs w:val="20"/>
              </w:rPr>
              <w:t>移動等円滑化のために必要な旅客施設又は車両等の構造及び設備に関する基準（</w:t>
            </w:r>
            <w:r w:rsidRPr="00B91A56">
              <w:rPr>
                <w:rFonts w:asciiTheme="majorEastAsia" w:eastAsiaTheme="majorEastAsia" w:hAnsiTheme="majorEastAsia" w:hint="eastAsia"/>
                <w:sz w:val="20"/>
                <w:szCs w:val="20"/>
                <w:lang w:eastAsia="zh-TW"/>
              </w:rPr>
              <w:t>公共交通</w:t>
            </w:r>
            <w:r w:rsidRPr="00B91A56">
              <w:rPr>
                <w:rFonts w:asciiTheme="majorEastAsia" w:eastAsiaTheme="majorEastAsia" w:hAnsiTheme="majorEastAsia" w:hint="eastAsia"/>
                <w:kern w:val="0"/>
                <w:sz w:val="20"/>
                <w:szCs w:val="20"/>
                <w:lang w:eastAsia="zh-TW"/>
              </w:rPr>
              <w:t>移動等円滑化基準</w:t>
            </w:r>
            <w:r w:rsidRPr="00B91A56">
              <w:rPr>
                <w:rFonts w:asciiTheme="majorEastAsia" w:eastAsiaTheme="majorEastAsia" w:hAnsiTheme="majorEastAsia" w:hint="eastAsia"/>
                <w:kern w:val="0"/>
                <w:sz w:val="20"/>
                <w:szCs w:val="20"/>
              </w:rPr>
              <w:t>）</w:t>
            </w:r>
          </w:p>
        </w:tc>
        <w:tc>
          <w:tcPr>
            <w:tcW w:w="2126" w:type="dxa"/>
            <w:shd w:val="clear" w:color="auto" w:fill="auto"/>
            <w:vAlign w:val="center"/>
          </w:tcPr>
          <w:p w:rsidR="00672C4D" w:rsidRPr="00B91A56"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国土交通省【省令】</w:t>
            </w:r>
          </w:p>
          <w:p w:rsidR="00672C4D" w:rsidRPr="00B91A56" w:rsidRDefault="00672C4D" w:rsidP="00A777EC">
            <w:pPr>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平成18年12月</w:t>
            </w:r>
          </w:p>
        </w:tc>
      </w:tr>
      <w:tr w:rsidR="00672C4D" w:rsidRPr="0053505E" w:rsidTr="00A777EC">
        <w:trPr>
          <w:cantSplit/>
          <w:trHeight w:val="96"/>
        </w:trPr>
        <w:tc>
          <w:tcPr>
            <w:tcW w:w="490" w:type="dxa"/>
            <w:vMerge/>
            <w:shd w:val="clear" w:color="auto" w:fill="auto"/>
            <w:textDirection w:val="tbRlV"/>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p>
        </w:tc>
        <w:tc>
          <w:tcPr>
            <w:tcW w:w="1190" w:type="dxa"/>
            <w:vMerge w:val="restart"/>
            <w:shd w:val="clear" w:color="auto" w:fill="auto"/>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w w:val="90"/>
                <w:sz w:val="20"/>
                <w:szCs w:val="20"/>
                <w:lang w:eastAsia="zh-TW"/>
              </w:rPr>
            </w:pPr>
            <w:r w:rsidRPr="0053505E">
              <w:rPr>
                <w:rFonts w:asciiTheme="majorEastAsia" w:eastAsiaTheme="majorEastAsia" w:hAnsiTheme="majorEastAsia" w:hint="eastAsia"/>
                <w:sz w:val="20"/>
                <w:szCs w:val="20"/>
                <w:lang w:eastAsia="zh-TW"/>
              </w:rPr>
              <w:t>道</w:t>
            </w:r>
            <w:r w:rsidRPr="0053505E">
              <w:rPr>
                <w:rFonts w:asciiTheme="majorEastAsia" w:eastAsiaTheme="majorEastAsia" w:hAnsiTheme="majorEastAsia" w:hint="eastAsia"/>
                <w:sz w:val="20"/>
                <w:szCs w:val="20"/>
              </w:rPr>
              <w:t xml:space="preserve">　　</w:t>
            </w:r>
            <w:r w:rsidRPr="0053505E">
              <w:rPr>
                <w:rFonts w:asciiTheme="majorEastAsia" w:eastAsiaTheme="majorEastAsia" w:hAnsiTheme="majorEastAsia" w:hint="eastAsia"/>
                <w:sz w:val="20"/>
                <w:szCs w:val="20"/>
                <w:lang w:eastAsia="zh-TW"/>
              </w:rPr>
              <w:t>路</w:t>
            </w:r>
          </w:p>
        </w:tc>
        <w:tc>
          <w:tcPr>
            <w:tcW w:w="5266" w:type="dxa"/>
            <w:shd w:val="clear" w:color="auto" w:fill="auto"/>
            <w:vAlign w:val="center"/>
          </w:tcPr>
          <w:p w:rsidR="00672C4D" w:rsidRPr="0053505E" w:rsidRDefault="00672C4D" w:rsidP="00A777EC">
            <w:pPr>
              <w:tabs>
                <w:tab w:val="left" w:pos="326"/>
              </w:tabs>
              <w:snapToGrid w:val="0"/>
              <w:spacing w:line="280" w:lineRule="exact"/>
              <w:rPr>
                <w:rFonts w:asciiTheme="majorEastAsia" w:eastAsiaTheme="majorEastAsia" w:hAnsiTheme="majorEastAsia"/>
                <w:w w:val="90"/>
                <w:sz w:val="20"/>
                <w:szCs w:val="20"/>
                <w:lang w:eastAsia="zh-TW"/>
              </w:rPr>
            </w:pPr>
            <w:r w:rsidRPr="0053505E">
              <w:rPr>
                <w:rFonts w:asciiTheme="majorEastAsia" w:eastAsiaTheme="majorEastAsia" w:hAnsiTheme="majorEastAsia" w:hint="eastAsia"/>
                <w:sz w:val="20"/>
                <w:szCs w:val="20"/>
              </w:rPr>
              <w:t>移動等円滑化のために必要な道路の構造に関する基準（</w:t>
            </w:r>
            <w:r w:rsidRPr="0053505E">
              <w:rPr>
                <w:rFonts w:asciiTheme="majorEastAsia" w:eastAsiaTheme="majorEastAsia" w:hAnsiTheme="majorEastAsia" w:hint="eastAsia"/>
                <w:sz w:val="20"/>
                <w:szCs w:val="20"/>
                <w:lang w:eastAsia="zh-TW"/>
              </w:rPr>
              <w:t>道路</w:t>
            </w:r>
            <w:r w:rsidRPr="0053505E">
              <w:rPr>
                <w:rFonts w:asciiTheme="majorEastAsia" w:eastAsiaTheme="majorEastAsia" w:hAnsiTheme="majorEastAsia" w:hint="eastAsia"/>
                <w:kern w:val="0"/>
                <w:sz w:val="20"/>
                <w:szCs w:val="20"/>
                <w:lang w:eastAsia="zh-TW"/>
              </w:rPr>
              <w:t>移動等円滑化基準</w:t>
            </w:r>
            <w:r w:rsidRPr="0053505E">
              <w:rPr>
                <w:rFonts w:asciiTheme="majorEastAsia" w:eastAsiaTheme="majorEastAsia" w:hAnsiTheme="majorEastAsia" w:hint="eastAsia"/>
                <w:kern w:val="0"/>
                <w:sz w:val="20"/>
                <w:szCs w:val="20"/>
              </w:rPr>
              <w:t>）</w:t>
            </w:r>
          </w:p>
        </w:tc>
        <w:tc>
          <w:tcPr>
            <w:tcW w:w="2126" w:type="dxa"/>
            <w:shd w:val="clear" w:color="auto" w:fill="auto"/>
            <w:vAlign w:val="center"/>
          </w:tcPr>
          <w:p w:rsidR="00672C4D" w:rsidRPr="00B91A56"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国土交通省【省令】</w:t>
            </w:r>
          </w:p>
          <w:p w:rsidR="00672C4D" w:rsidRPr="00B91A56" w:rsidRDefault="00672C4D" w:rsidP="00A777EC">
            <w:pPr>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平成18年12月</w:t>
            </w:r>
          </w:p>
        </w:tc>
      </w:tr>
      <w:tr w:rsidR="00672C4D" w:rsidRPr="0053505E" w:rsidTr="00A777EC">
        <w:trPr>
          <w:cantSplit/>
          <w:trHeight w:val="96"/>
        </w:trPr>
        <w:tc>
          <w:tcPr>
            <w:tcW w:w="490" w:type="dxa"/>
            <w:vMerge/>
            <w:shd w:val="clear" w:color="auto" w:fill="auto"/>
            <w:textDirection w:val="tbRlV"/>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p>
        </w:tc>
        <w:tc>
          <w:tcPr>
            <w:tcW w:w="1190" w:type="dxa"/>
            <w:vMerge/>
            <w:shd w:val="clear" w:color="auto" w:fill="auto"/>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lang w:eastAsia="zh-TW"/>
              </w:rPr>
            </w:pPr>
          </w:p>
        </w:tc>
        <w:tc>
          <w:tcPr>
            <w:tcW w:w="5266" w:type="dxa"/>
            <w:shd w:val="clear" w:color="auto" w:fill="auto"/>
            <w:vAlign w:val="center"/>
          </w:tcPr>
          <w:p w:rsidR="00672C4D" w:rsidRPr="00410F3A" w:rsidRDefault="00672C4D" w:rsidP="00A777EC">
            <w:pPr>
              <w:tabs>
                <w:tab w:val="left" w:pos="326"/>
              </w:tabs>
              <w:snapToGrid w:val="0"/>
              <w:spacing w:line="280" w:lineRule="exact"/>
              <w:rPr>
                <w:rFonts w:asciiTheme="majorEastAsia" w:eastAsiaTheme="majorEastAsia" w:hAnsiTheme="majorEastAsia"/>
                <w:sz w:val="20"/>
                <w:szCs w:val="20"/>
                <w:lang w:eastAsia="zh-TW"/>
              </w:rPr>
            </w:pPr>
            <w:r w:rsidRPr="00410F3A">
              <w:rPr>
                <w:rFonts w:asciiTheme="majorEastAsia" w:eastAsiaTheme="majorEastAsia" w:hAnsiTheme="majorEastAsia" w:hint="eastAsia"/>
                <w:sz w:val="20"/>
                <w:szCs w:val="20"/>
              </w:rPr>
              <w:t>移動等円滑化のために必要な道路の占用に関する基準</w:t>
            </w:r>
          </w:p>
        </w:tc>
        <w:tc>
          <w:tcPr>
            <w:tcW w:w="2126" w:type="dxa"/>
            <w:shd w:val="clear" w:color="auto" w:fill="auto"/>
            <w:vAlign w:val="center"/>
          </w:tcPr>
          <w:p w:rsidR="00672C4D" w:rsidRPr="00B91A56"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国土交通省【省令】</w:t>
            </w:r>
          </w:p>
          <w:p w:rsidR="00672C4D" w:rsidRPr="00B91A56"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平成18年12月</w:t>
            </w:r>
          </w:p>
        </w:tc>
      </w:tr>
      <w:tr w:rsidR="00672C4D" w:rsidRPr="0053505E" w:rsidTr="00A777EC">
        <w:trPr>
          <w:cantSplit/>
          <w:trHeight w:val="454"/>
        </w:trPr>
        <w:tc>
          <w:tcPr>
            <w:tcW w:w="490" w:type="dxa"/>
            <w:vMerge/>
            <w:shd w:val="clear" w:color="auto" w:fill="auto"/>
            <w:textDirection w:val="tbRlV"/>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p>
        </w:tc>
        <w:tc>
          <w:tcPr>
            <w:tcW w:w="1190" w:type="dxa"/>
            <w:shd w:val="clear" w:color="auto" w:fill="auto"/>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w w:val="90"/>
                <w:sz w:val="20"/>
                <w:szCs w:val="20"/>
                <w:lang w:eastAsia="zh-TW"/>
              </w:rPr>
            </w:pPr>
            <w:r w:rsidRPr="0053505E">
              <w:rPr>
                <w:rFonts w:asciiTheme="majorEastAsia" w:eastAsiaTheme="majorEastAsia" w:hAnsiTheme="majorEastAsia" w:hint="eastAsia"/>
                <w:sz w:val="20"/>
                <w:szCs w:val="20"/>
                <w:lang w:eastAsia="zh-TW"/>
              </w:rPr>
              <w:t>交通安全</w:t>
            </w:r>
          </w:p>
        </w:tc>
        <w:tc>
          <w:tcPr>
            <w:tcW w:w="5266" w:type="dxa"/>
            <w:shd w:val="clear" w:color="auto" w:fill="auto"/>
            <w:vAlign w:val="center"/>
          </w:tcPr>
          <w:p w:rsidR="00672C4D" w:rsidRPr="0053505E" w:rsidRDefault="00672C4D" w:rsidP="00A777EC">
            <w:pPr>
              <w:tabs>
                <w:tab w:val="left" w:pos="326"/>
              </w:tabs>
              <w:snapToGrid w:val="0"/>
              <w:spacing w:line="280" w:lineRule="exact"/>
              <w:rPr>
                <w:rFonts w:asciiTheme="majorEastAsia" w:eastAsiaTheme="majorEastAsia" w:hAnsiTheme="majorEastAsia"/>
                <w:w w:val="90"/>
                <w:sz w:val="20"/>
                <w:szCs w:val="20"/>
                <w:lang w:eastAsia="zh-TW"/>
              </w:rPr>
            </w:pPr>
            <w:r w:rsidRPr="0053505E">
              <w:rPr>
                <w:rFonts w:asciiTheme="majorEastAsia" w:eastAsiaTheme="majorEastAsia" w:hAnsiTheme="majorEastAsia" w:hint="eastAsia"/>
                <w:sz w:val="20"/>
                <w:szCs w:val="20"/>
              </w:rPr>
              <w:t>高齢者、障害者等の移動等の円滑化の促進に係る信号機等に関する基準</w:t>
            </w:r>
          </w:p>
        </w:tc>
        <w:tc>
          <w:tcPr>
            <w:tcW w:w="2126" w:type="dxa"/>
            <w:shd w:val="clear" w:color="auto" w:fill="auto"/>
            <w:vAlign w:val="center"/>
          </w:tcPr>
          <w:p w:rsidR="00672C4D" w:rsidRPr="00B91A56" w:rsidRDefault="00672C4D" w:rsidP="00A777EC">
            <w:pPr>
              <w:tabs>
                <w:tab w:val="left" w:pos="326"/>
              </w:tabs>
              <w:snapToGrid w:val="0"/>
              <w:spacing w:line="280" w:lineRule="exact"/>
              <w:ind w:leftChars="-51" w:left="1" w:rightChars="-51" w:right="-107" w:hangingChars="60" w:hanging="108"/>
              <w:jc w:val="center"/>
              <w:rPr>
                <w:rFonts w:asciiTheme="majorEastAsia" w:eastAsiaTheme="majorEastAsia" w:hAnsiTheme="majorEastAsia"/>
                <w:sz w:val="20"/>
                <w:szCs w:val="20"/>
              </w:rPr>
            </w:pPr>
            <w:r w:rsidRPr="007C55C4">
              <w:rPr>
                <w:rFonts w:asciiTheme="majorEastAsia" w:eastAsiaTheme="majorEastAsia" w:hAnsiTheme="majorEastAsia" w:hint="eastAsia"/>
                <w:w w:val="90"/>
                <w:sz w:val="20"/>
                <w:szCs w:val="20"/>
              </w:rPr>
              <w:t>国家公安委員会</w:t>
            </w:r>
            <w:r w:rsidRPr="00B91A56">
              <w:rPr>
                <w:rFonts w:asciiTheme="majorEastAsia" w:eastAsiaTheme="majorEastAsia" w:hAnsiTheme="majorEastAsia" w:hint="eastAsia"/>
                <w:sz w:val="20"/>
                <w:szCs w:val="20"/>
              </w:rPr>
              <w:t>【規則】</w:t>
            </w:r>
          </w:p>
          <w:p w:rsidR="00672C4D" w:rsidRPr="00B91A56" w:rsidRDefault="00672C4D" w:rsidP="00A777EC">
            <w:pPr>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平成18年12月</w:t>
            </w:r>
          </w:p>
        </w:tc>
      </w:tr>
      <w:tr w:rsidR="00672C4D" w:rsidRPr="0053505E" w:rsidTr="00A777EC">
        <w:trPr>
          <w:cantSplit/>
          <w:trHeight w:val="96"/>
        </w:trPr>
        <w:tc>
          <w:tcPr>
            <w:tcW w:w="490" w:type="dxa"/>
            <w:vMerge/>
            <w:shd w:val="clear" w:color="auto" w:fill="auto"/>
            <w:textDirection w:val="tbRlV"/>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p>
        </w:tc>
        <w:tc>
          <w:tcPr>
            <w:tcW w:w="1190" w:type="dxa"/>
            <w:vMerge w:val="restart"/>
            <w:shd w:val="clear" w:color="auto" w:fill="auto"/>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w w:val="90"/>
                <w:sz w:val="20"/>
                <w:szCs w:val="20"/>
                <w:lang w:eastAsia="zh-TW"/>
              </w:rPr>
            </w:pPr>
            <w:r w:rsidRPr="0053505E">
              <w:rPr>
                <w:rFonts w:asciiTheme="majorEastAsia" w:eastAsiaTheme="majorEastAsia" w:hAnsiTheme="majorEastAsia" w:hint="eastAsia"/>
                <w:sz w:val="20"/>
                <w:szCs w:val="20"/>
                <w:lang w:eastAsia="zh-TW"/>
              </w:rPr>
              <w:t>建</w:t>
            </w:r>
            <w:r w:rsidRPr="0053505E">
              <w:rPr>
                <w:rFonts w:asciiTheme="majorEastAsia" w:eastAsiaTheme="majorEastAsia" w:hAnsiTheme="majorEastAsia" w:hint="eastAsia"/>
                <w:sz w:val="20"/>
                <w:szCs w:val="20"/>
              </w:rPr>
              <w:t xml:space="preserve"> </w:t>
            </w:r>
            <w:r w:rsidRPr="0053505E">
              <w:rPr>
                <w:rFonts w:asciiTheme="majorEastAsia" w:eastAsiaTheme="majorEastAsia" w:hAnsiTheme="majorEastAsia" w:hint="eastAsia"/>
                <w:sz w:val="20"/>
                <w:szCs w:val="20"/>
                <w:lang w:eastAsia="zh-TW"/>
              </w:rPr>
              <w:t>築</w:t>
            </w:r>
            <w:r w:rsidRPr="0053505E">
              <w:rPr>
                <w:rFonts w:asciiTheme="majorEastAsia" w:eastAsiaTheme="majorEastAsia" w:hAnsiTheme="majorEastAsia" w:hint="eastAsia"/>
                <w:sz w:val="20"/>
                <w:szCs w:val="20"/>
              </w:rPr>
              <w:t xml:space="preserve"> </w:t>
            </w:r>
            <w:r w:rsidRPr="0053505E">
              <w:rPr>
                <w:rFonts w:asciiTheme="majorEastAsia" w:eastAsiaTheme="majorEastAsia" w:hAnsiTheme="majorEastAsia" w:hint="eastAsia"/>
                <w:sz w:val="20"/>
                <w:szCs w:val="20"/>
                <w:lang w:eastAsia="zh-TW"/>
              </w:rPr>
              <w:t>物</w:t>
            </w:r>
          </w:p>
        </w:tc>
        <w:tc>
          <w:tcPr>
            <w:tcW w:w="5266" w:type="dxa"/>
            <w:shd w:val="clear" w:color="auto" w:fill="auto"/>
            <w:vAlign w:val="center"/>
          </w:tcPr>
          <w:p w:rsidR="00672C4D" w:rsidRPr="0053505E" w:rsidRDefault="00672C4D" w:rsidP="00A777EC">
            <w:pPr>
              <w:tabs>
                <w:tab w:val="left" w:pos="326"/>
              </w:tabs>
              <w:snapToGrid w:val="0"/>
              <w:spacing w:line="280" w:lineRule="exact"/>
              <w:rPr>
                <w:rFonts w:asciiTheme="majorEastAsia" w:eastAsiaTheme="majorEastAsia" w:hAnsiTheme="majorEastAsia"/>
                <w:w w:val="90"/>
                <w:sz w:val="20"/>
                <w:szCs w:val="20"/>
                <w:lang w:eastAsia="zh-TW"/>
              </w:rPr>
            </w:pPr>
            <w:r w:rsidRPr="0053505E">
              <w:rPr>
                <w:rFonts w:asciiTheme="majorEastAsia" w:eastAsiaTheme="majorEastAsia" w:hAnsiTheme="majorEastAsia" w:hint="eastAsia"/>
                <w:sz w:val="20"/>
                <w:szCs w:val="20"/>
              </w:rPr>
              <w:t>移動等円滑化のために必要な建築物特定施設の構造及び配置に関する基準（</w:t>
            </w:r>
            <w:r w:rsidRPr="0053505E">
              <w:rPr>
                <w:rFonts w:asciiTheme="majorEastAsia" w:eastAsiaTheme="majorEastAsia" w:hAnsiTheme="majorEastAsia" w:hint="eastAsia"/>
                <w:sz w:val="20"/>
                <w:szCs w:val="20"/>
                <w:lang w:eastAsia="zh-TW"/>
              </w:rPr>
              <w:t>建築物</w:t>
            </w:r>
            <w:r w:rsidRPr="0053505E">
              <w:rPr>
                <w:rFonts w:asciiTheme="majorEastAsia" w:eastAsiaTheme="majorEastAsia" w:hAnsiTheme="majorEastAsia" w:hint="eastAsia"/>
                <w:kern w:val="0"/>
                <w:sz w:val="20"/>
                <w:szCs w:val="20"/>
                <w:lang w:eastAsia="zh-TW"/>
              </w:rPr>
              <w:t>移動等円滑化基準</w:t>
            </w:r>
            <w:r w:rsidRPr="0053505E">
              <w:rPr>
                <w:rFonts w:asciiTheme="majorEastAsia" w:eastAsiaTheme="majorEastAsia" w:hAnsiTheme="majorEastAsia" w:hint="eastAsia"/>
                <w:kern w:val="0"/>
                <w:sz w:val="20"/>
                <w:szCs w:val="20"/>
              </w:rPr>
              <w:t>）</w:t>
            </w:r>
          </w:p>
        </w:tc>
        <w:tc>
          <w:tcPr>
            <w:tcW w:w="2126" w:type="dxa"/>
            <w:shd w:val="clear" w:color="auto" w:fill="auto"/>
            <w:vAlign w:val="center"/>
          </w:tcPr>
          <w:p w:rsidR="00672C4D" w:rsidRPr="00B91A56"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国土交通省【政令】</w:t>
            </w:r>
          </w:p>
          <w:p w:rsidR="00672C4D" w:rsidRPr="00B91A56" w:rsidRDefault="00672C4D" w:rsidP="00A777EC">
            <w:pPr>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平成18年12月</w:t>
            </w:r>
          </w:p>
        </w:tc>
      </w:tr>
      <w:tr w:rsidR="00672C4D" w:rsidRPr="0053505E" w:rsidTr="00A777EC">
        <w:trPr>
          <w:cantSplit/>
          <w:trHeight w:val="96"/>
        </w:trPr>
        <w:tc>
          <w:tcPr>
            <w:tcW w:w="490" w:type="dxa"/>
            <w:vMerge/>
            <w:shd w:val="clear" w:color="auto" w:fill="auto"/>
            <w:textDirection w:val="tbRlV"/>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p>
        </w:tc>
        <w:tc>
          <w:tcPr>
            <w:tcW w:w="1190" w:type="dxa"/>
            <w:vMerge/>
            <w:shd w:val="clear" w:color="auto" w:fill="auto"/>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w w:val="90"/>
                <w:sz w:val="20"/>
                <w:szCs w:val="20"/>
                <w:lang w:eastAsia="zh-TW"/>
              </w:rPr>
            </w:pPr>
          </w:p>
        </w:tc>
        <w:tc>
          <w:tcPr>
            <w:tcW w:w="5266" w:type="dxa"/>
            <w:shd w:val="clear" w:color="auto" w:fill="auto"/>
            <w:vAlign w:val="center"/>
          </w:tcPr>
          <w:p w:rsidR="00672C4D" w:rsidRPr="0053505E" w:rsidRDefault="00672C4D" w:rsidP="00A777EC">
            <w:pPr>
              <w:tabs>
                <w:tab w:val="left" w:pos="326"/>
              </w:tabs>
              <w:snapToGrid w:val="0"/>
              <w:spacing w:line="280" w:lineRule="exact"/>
              <w:rPr>
                <w:rFonts w:asciiTheme="majorEastAsia" w:eastAsiaTheme="majorEastAsia" w:hAnsiTheme="majorEastAsia"/>
                <w:sz w:val="20"/>
                <w:szCs w:val="20"/>
              </w:rPr>
            </w:pPr>
            <w:r w:rsidRPr="0053505E">
              <w:rPr>
                <w:rFonts w:asciiTheme="majorEastAsia" w:eastAsiaTheme="majorEastAsia" w:hAnsiTheme="majorEastAsia" w:hint="eastAsia"/>
                <w:sz w:val="20"/>
                <w:szCs w:val="20"/>
              </w:rPr>
              <w:t>高齢者、障害者等が円滑に利用できるようにするために誘導すべき建築物特定施設の構造及び配置に関する基準（</w:t>
            </w:r>
            <w:r w:rsidRPr="0053505E">
              <w:rPr>
                <w:rFonts w:asciiTheme="majorEastAsia" w:eastAsiaTheme="majorEastAsia" w:hAnsiTheme="majorEastAsia" w:hint="eastAsia"/>
                <w:sz w:val="20"/>
                <w:szCs w:val="20"/>
                <w:lang w:eastAsia="zh-TW"/>
              </w:rPr>
              <w:t>建築物</w:t>
            </w:r>
            <w:r w:rsidRPr="0053505E">
              <w:rPr>
                <w:rFonts w:asciiTheme="majorEastAsia" w:eastAsiaTheme="majorEastAsia" w:hAnsiTheme="majorEastAsia" w:hint="eastAsia"/>
                <w:sz w:val="20"/>
                <w:szCs w:val="20"/>
              </w:rPr>
              <w:t>移動等円滑化誘導基準）</w:t>
            </w:r>
          </w:p>
        </w:tc>
        <w:tc>
          <w:tcPr>
            <w:tcW w:w="2126" w:type="dxa"/>
            <w:shd w:val="clear" w:color="auto" w:fill="auto"/>
            <w:vAlign w:val="center"/>
          </w:tcPr>
          <w:p w:rsidR="00672C4D" w:rsidRPr="00B91A56" w:rsidRDefault="00672C4D" w:rsidP="00A777EC">
            <w:pPr>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国土交通省【省令】</w:t>
            </w:r>
          </w:p>
          <w:p w:rsidR="00672C4D" w:rsidRPr="00B91A56" w:rsidRDefault="00672C4D" w:rsidP="00A777EC">
            <w:pPr>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平成18年12月</w:t>
            </w:r>
          </w:p>
        </w:tc>
      </w:tr>
      <w:tr w:rsidR="00672C4D" w:rsidRPr="0053505E" w:rsidTr="00A777EC">
        <w:trPr>
          <w:cantSplit/>
          <w:trHeight w:val="96"/>
        </w:trPr>
        <w:tc>
          <w:tcPr>
            <w:tcW w:w="490" w:type="dxa"/>
            <w:vMerge/>
            <w:shd w:val="clear" w:color="auto" w:fill="auto"/>
            <w:textDirection w:val="tbRlV"/>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p>
        </w:tc>
        <w:tc>
          <w:tcPr>
            <w:tcW w:w="1190" w:type="dxa"/>
            <w:shd w:val="clear" w:color="auto" w:fill="auto"/>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lang w:eastAsia="zh-TW"/>
              </w:rPr>
            </w:pPr>
            <w:r w:rsidRPr="0053505E">
              <w:rPr>
                <w:rFonts w:asciiTheme="majorEastAsia" w:eastAsiaTheme="majorEastAsia" w:hAnsiTheme="majorEastAsia" w:hint="eastAsia"/>
                <w:sz w:val="20"/>
                <w:szCs w:val="20"/>
              </w:rPr>
              <w:t>駐 車 場</w:t>
            </w:r>
          </w:p>
        </w:tc>
        <w:tc>
          <w:tcPr>
            <w:tcW w:w="5266" w:type="dxa"/>
            <w:shd w:val="clear" w:color="auto" w:fill="auto"/>
            <w:vAlign w:val="center"/>
          </w:tcPr>
          <w:p w:rsidR="00672C4D" w:rsidRPr="00B91A56" w:rsidRDefault="00672C4D" w:rsidP="00A777EC">
            <w:pPr>
              <w:tabs>
                <w:tab w:val="left" w:pos="326"/>
              </w:tabs>
              <w:snapToGrid w:val="0"/>
              <w:spacing w:line="280" w:lineRule="exact"/>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移動等円滑化のために必要な特定路外駐車場の構造及び設備に関する基準（路外駐車場移動等円滑化基準）</w:t>
            </w:r>
          </w:p>
        </w:tc>
        <w:tc>
          <w:tcPr>
            <w:tcW w:w="2126" w:type="dxa"/>
            <w:shd w:val="clear" w:color="auto" w:fill="auto"/>
            <w:vAlign w:val="center"/>
          </w:tcPr>
          <w:p w:rsidR="00672C4D" w:rsidRPr="00B91A56" w:rsidRDefault="00672C4D" w:rsidP="00A777EC">
            <w:pPr>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国土交通省【省令】</w:t>
            </w:r>
          </w:p>
          <w:p w:rsidR="00672C4D" w:rsidRPr="00B91A56" w:rsidRDefault="00672C4D" w:rsidP="00A777EC">
            <w:pPr>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平成18年12月</w:t>
            </w:r>
          </w:p>
        </w:tc>
      </w:tr>
      <w:tr w:rsidR="00672C4D" w:rsidRPr="0053505E" w:rsidTr="00A777EC">
        <w:trPr>
          <w:cantSplit/>
          <w:trHeight w:val="96"/>
        </w:trPr>
        <w:tc>
          <w:tcPr>
            <w:tcW w:w="490" w:type="dxa"/>
            <w:vMerge/>
            <w:shd w:val="clear" w:color="auto" w:fill="auto"/>
            <w:textDirection w:val="tbRlV"/>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p>
        </w:tc>
        <w:tc>
          <w:tcPr>
            <w:tcW w:w="1190" w:type="dxa"/>
            <w:shd w:val="clear" w:color="auto" w:fill="auto"/>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lang w:eastAsia="zh-TW"/>
              </w:rPr>
            </w:pPr>
            <w:r w:rsidRPr="0053505E">
              <w:rPr>
                <w:rFonts w:asciiTheme="majorEastAsia" w:eastAsiaTheme="majorEastAsia" w:hAnsiTheme="majorEastAsia" w:hint="eastAsia"/>
                <w:sz w:val="20"/>
                <w:szCs w:val="20"/>
              </w:rPr>
              <w:t>公　　園</w:t>
            </w:r>
          </w:p>
        </w:tc>
        <w:tc>
          <w:tcPr>
            <w:tcW w:w="5266" w:type="dxa"/>
            <w:shd w:val="clear" w:color="auto" w:fill="auto"/>
            <w:vAlign w:val="center"/>
          </w:tcPr>
          <w:p w:rsidR="00672C4D" w:rsidRPr="0053505E" w:rsidRDefault="00672C4D" w:rsidP="00A777EC">
            <w:pPr>
              <w:tabs>
                <w:tab w:val="left" w:pos="326"/>
              </w:tabs>
              <w:snapToGrid w:val="0"/>
              <w:spacing w:line="280" w:lineRule="exact"/>
              <w:rPr>
                <w:rFonts w:asciiTheme="majorEastAsia" w:eastAsiaTheme="majorEastAsia" w:hAnsiTheme="majorEastAsia"/>
                <w:sz w:val="20"/>
                <w:szCs w:val="20"/>
              </w:rPr>
            </w:pPr>
            <w:r w:rsidRPr="0053505E">
              <w:rPr>
                <w:rFonts w:asciiTheme="majorEastAsia" w:eastAsiaTheme="majorEastAsia" w:hAnsiTheme="majorEastAsia" w:hint="eastAsia"/>
                <w:sz w:val="20"/>
                <w:szCs w:val="20"/>
              </w:rPr>
              <w:t>移動等円滑化のために必要な特定公園施設の設置に関する基準（都市公園移動等円滑化基準）</w:t>
            </w:r>
          </w:p>
        </w:tc>
        <w:tc>
          <w:tcPr>
            <w:tcW w:w="2126" w:type="dxa"/>
            <w:shd w:val="clear" w:color="auto" w:fill="auto"/>
            <w:vAlign w:val="center"/>
          </w:tcPr>
          <w:p w:rsidR="00672C4D" w:rsidRPr="00B91A56" w:rsidRDefault="00672C4D" w:rsidP="00A777EC">
            <w:pPr>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国土交通省【省令】</w:t>
            </w:r>
          </w:p>
          <w:p w:rsidR="00672C4D" w:rsidRPr="00B91A56" w:rsidRDefault="00672C4D" w:rsidP="00A777EC">
            <w:pPr>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平成18年12月</w:t>
            </w:r>
          </w:p>
        </w:tc>
      </w:tr>
      <w:tr w:rsidR="00672C4D" w:rsidRPr="0053505E" w:rsidTr="00A777EC">
        <w:trPr>
          <w:cantSplit/>
          <w:trHeight w:val="96"/>
        </w:trPr>
        <w:tc>
          <w:tcPr>
            <w:tcW w:w="490" w:type="dxa"/>
            <w:vMerge w:val="restart"/>
            <w:shd w:val="clear" w:color="auto" w:fill="auto"/>
            <w:textDirection w:val="tbRlV"/>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53505E">
              <w:rPr>
                <w:rFonts w:asciiTheme="majorEastAsia" w:eastAsiaTheme="majorEastAsia" w:hAnsiTheme="majorEastAsia" w:hint="eastAsia"/>
                <w:sz w:val="20"/>
                <w:szCs w:val="20"/>
              </w:rPr>
              <w:t>ガイドライン等</w:t>
            </w:r>
          </w:p>
        </w:tc>
        <w:tc>
          <w:tcPr>
            <w:tcW w:w="1190" w:type="dxa"/>
            <w:vMerge w:val="restart"/>
            <w:shd w:val="clear" w:color="auto" w:fill="auto"/>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53505E">
              <w:rPr>
                <w:rFonts w:asciiTheme="majorEastAsia" w:eastAsiaTheme="majorEastAsia" w:hAnsiTheme="majorEastAsia" w:hint="eastAsia"/>
                <w:sz w:val="20"/>
                <w:szCs w:val="20"/>
              </w:rPr>
              <w:t>公共交通</w:t>
            </w:r>
          </w:p>
        </w:tc>
        <w:tc>
          <w:tcPr>
            <w:tcW w:w="5266" w:type="dxa"/>
            <w:shd w:val="clear" w:color="auto" w:fill="auto"/>
            <w:vAlign w:val="center"/>
          </w:tcPr>
          <w:p w:rsidR="00672C4D" w:rsidRPr="0053505E" w:rsidRDefault="00672C4D" w:rsidP="00A777EC">
            <w:pPr>
              <w:tabs>
                <w:tab w:val="left" w:pos="326"/>
              </w:tabs>
              <w:snapToGrid w:val="0"/>
              <w:spacing w:line="280" w:lineRule="exact"/>
              <w:ind w:rightChars="-51" w:right="-107"/>
              <w:rPr>
                <w:rFonts w:asciiTheme="majorEastAsia" w:eastAsiaTheme="majorEastAsia" w:hAnsiTheme="majorEastAsia"/>
                <w:spacing w:val="-6"/>
                <w:sz w:val="20"/>
                <w:szCs w:val="20"/>
              </w:rPr>
            </w:pPr>
            <w:r w:rsidRPr="0053505E">
              <w:rPr>
                <w:rFonts w:asciiTheme="majorEastAsia" w:eastAsiaTheme="majorEastAsia" w:hAnsiTheme="majorEastAsia" w:hint="eastAsia"/>
                <w:sz w:val="20"/>
                <w:szCs w:val="20"/>
              </w:rPr>
              <w:t>公共交通機関の旅客施設に関する移動等円滑化整備ガイドライン　バリアフリー整備ガイドライン〔旅客施設編〕</w:t>
            </w:r>
          </w:p>
        </w:tc>
        <w:tc>
          <w:tcPr>
            <w:tcW w:w="2126" w:type="dxa"/>
            <w:shd w:val="clear" w:color="auto" w:fill="auto"/>
            <w:vAlign w:val="center"/>
          </w:tcPr>
          <w:p w:rsidR="00672C4D" w:rsidRPr="00B91A56"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国土交通省</w:t>
            </w:r>
          </w:p>
          <w:p w:rsidR="00672C4D" w:rsidRPr="00B91A56" w:rsidRDefault="00672C4D" w:rsidP="00672C4D">
            <w:pPr>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平成</w:t>
            </w:r>
            <w:r>
              <w:rPr>
                <w:rFonts w:asciiTheme="majorEastAsia" w:eastAsiaTheme="majorEastAsia" w:hAnsiTheme="majorEastAsia" w:hint="eastAsia"/>
                <w:sz w:val="20"/>
                <w:szCs w:val="20"/>
              </w:rPr>
              <w:t>25</w:t>
            </w:r>
            <w:r w:rsidRPr="00B91A56">
              <w:rPr>
                <w:rFonts w:asciiTheme="majorEastAsia" w:eastAsiaTheme="majorEastAsia" w:hAnsiTheme="majorEastAsia" w:hint="eastAsia"/>
                <w:sz w:val="20"/>
                <w:szCs w:val="20"/>
              </w:rPr>
              <w:t>年</w:t>
            </w:r>
            <w:r>
              <w:rPr>
                <w:rFonts w:asciiTheme="majorEastAsia" w:eastAsiaTheme="majorEastAsia" w:hAnsiTheme="majorEastAsia" w:hint="eastAsia"/>
                <w:sz w:val="20"/>
                <w:szCs w:val="20"/>
              </w:rPr>
              <w:t>6</w:t>
            </w:r>
            <w:r w:rsidRPr="00B91A56">
              <w:rPr>
                <w:rFonts w:asciiTheme="majorEastAsia" w:eastAsiaTheme="majorEastAsia" w:hAnsiTheme="majorEastAsia" w:hint="eastAsia"/>
                <w:sz w:val="20"/>
                <w:szCs w:val="20"/>
              </w:rPr>
              <w:t>月</w:t>
            </w:r>
          </w:p>
        </w:tc>
      </w:tr>
      <w:tr w:rsidR="00672C4D" w:rsidRPr="0053505E" w:rsidTr="00A777EC">
        <w:trPr>
          <w:cantSplit/>
          <w:trHeight w:val="96"/>
        </w:trPr>
        <w:tc>
          <w:tcPr>
            <w:tcW w:w="490" w:type="dxa"/>
            <w:vMerge/>
            <w:shd w:val="clear" w:color="auto" w:fill="auto"/>
            <w:textDirection w:val="tbRlV"/>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p>
        </w:tc>
        <w:tc>
          <w:tcPr>
            <w:tcW w:w="1190" w:type="dxa"/>
            <w:vMerge/>
            <w:shd w:val="clear" w:color="auto" w:fill="auto"/>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p>
        </w:tc>
        <w:tc>
          <w:tcPr>
            <w:tcW w:w="5266" w:type="dxa"/>
            <w:shd w:val="clear" w:color="auto" w:fill="auto"/>
            <w:vAlign w:val="center"/>
          </w:tcPr>
          <w:p w:rsidR="00672C4D" w:rsidRPr="0053505E" w:rsidRDefault="00672C4D" w:rsidP="00A777EC">
            <w:pPr>
              <w:tabs>
                <w:tab w:val="left" w:pos="326"/>
              </w:tabs>
              <w:snapToGrid w:val="0"/>
              <w:spacing w:line="280" w:lineRule="exact"/>
              <w:rPr>
                <w:rFonts w:asciiTheme="majorEastAsia" w:eastAsiaTheme="majorEastAsia" w:hAnsiTheme="majorEastAsia"/>
                <w:spacing w:val="-6"/>
                <w:sz w:val="20"/>
                <w:szCs w:val="20"/>
              </w:rPr>
            </w:pPr>
            <w:r w:rsidRPr="0053505E">
              <w:rPr>
                <w:rFonts w:asciiTheme="majorEastAsia" w:eastAsiaTheme="majorEastAsia" w:hAnsiTheme="majorEastAsia" w:hint="eastAsia"/>
                <w:sz w:val="20"/>
                <w:szCs w:val="20"/>
              </w:rPr>
              <w:t>公共交通機関の車両等に関する移動等円滑化整備ガイドライン　バリアフリー整備ガイドライン〔車両等編〕</w:t>
            </w:r>
          </w:p>
        </w:tc>
        <w:tc>
          <w:tcPr>
            <w:tcW w:w="2126" w:type="dxa"/>
            <w:shd w:val="clear" w:color="auto" w:fill="auto"/>
            <w:vAlign w:val="center"/>
          </w:tcPr>
          <w:p w:rsidR="00672C4D" w:rsidRPr="00B91A56"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国土交通省</w:t>
            </w:r>
          </w:p>
          <w:p w:rsidR="00672C4D" w:rsidRPr="00B91A56" w:rsidRDefault="00672C4D" w:rsidP="00672C4D">
            <w:pPr>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平成</w:t>
            </w:r>
            <w:r>
              <w:rPr>
                <w:rFonts w:asciiTheme="majorEastAsia" w:eastAsiaTheme="majorEastAsia" w:hAnsiTheme="majorEastAsia" w:hint="eastAsia"/>
                <w:sz w:val="20"/>
                <w:szCs w:val="20"/>
              </w:rPr>
              <w:t>25</w:t>
            </w:r>
            <w:r w:rsidRPr="00B91A56">
              <w:rPr>
                <w:rFonts w:asciiTheme="majorEastAsia" w:eastAsiaTheme="majorEastAsia" w:hAnsiTheme="majorEastAsia" w:hint="eastAsia"/>
                <w:sz w:val="20"/>
                <w:szCs w:val="20"/>
              </w:rPr>
              <w:t>年</w:t>
            </w:r>
            <w:r>
              <w:rPr>
                <w:rFonts w:asciiTheme="majorEastAsia" w:eastAsiaTheme="majorEastAsia" w:hAnsiTheme="majorEastAsia" w:hint="eastAsia"/>
                <w:sz w:val="20"/>
                <w:szCs w:val="20"/>
              </w:rPr>
              <w:t>6</w:t>
            </w:r>
            <w:r w:rsidRPr="00B91A56">
              <w:rPr>
                <w:rFonts w:asciiTheme="majorEastAsia" w:eastAsiaTheme="majorEastAsia" w:hAnsiTheme="majorEastAsia" w:hint="eastAsia"/>
                <w:sz w:val="20"/>
                <w:szCs w:val="20"/>
              </w:rPr>
              <w:t>月</w:t>
            </w:r>
          </w:p>
        </w:tc>
      </w:tr>
      <w:tr w:rsidR="00672C4D" w:rsidRPr="0053505E" w:rsidTr="00A777EC">
        <w:trPr>
          <w:cantSplit/>
          <w:trHeight w:val="96"/>
        </w:trPr>
        <w:tc>
          <w:tcPr>
            <w:tcW w:w="490" w:type="dxa"/>
            <w:vMerge/>
            <w:shd w:val="clear" w:color="auto" w:fill="auto"/>
            <w:textDirection w:val="tbRlV"/>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p>
        </w:tc>
        <w:tc>
          <w:tcPr>
            <w:tcW w:w="1190" w:type="dxa"/>
            <w:shd w:val="clear" w:color="auto" w:fill="auto"/>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53505E">
              <w:rPr>
                <w:rFonts w:asciiTheme="majorEastAsia" w:eastAsiaTheme="majorEastAsia" w:hAnsiTheme="majorEastAsia" w:hint="eastAsia"/>
                <w:sz w:val="20"/>
                <w:szCs w:val="20"/>
              </w:rPr>
              <w:t>道　　路</w:t>
            </w:r>
          </w:p>
        </w:tc>
        <w:tc>
          <w:tcPr>
            <w:tcW w:w="5266" w:type="dxa"/>
            <w:shd w:val="clear" w:color="auto" w:fill="auto"/>
            <w:vAlign w:val="center"/>
          </w:tcPr>
          <w:p w:rsidR="00672C4D" w:rsidRPr="0053505E" w:rsidRDefault="00672C4D" w:rsidP="00A777EC">
            <w:pPr>
              <w:tabs>
                <w:tab w:val="left" w:pos="326"/>
              </w:tabs>
              <w:snapToGrid w:val="0"/>
              <w:spacing w:line="280" w:lineRule="exact"/>
              <w:rPr>
                <w:rFonts w:asciiTheme="majorEastAsia" w:eastAsiaTheme="majorEastAsia" w:hAnsiTheme="majorEastAsia"/>
                <w:sz w:val="20"/>
                <w:szCs w:val="20"/>
              </w:rPr>
            </w:pPr>
            <w:r w:rsidRPr="0053505E">
              <w:rPr>
                <w:rFonts w:asciiTheme="majorEastAsia" w:eastAsiaTheme="majorEastAsia" w:hAnsiTheme="majorEastAsia" w:hint="eastAsia"/>
                <w:sz w:val="20"/>
                <w:szCs w:val="20"/>
              </w:rPr>
              <w:t>増補 改定版　道路の移動等円滑化整備ガイドライン</w:t>
            </w:r>
          </w:p>
        </w:tc>
        <w:tc>
          <w:tcPr>
            <w:tcW w:w="2126" w:type="dxa"/>
            <w:shd w:val="clear" w:color="auto" w:fill="auto"/>
            <w:vAlign w:val="center"/>
          </w:tcPr>
          <w:p w:rsidR="00672C4D" w:rsidRDefault="00672C4D" w:rsidP="00A777EC">
            <w:pPr>
              <w:tabs>
                <w:tab w:val="left" w:pos="326"/>
              </w:tabs>
              <w:snapToGrid w:val="0"/>
              <w:spacing w:line="280" w:lineRule="exact"/>
              <w:ind w:leftChars="-51" w:left="3" w:rightChars="-51" w:right="-107" w:hangingChars="64" w:hanging="110"/>
              <w:jc w:val="center"/>
              <w:rPr>
                <w:rFonts w:asciiTheme="majorEastAsia" w:eastAsiaTheme="majorEastAsia" w:hAnsiTheme="majorEastAsia"/>
                <w:sz w:val="20"/>
                <w:szCs w:val="20"/>
              </w:rPr>
            </w:pPr>
            <w:r w:rsidRPr="007C55C4">
              <w:rPr>
                <w:rFonts w:asciiTheme="majorEastAsia" w:eastAsiaTheme="majorEastAsia" w:hAnsiTheme="majorEastAsia" w:hint="eastAsia"/>
                <w:spacing w:val="-4"/>
                <w:w w:val="90"/>
                <w:sz w:val="20"/>
                <w:szCs w:val="20"/>
              </w:rPr>
              <w:t>(財)国土技術研究センター</w:t>
            </w:r>
          </w:p>
          <w:p w:rsidR="00672C4D" w:rsidRPr="00B91A56" w:rsidRDefault="00672C4D" w:rsidP="00A777EC">
            <w:pPr>
              <w:tabs>
                <w:tab w:val="left" w:pos="326"/>
              </w:tabs>
              <w:snapToGrid w:val="0"/>
              <w:spacing w:line="280" w:lineRule="exact"/>
              <w:ind w:leftChars="-51" w:left="21" w:rightChars="-51" w:right="-107" w:hangingChars="64" w:hanging="128"/>
              <w:jc w:val="center"/>
              <w:rPr>
                <w:rFonts w:asciiTheme="majorEastAsia" w:eastAsiaTheme="majorEastAsia" w:hAnsiTheme="majorEastAsia"/>
                <w:spacing w:val="-4"/>
                <w:w w:val="98"/>
                <w:sz w:val="20"/>
                <w:szCs w:val="20"/>
              </w:rPr>
            </w:pPr>
            <w:r w:rsidRPr="00B91A56">
              <w:rPr>
                <w:rFonts w:asciiTheme="majorEastAsia" w:eastAsiaTheme="majorEastAsia" w:hAnsiTheme="majorEastAsia" w:hint="eastAsia"/>
                <w:sz w:val="20"/>
                <w:szCs w:val="20"/>
              </w:rPr>
              <w:t>平成23年8月</w:t>
            </w:r>
          </w:p>
        </w:tc>
      </w:tr>
      <w:tr w:rsidR="00672C4D" w:rsidRPr="0053505E" w:rsidTr="00A777EC">
        <w:trPr>
          <w:cantSplit/>
          <w:trHeight w:val="96"/>
        </w:trPr>
        <w:tc>
          <w:tcPr>
            <w:tcW w:w="490" w:type="dxa"/>
            <w:vMerge/>
            <w:shd w:val="clear" w:color="auto" w:fill="auto"/>
            <w:textDirection w:val="tbRlV"/>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p>
        </w:tc>
        <w:tc>
          <w:tcPr>
            <w:tcW w:w="1190" w:type="dxa"/>
            <w:shd w:val="clear" w:color="auto" w:fill="auto"/>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53505E">
              <w:rPr>
                <w:rFonts w:asciiTheme="majorEastAsia" w:eastAsiaTheme="majorEastAsia" w:hAnsiTheme="majorEastAsia" w:hint="eastAsia"/>
                <w:sz w:val="20"/>
                <w:szCs w:val="20"/>
              </w:rPr>
              <w:t>建 築 物</w:t>
            </w:r>
          </w:p>
        </w:tc>
        <w:tc>
          <w:tcPr>
            <w:tcW w:w="5266" w:type="dxa"/>
            <w:shd w:val="clear" w:color="auto" w:fill="auto"/>
            <w:vAlign w:val="center"/>
          </w:tcPr>
          <w:p w:rsidR="00672C4D" w:rsidRPr="0053505E" w:rsidRDefault="00672C4D" w:rsidP="00A777EC">
            <w:pPr>
              <w:tabs>
                <w:tab w:val="left" w:pos="326"/>
              </w:tabs>
              <w:snapToGrid w:val="0"/>
              <w:spacing w:line="280" w:lineRule="exact"/>
              <w:rPr>
                <w:rFonts w:asciiTheme="majorEastAsia" w:eastAsiaTheme="majorEastAsia" w:hAnsiTheme="majorEastAsia"/>
                <w:spacing w:val="-4"/>
                <w:sz w:val="20"/>
                <w:szCs w:val="20"/>
              </w:rPr>
            </w:pPr>
            <w:r w:rsidRPr="0053505E">
              <w:rPr>
                <w:rFonts w:asciiTheme="majorEastAsia" w:eastAsiaTheme="majorEastAsia" w:hAnsiTheme="majorEastAsia" w:hint="eastAsia"/>
                <w:spacing w:val="-4"/>
                <w:sz w:val="20"/>
                <w:szCs w:val="20"/>
              </w:rPr>
              <w:t>高齢者、障害者等の円滑な移動等に配慮した建築設計標準</w:t>
            </w:r>
          </w:p>
        </w:tc>
        <w:tc>
          <w:tcPr>
            <w:tcW w:w="2126" w:type="dxa"/>
            <w:shd w:val="clear" w:color="auto" w:fill="auto"/>
            <w:vAlign w:val="center"/>
          </w:tcPr>
          <w:p w:rsidR="00672C4D" w:rsidRPr="00B91A56" w:rsidRDefault="00672C4D" w:rsidP="00A777EC">
            <w:pPr>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国土交通省</w:t>
            </w:r>
          </w:p>
          <w:p w:rsidR="00672C4D" w:rsidRPr="00B91A56" w:rsidRDefault="00672C4D" w:rsidP="00A777EC">
            <w:pPr>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平成24年7月</w:t>
            </w:r>
          </w:p>
        </w:tc>
      </w:tr>
      <w:tr w:rsidR="00672C4D" w:rsidRPr="0053505E" w:rsidTr="00A777EC">
        <w:trPr>
          <w:cantSplit/>
          <w:trHeight w:val="96"/>
        </w:trPr>
        <w:tc>
          <w:tcPr>
            <w:tcW w:w="490" w:type="dxa"/>
            <w:vMerge/>
            <w:shd w:val="clear" w:color="auto" w:fill="auto"/>
            <w:textDirection w:val="tbRlV"/>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p>
        </w:tc>
        <w:tc>
          <w:tcPr>
            <w:tcW w:w="1190" w:type="dxa"/>
            <w:shd w:val="clear" w:color="auto" w:fill="auto"/>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53505E">
              <w:rPr>
                <w:rFonts w:asciiTheme="majorEastAsia" w:eastAsiaTheme="majorEastAsia" w:hAnsiTheme="majorEastAsia" w:hint="eastAsia"/>
                <w:sz w:val="20"/>
                <w:szCs w:val="20"/>
              </w:rPr>
              <w:t>公　　園</w:t>
            </w:r>
          </w:p>
        </w:tc>
        <w:tc>
          <w:tcPr>
            <w:tcW w:w="5266" w:type="dxa"/>
            <w:shd w:val="clear" w:color="auto" w:fill="auto"/>
            <w:vAlign w:val="center"/>
          </w:tcPr>
          <w:p w:rsidR="00672C4D" w:rsidRPr="0053505E" w:rsidRDefault="00672C4D" w:rsidP="00A777EC">
            <w:pPr>
              <w:tabs>
                <w:tab w:val="left" w:pos="326"/>
              </w:tabs>
              <w:snapToGrid w:val="0"/>
              <w:spacing w:line="280" w:lineRule="exact"/>
              <w:rPr>
                <w:rFonts w:asciiTheme="majorEastAsia" w:eastAsiaTheme="majorEastAsia" w:hAnsiTheme="majorEastAsia"/>
                <w:spacing w:val="-4"/>
                <w:sz w:val="20"/>
                <w:szCs w:val="20"/>
              </w:rPr>
            </w:pPr>
            <w:r w:rsidRPr="0053505E">
              <w:rPr>
                <w:rFonts w:asciiTheme="majorEastAsia" w:eastAsiaTheme="majorEastAsia" w:hAnsiTheme="majorEastAsia" w:hint="eastAsia"/>
                <w:spacing w:val="-4"/>
                <w:sz w:val="20"/>
                <w:szCs w:val="20"/>
              </w:rPr>
              <w:t>都市公園の移動等円滑化整備ガイドライン</w:t>
            </w:r>
          </w:p>
        </w:tc>
        <w:tc>
          <w:tcPr>
            <w:tcW w:w="2126" w:type="dxa"/>
            <w:shd w:val="clear" w:color="auto" w:fill="auto"/>
            <w:vAlign w:val="center"/>
          </w:tcPr>
          <w:p w:rsidR="00672C4D" w:rsidRPr="00B91A56"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国土交通省</w:t>
            </w:r>
          </w:p>
          <w:p w:rsidR="00672C4D" w:rsidRPr="00B91A56" w:rsidRDefault="00672C4D" w:rsidP="00A777EC">
            <w:pPr>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平成24年3月</w:t>
            </w:r>
          </w:p>
        </w:tc>
      </w:tr>
      <w:tr w:rsidR="00672C4D" w:rsidRPr="0053505E" w:rsidTr="00A777EC">
        <w:trPr>
          <w:cantSplit/>
          <w:trHeight w:val="96"/>
        </w:trPr>
        <w:tc>
          <w:tcPr>
            <w:tcW w:w="490" w:type="dxa"/>
            <w:vMerge w:val="restart"/>
            <w:shd w:val="clear" w:color="auto" w:fill="auto"/>
            <w:textDirection w:val="tbRlV"/>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53505E">
              <w:rPr>
                <w:rFonts w:asciiTheme="majorEastAsia" w:eastAsiaTheme="majorEastAsia" w:hAnsiTheme="majorEastAsia" w:hint="eastAsia"/>
                <w:sz w:val="20"/>
                <w:szCs w:val="20"/>
              </w:rPr>
              <w:t>条例等</w:t>
            </w:r>
          </w:p>
        </w:tc>
        <w:tc>
          <w:tcPr>
            <w:tcW w:w="1190" w:type="dxa"/>
            <w:shd w:val="clear" w:color="auto" w:fill="auto"/>
            <w:vAlign w:val="center"/>
          </w:tcPr>
          <w:p w:rsidR="00672C4D" w:rsidRPr="009063E7" w:rsidRDefault="00672C4D" w:rsidP="00A777EC">
            <w:pPr>
              <w:tabs>
                <w:tab w:val="left" w:pos="326"/>
              </w:tabs>
              <w:snapToGrid w:val="0"/>
              <w:spacing w:line="280" w:lineRule="exact"/>
              <w:ind w:leftChars="-51" w:left="-107" w:rightChars="-51" w:right="-107"/>
              <w:jc w:val="center"/>
              <w:rPr>
                <w:rFonts w:asciiTheme="majorEastAsia" w:eastAsiaTheme="majorEastAsia" w:hAnsiTheme="majorEastAsia"/>
                <w:w w:val="90"/>
                <w:kern w:val="0"/>
                <w:sz w:val="20"/>
                <w:szCs w:val="20"/>
              </w:rPr>
            </w:pPr>
            <w:r w:rsidRPr="009063E7">
              <w:rPr>
                <w:rFonts w:asciiTheme="majorEastAsia" w:eastAsiaTheme="majorEastAsia" w:hAnsiTheme="majorEastAsia" w:hint="eastAsia"/>
                <w:w w:val="90"/>
                <w:kern w:val="0"/>
                <w:sz w:val="20"/>
                <w:szCs w:val="20"/>
              </w:rPr>
              <w:t>公共交通</w:t>
            </w:r>
            <w:r w:rsidRPr="009063E7">
              <w:rPr>
                <w:rFonts w:asciiTheme="majorEastAsia" w:eastAsiaTheme="majorEastAsia" w:hAnsiTheme="majorEastAsia" w:hint="eastAsia"/>
                <w:w w:val="80"/>
                <w:kern w:val="0"/>
                <w:sz w:val="20"/>
                <w:szCs w:val="20"/>
              </w:rPr>
              <w:t>、</w:t>
            </w:r>
          </w:p>
          <w:p w:rsidR="00672C4D" w:rsidRPr="009063E7" w:rsidRDefault="00672C4D" w:rsidP="00A777EC">
            <w:pPr>
              <w:tabs>
                <w:tab w:val="left" w:pos="326"/>
              </w:tabs>
              <w:snapToGrid w:val="0"/>
              <w:spacing w:line="280" w:lineRule="exact"/>
              <w:ind w:leftChars="-51" w:left="-107" w:rightChars="-51" w:right="-107"/>
              <w:jc w:val="center"/>
              <w:rPr>
                <w:rFonts w:asciiTheme="majorEastAsia" w:eastAsiaTheme="majorEastAsia" w:hAnsiTheme="majorEastAsia"/>
                <w:w w:val="90"/>
                <w:kern w:val="0"/>
                <w:sz w:val="20"/>
                <w:szCs w:val="20"/>
              </w:rPr>
            </w:pPr>
            <w:r w:rsidRPr="009063E7">
              <w:rPr>
                <w:rFonts w:asciiTheme="majorEastAsia" w:eastAsiaTheme="majorEastAsia" w:hAnsiTheme="majorEastAsia" w:hint="eastAsia"/>
                <w:w w:val="90"/>
                <w:kern w:val="0"/>
                <w:sz w:val="20"/>
                <w:szCs w:val="20"/>
              </w:rPr>
              <w:t>道路</w:t>
            </w:r>
            <w:r w:rsidRPr="009063E7">
              <w:rPr>
                <w:rFonts w:asciiTheme="majorEastAsia" w:eastAsiaTheme="majorEastAsia" w:hAnsiTheme="majorEastAsia" w:hint="eastAsia"/>
                <w:w w:val="80"/>
                <w:kern w:val="0"/>
                <w:sz w:val="20"/>
                <w:szCs w:val="20"/>
              </w:rPr>
              <w:t>、</w:t>
            </w:r>
            <w:r w:rsidRPr="009063E7">
              <w:rPr>
                <w:rFonts w:asciiTheme="majorEastAsia" w:eastAsiaTheme="majorEastAsia" w:hAnsiTheme="majorEastAsia" w:hint="eastAsia"/>
                <w:w w:val="90"/>
                <w:kern w:val="0"/>
                <w:sz w:val="20"/>
                <w:szCs w:val="20"/>
              </w:rPr>
              <w:t>建築物</w:t>
            </w:r>
            <w:r w:rsidRPr="009063E7">
              <w:rPr>
                <w:rFonts w:asciiTheme="majorEastAsia" w:eastAsiaTheme="majorEastAsia" w:hAnsiTheme="majorEastAsia" w:hint="eastAsia"/>
                <w:w w:val="80"/>
                <w:kern w:val="0"/>
                <w:sz w:val="20"/>
                <w:szCs w:val="20"/>
              </w:rPr>
              <w:t>、</w:t>
            </w:r>
          </w:p>
          <w:p w:rsidR="00672C4D" w:rsidRPr="0053505E" w:rsidRDefault="00672C4D" w:rsidP="00A777EC">
            <w:pPr>
              <w:tabs>
                <w:tab w:val="left" w:pos="326"/>
              </w:tabs>
              <w:snapToGrid w:val="0"/>
              <w:spacing w:line="280" w:lineRule="exact"/>
              <w:ind w:leftChars="-51" w:left="-107" w:rightChars="-51" w:right="-107"/>
              <w:jc w:val="center"/>
              <w:rPr>
                <w:rFonts w:asciiTheme="majorEastAsia" w:eastAsiaTheme="majorEastAsia" w:hAnsiTheme="majorEastAsia"/>
                <w:sz w:val="20"/>
                <w:szCs w:val="20"/>
              </w:rPr>
            </w:pPr>
            <w:r w:rsidRPr="009063E7">
              <w:rPr>
                <w:rFonts w:asciiTheme="majorEastAsia" w:eastAsiaTheme="majorEastAsia" w:hAnsiTheme="majorEastAsia" w:hint="eastAsia"/>
                <w:w w:val="90"/>
                <w:kern w:val="0"/>
                <w:sz w:val="20"/>
                <w:szCs w:val="20"/>
              </w:rPr>
              <w:t>駐車場</w:t>
            </w:r>
            <w:r w:rsidRPr="009063E7">
              <w:rPr>
                <w:rFonts w:asciiTheme="majorEastAsia" w:eastAsiaTheme="majorEastAsia" w:hAnsiTheme="majorEastAsia" w:hint="eastAsia"/>
                <w:w w:val="80"/>
                <w:kern w:val="0"/>
                <w:sz w:val="20"/>
                <w:szCs w:val="20"/>
              </w:rPr>
              <w:t>、</w:t>
            </w:r>
            <w:r w:rsidRPr="009063E7">
              <w:rPr>
                <w:rFonts w:asciiTheme="majorEastAsia" w:eastAsiaTheme="majorEastAsia" w:hAnsiTheme="majorEastAsia" w:hint="eastAsia"/>
                <w:w w:val="90"/>
                <w:kern w:val="0"/>
                <w:sz w:val="20"/>
                <w:szCs w:val="20"/>
              </w:rPr>
              <w:t>公園等</w:t>
            </w:r>
          </w:p>
        </w:tc>
        <w:tc>
          <w:tcPr>
            <w:tcW w:w="5266" w:type="dxa"/>
            <w:shd w:val="clear" w:color="auto" w:fill="auto"/>
            <w:vAlign w:val="center"/>
          </w:tcPr>
          <w:p w:rsidR="00672C4D" w:rsidRPr="0053505E" w:rsidRDefault="00672C4D" w:rsidP="00A777EC">
            <w:pPr>
              <w:tabs>
                <w:tab w:val="left" w:pos="326"/>
              </w:tabs>
              <w:snapToGrid w:val="0"/>
              <w:spacing w:line="280" w:lineRule="exact"/>
              <w:rPr>
                <w:rFonts w:asciiTheme="majorEastAsia" w:eastAsiaTheme="majorEastAsia" w:hAnsiTheme="majorEastAsia"/>
                <w:sz w:val="20"/>
                <w:szCs w:val="20"/>
              </w:rPr>
            </w:pPr>
            <w:r w:rsidRPr="0053505E">
              <w:rPr>
                <w:rFonts w:asciiTheme="majorEastAsia" w:eastAsiaTheme="majorEastAsia" w:hAnsiTheme="majorEastAsia" w:hint="eastAsia"/>
                <w:sz w:val="20"/>
                <w:szCs w:val="20"/>
              </w:rPr>
              <w:t>埼玉県福祉のまちづくり条例</w:t>
            </w:r>
          </w:p>
        </w:tc>
        <w:tc>
          <w:tcPr>
            <w:tcW w:w="2126" w:type="dxa"/>
            <w:shd w:val="clear" w:color="auto" w:fill="auto"/>
            <w:vAlign w:val="center"/>
          </w:tcPr>
          <w:p w:rsidR="00672C4D" w:rsidRPr="00B91A56"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埼玉県</w:t>
            </w:r>
          </w:p>
          <w:p w:rsidR="00672C4D" w:rsidRPr="00B91A56" w:rsidRDefault="00672C4D" w:rsidP="00A777EC">
            <w:pPr>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平成16年4月</w:t>
            </w:r>
          </w:p>
        </w:tc>
      </w:tr>
      <w:tr w:rsidR="00672C4D" w:rsidRPr="0053505E" w:rsidTr="00A777EC">
        <w:trPr>
          <w:cantSplit/>
          <w:trHeight w:val="96"/>
        </w:trPr>
        <w:tc>
          <w:tcPr>
            <w:tcW w:w="490" w:type="dxa"/>
            <w:vMerge/>
            <w:shd w:val="clear" w:color="auto" w:fill="auto"/>
            <w:textDirection w:val="tbRlV"/>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p>
        </w:tc>
        <w:tc>
          <w:tcPr>
            <w:tcW w:w="1190" w:type="dxa"/>
            <w:vMerge w:val="restart"/>
            <w:shd w:val="clear" w:color="auto" w:fill="auto"/>
            <w:vAlign w:val="center"/>
          </w:tcPr>
          <w:p w:rsidR="00672C4D" w:rsidRPr="0053505E" w:rsidRDefault="00672C4D" w:rsidP="00A777EC">
            <w:pPr>
              <w:tabs>
                <w:tab w:val="left" w:pos="326"/>
              </w:tabs>
              <w:snapToGrid w:val="0"/>
              <w:spacing w:line="280" w:lineRule="exact"/>
              <w:ind w:leftChars="-51" w:left="13" w:rightChars="-51" w:right="-107" w:hangingChars="60" w:hanging="120"/>
              <w:jc w:val="center"/>
              <w:rPr>
                <w:rFonts w:asciiTheme="majorEastAsia" w:eastAsiaTheme="majorEastAsia" w:hAnsiTheme="majorEastAsia"/>
                <w:kern w:val="0"/>
                <w:sz w:val="20"/>
                <w:szCs w:val="20"/>
              </w:rPr>
            </w:pPr>
            <w:r w:rsidRPr="0053505E">
              <w:rPr>
                <w:rFonts w:asciiTheme="majorEastAsia" w:eastAsiaTheme="majorEastAsia" w:hAnsiTheme="majorEastAsia" w:hint="eastAsia"/>
                <w:kern w:val="0"/>
                <w:sz w:val="20"/>
                <w:szCs w:val="20"/>
              </w:rPr>
              <w:t>道　　路</w:t>
            </w:r>
          </w:p>
        </w:tc>
        <w:tc>
          <w:tcPr>
            <w:tcW w:w="5266" w:type="dxa"/>
            <w:shd w:val="clear" w:color="auto" w:fill="auto"/>
            <w:vAlign w:val="center"/>
          </w:tcPr>
          <w:p w:rsidR="00672C4D" w:rsidRPr="0053505E" w:rsidRDefault="00672C4D" w:rsidP="00A777EC">
            <w:pPr>
              <w:tabs>
                <w:tab w:val="left" w:pos="326"/>
              </w:tabs>
              <w:snapToGrid w:val="0"/>
              <w:spacing w:line="280" w:lineRule="exact"/>
              <w:rPr>
                <w:rFonts w:asciiTheme="majorEastAsia" w:eastAsiaTheme="majorEastAsia" w:hAnsiTheme="majorEastAsia"/>
                <w:sz w:val="20"/>
                <w:szCs w:val="20"/>
              </w:rPr>
            </w:pPr>
            <w:r w:rsidRPr="0053505E">
              <w:rPr>
                <w:rFonts w:asciiTheme="majorEastAsia" w:eastAsiaTheme="majorEastAsia" w:hAnsiTheme="majorEastAsia" w:hint="eastAsia"/>
                <w:sz w:val="20"/>
                <w:szCs w:val="20"/>
              </w:rPr>
              <w:t>埼玉県が管理する県道の構造等の基準を定める条例</w:t>
            </w:r>
          </w:p>
        </w:tc>
        <w:tc>
          <w:tcPr>
            <w:tcW w:w="2126" w:type="dxa"/>
            <w:shd w:val="clear" w:color="auto" w:fill="auto"/>
            <w:vAlign w:val="center"/>
          </w:tcPr>
          <w:p w:rsidR="00672C4D" w:rsidRPr="00B91A56"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埼玉県</w:t>
            </w:r>
          </w:p>
          <w:p w:rsidR="00672C4D" w:rsidRPr="00B91A56"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平成24年12月</w:t>
            </w:r>
          </w:p>
        </w:tc>
      </w:tr>
      <w:tr w:rsidR="00672C4D" w:rsidRPr="0053505E" w:rsidTr="00A777EC">
        <w:trPr>
          <w:cantSplit/>
          <w:trHeight w:val="96"/>
        </w:trPr>
        <w:tc>
          <w:tcPr>
            <w:tcW w:w="490" w:type="dxa"/>
            <w:vMerge/>
            <w:shd w:val="clear" w:color="auto" w:fill="auto"/>
            <w:textDirection w:val="tbRlV"/>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p>
        </w:tc>
        <w:tc>
          <w:tcPr>
            <w:tcW w:w="1190" w:type="dxa"/>
            <w:vMerge/>
            <w:shd w:val="clear" w:color="auto" w:fill="auto"/>
            <w:vAlign w:val="center"/>
          </w:tcPr>
          <w:p w:rsidR="00672C4D" w:rsidRPr="0053505E" w:rsidRDefault="00672C4D" w:rsidP="00A777EC">
            <w:pPr>
              <w:tabs>
                <w:tab w:val="left" w:pos="326"/>
              </w:tabs>
              <w:snapToGrid w:val="0"/>
              <w:spacing w:line="280" w:lineRule="exact"/>
              <w:ind w:leftChars="-51" w:left="13" w:rightChars="-51" w:right="-107" w:hangingChars="60" w:hanging="120"/>
              <w:jc w:val="center"/>
              <w:rPr>
                <w:rFonts w:asciiTheme="majorEastAsia" w:eastAsiaTheme="majorEastAsia" w:hAnsiTheme="majorEastAsia"/>
                <w:kern w:val="0"/>
                <w:sz w:val="20"/>
                <w:szCs w:val="20"/>
              </w:rPr>
            </w:pPr>
          </w:p>
        </w:tc>
        <w:tc>
          <w:tcPr>
            <w:tcW w:w="5266" w:type="dxa"/>
            <w:shd w:val="clear" w:color="auto" w:fill="auto"/>
            <w:vAlign w:val="center"/>
          </w:tcPr>
          <w:p w:rsidR="00672C4D" w:rsidRPr="0053505E" w:rsidRDefault="00672C4D" w:rsidP="00A777EC">
            <w:pPr>
              <w:tabs>
                <w:tab w:val="left" w:pos="326"/>
              </w:tabs>
              <w:snapToGrid w:val="0"/>
              <w:spacing w:line="280" w:lineRule="exact"/>
              <w:rPr>
                <w:rFonts w:asciiTheme="majorEastAsia" w:eastAsiaTheme="majorEastAsia" w:hAnsiTheme="majorEastAsia"/>
                <w:sz w:val="20"/>
                <w:szCs w:val="20"/>
              </w:rPr>
            </w:pPr>
            <w:r>
              <w:rPr>
                <w:rFonts w:asciiTheme="majorEastAsia" w:eastAsiaTheme="majorEastAsia" w:hAnsiTheme="majorEastAsia" w:hint="eastAsia"/>
                <w:sz w:val="20"/>
                <w:szCs w:val="20"/>
              </w:rPr>
              <w:t>熊谷市移動等円滑化のために必要な道路の構造に関する基準を定める条例</w:t>
            </w:r>
          </w:p>
        </w:tc>
        <w:tc>
          <w:tcPr>
            <w:tcW w:w="2126" w:type="dxa"/>
            <w:shd w:val="clear" w:color="auto" w:fill="auto"/>
            <w:vAlign w:val="center"/>
          </w:tcPr>
          <w:p w:rsidR="00672C4D" w:rsidRPr="00B91A56"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熊谷市</w:t>
            </w:r>
          </w:p>
          <w:p w:rsidR="00672C4D" w:rsidRPr="00B91A56"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平成25年3月</w:t>
            </w:r>
          </w:p>
        </w:tc>
      </w:tr>
      <w:tr w:rsidR="00672C4D" w:rsidRPr="0053505E" w:rsidTr="00A777EC">
        <w:trPr>
          <w:cantSplit/>
          <w:trHeight w:val="96"/>
        </w:trPr>
        <w:tc>
          <w:tcPr>
            <w:tcW w:w="490" w:type="dxa"/>
            <w:vMerge/>
            <w:shd w:val="clear" w:color="auto" w:fill="auto"/>
            <w:textDirection w:val="tbRlV"/>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p>
        </w:tc>
        <w:tc>
          <w:tcPr>
            <w:tcW w:w="1190" w:type="dxa"/>
            <w:shd w:val="clear" w:color="auto" w:fill="auto"/>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53505E">
              <w:rPr>
                <w:rFonts w:asciiTheme="majorEastAsia" w:eastAsiaTheme="majorEastAsia" w:hAnsiTheme="majorEastAsia" w:hint="eastAsia"/>
                <w:sz w:val="20"/>
                <w:szCs w:val="20"/>
              </w:rPr>
              <w:t>交通安全</w:t>
            </w:r>
          </w:p>
        </w:tc>
        <w:tc>
          <w:tcPr>
            <w:tcW w:w="5266" w:type="dxa"/>
            <w:shd w:val="clear" w:color="auto" w:fill="auto"/>
            <w:vAlign w:val="center"/>
          </w:tcPr>
          <w:p w:rsidR="00672C4D" w:rsidRPr="0053505E" w:rsidRDefault="00672C4D" w:rsidP="00A777EC">
            <w:pPr>
              <w:tabs>
                <w:tab w:val="left" w:pos="326"/>
              </w:tabs>
              <w:snapToGrid w:val="0"/>
              <w:spacing w:line="280" w:lineRule="exact"/>
              <w:rPr>
                <w:rFonts w:asciiTheme="majorEastAsia" w:eastAsiaTheme="majorEastAsia" w:hAnsiTheme="majorEastAsia"/>
                <w:sz w:val="20"/>
                <w:szCs w:val="20"/>
              </w:rPr>
            </w:pPr>
            <w:r w:rsidRPr="0053505E">
              <w:rPr>
                <w:rFonts w:asciiTheme="majorEastAsia" w:eastAsiaTheme="majorEastAsia" w:hAnsiTheme="majorEastAsia" w:hint="eastAsia"/>
                <w:sz w:val="20"/>
                <w:szCs w:val="20"/>
              </w:rPr>
              <w:t>埼玉県高齢者、障害者の移動等の円滑化の促進に係る信号機等に関する基準を定める条例</w:t>
            </w:r>
          </w:p>
        </w:tc>
        <w:tc>
          <w:tcPr>
            <w:tcW w:w="2126" w:type="dxa"/>
            <w:shd w:val="clear" w:color="auto" w:fill="auto"/>
            <w:vAlign w:val="center"/>
          </w:tcPr>
          <w:p w:rsidR="00672C4D" w:rsidRPr="00B91A56" w:rsidRDefault="00E8038A" w:rsidP="00A777EC">
            <w:pPr>
              <w:tabs>
                <w:tab w:val="left" w:pos="326"/>
              </w:tabs>
              <w:snapToGrid w:val="0"/>
              <w:spacing w:line="280" w:lineRule="exact"/>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埼玉県</w:t>
            </w:r>
          </w:p>
          <w:p w:rsidR="00672C4D" w:rsidRPr="00B91A56"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平成24年12月</w:t>
            </w:r>
          </w:p>
        </w:tc>
      </w:tr>
      <w:tr w:rsidR="00672C4D" w:rsidRPr="0053505E" w:rsidTr="00A777EC">
        <w:trPr>
          <w:cantSplit/>
          <w:trHeight w:val="96"/>
        </w:trPr>
        <w:tc>
          <w:tcPr>
            <w:tcW w:w="490" w:type="dxa"/>
            <w:vMerge/>
            <w:shd w:val="clear" w:color="auto" w:fill="auto"/>
            <w:vAlign w:val="center"/>
          </w:tcPr>
          <w:p w:rsidR="00672C4D" w:rsidRPr="0053505E" w:rsidRDefault="00672C4D" w:rsidP="00A777EC">
            <w:pPr>
              <w:tabs>
                <w:tab w:val="left" w:pos="326"/>
              </w:tabs>
              <w:snapToGrid w:val="0"/>
              <w:spacing w:line="280" w:lineRule="exact"/>
              <w:rPr>
                <w:rFonts w:asciiTheme="majorEastAsia" w:eastAsiaTheme="majorEastAsia" w:hAnsiTheme="majorEastAsia"/>
                <w:sz w:val="20"/>
                <w:szCs w:val="20"/>
              </w:rPr>
            </w:pPr>
          </w:p>
        </w:tc>
        <w:tc>
          <w:tcPr>
            <w:tcW w:w="1190" w:type="dxa"/>
            <w:shd w:val="clear" w:color="auto" w:fill="auto"/>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53505E">
              <w:rPr>
                <w:rFonts w:asciiTheme="majorEastAsia" w:eastAsiaTheme="majorEastAsia" w:hAnsiTheme="majorEastAsia" w:hint="eastAsia"/>
                <w:sz w:val="20"/>
                <w:szCs w:val="20"/>
              </w:rPr>
              <w:t>建 築 物</w:t>
            </w:r>
          </w:p>
        </w:tc>
        <w:tc>
          <w:tcPr>
            <w:tcW w:w="5266" w:type="dxa"/>
            <w:shd w:val="clear" w:color="auto" w:fill="auto"/>
            <w:vAlign w:val="center"/>
          </w:tcPr>
          <w:p w:rsidR="00672C4D" w:rsidRPr="0053505E" w:rsidRDefault="00672C4D" w:rsidP="00A777EC">
            <w:pPr>
              <w:tabs>
                <w:tab w:val="left" w:pos="326"/>
              </w:tabs>
              <w:snapToGrid w:val="0"/>
              <w:spacing w:line="280" w:lineRule="exact"/>
              <w:rPr>
                <w:rFonts w:asciiTheme="majorEastAsia" w:eastAsiaTheme="majorEastAsia" w:hAnsiTheme="majorEastAsia"/>
                <w:sz w:val="20"/>
                <w:szCs w:val="20"/>
              </w:rPr>
            </w:pPr>
            <w:r w:rsidRPr="0053505E">
              <w:rPr>
                <w:rFonts w:asciiTheme="majorEastAsia" w:eastAsiaTheme="majorEastAsia" w:hAnsiTheme="majorEastAsia" w:hint="eastAsia"/>
                <w:sz w:val="20"/>
                <w:szCs w:val="20"/>
              </w:rPr>
              <w:t>埼玉県高齢者、障害者等が円滑に利用できる建築物の整備に関する条例</w:t>
            </w:r>
          </w:p>
        </w:tc>
        <w:tc>
          <w:tcPr>
            <w:tcW w:w="2126" w:type="dxa"/>
            <w:shd w:val="clear" w:color="auto" w:fill="auto"/>
            <w:vAlign w:val="center"/>
          </w:tcPr>
          <w:p w:rsidR="00672C4D" w:rsidRPr="00B91A56"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埼玉県</w:t>
            </w:r>
          </w:p>
          <w:p w:rsidR="00672C4D" w:rsidRPr="00B91A56" w:rsidRDefault="00672C4D" w:rsidP="00A777EC">
            <w:pPr>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平成24年10月</w:t>
            </w:r>
          </w:p>
        </w:tc>
      </w:tr>
      <w:tr w:rsidR="00672C4D" w:rsidRPr="0053505E" w:rsidTr="00A777EC">
        <w:trPr>
          <w:cantSplit/>
          <w:trHeight w:val="96"/>
        </w:trPr>
        <w:tc>
          <w:tcPr>
            <w:tcW w:w="490" w:type="dxa"/>
            <w:vMerge/>
            <w:shd w:val="clear" w:color="auto" w:fill="auto"/>
            <w:vAlign w:val="center"/>
          </w:tcPr>
          <w:p w:rsidR="00672C4D" w:rsidRPr="0053505E" w:rsidRDefault="00672C4D" w:rsidP="00A777EC">
            <w:pPr>
              <w:tabs>
                <w:tab w:val="left" w:pos="326"/>
              </w:tabs>
              <w:snapToGrid w:val="0"/>
              <w:spacing w:line="280" w:lineRule="exact"/>
              <w:rPr>
                <w:rFonts w:asciiTheme="majorEastAsia" w:eastAsiaTheme="majorEastAsia" w:hAnsiTheme="majorEastAsia"/>
                <w:sz w:val="20"/>
                <w:szCs w:val="20"/>
              </w:rPr>
            </w:pPr>
          </w:p>
        </w:tc>
        <w:tc>
          <w:tcPr>
            <w:tcW w:w="1190" w:type="dxa"/>
            <w:shd w:val="clear" w:color="auto" w:fill="auto"/>
            <w:vAlign w:val="center"/>
          </w:tcPr>
          <w:p w:rsidR="00672C4D" w:rsidRPr="0053505E" w:rsidRDefault="00672C4D" w:rsidP="00A777EC">
            <w:pPr>
              <w:tabs>
                <w:tab w:val="left" w:pos="326"/>
              </w:tabs>
              <w:snapToGrid w:val="0"/>
              <w:spacing w:line="280" w:lineRule="exact"/>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公　　園</w:t>
            </w:r>
          </w:p>
        </w:tc>
        <w:tc>
          <w:tcPr>
            <w:tcW w:w="5266" w:type="dxa"/>
            <w:shd w:val="clear" w:color="auto" w:fill="auto"/>
            <w:vAlign w:val="center"/>
          </w:tcPr>
          <w:p w:rsidR="00672C4D" w:rsidRPr="0053505E" w:rsidRDefault="00672C4D" w:rsidP="00A777EC">
            <w:pPr>
              <w:tabs>
                <w:tab w:val="left" w:pos="326"/>
              </w:tabs>
              <w:snapToGrid w:val="0"/>
              <w:spacing w:line="280" w:lineRule="exact"/>
              <w:rPr>
                <w:rFonts w:asciiTheme="majorEastAsia" w:eastAsiaTheme="majorEastAsia" w:hAnsiTheme="majorEastAsia"/>
                <w:sz w:val="20"/>
                <w:szCs w:val="20"/>
              </w:rPr>
            </w:pPr>
            <w:r>
              <w:rPr>
                <w:rFonts w:asciiTheme="majorEastAsia" w:eastAsiaTheme="majorEastAsia" w:hAnsiTheme="majorEastAsia" w:hint="eastAsia"/>
                <w:sz w:val="20"/>
                <w:szCs w:val="20"/>
              </w:rPr>
              <w:t>熊谷市移動等円滑化のために必要な特定公園施設の設置に関する基準を定める条例</w:t>
            </w:r>
          </w:p>
        </w:tc>
        <w:tc>
          <w:tcPr>
            <w:tcW w:w="2126" w:type="dxa"/>
            <w:shd w:val="clear" w:color="auto" w:fill="auto"/>
            <w:vAlign w:val="center"/>
          </w:tcPr>
          <w:p w:rsidR="00672C4D" w:rsidRPr="00B91A56"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熊谷市</w:t>
            </w:r>
          </w:p>
          <w:p w:rsidR="00672C4D" w:rsidRPr="00B91A56" w:rsidRDefault="00672C4D" w:rsidP="00A777EC">
            <w:pPr>
              <w:tabs>
                <w:tab w:val="left" w:pos="326"/>
              </w:tabs>
              <w:snapToGrid w:val="0"/>
              <w:spacing w:line="280" w:lineRule="exact"/>
              <w:jc w:val="center"/>
              <w:rPr>
                <w:rFonts w:asciiTheme="majorEastAsia" w:eastAsiaTheme="majorEastAsia" w:hAnsiTheme="majorEastAsia"/>
                <w:sz w:val="20"/>
                <w:szCs w:val="20"/>
              </w:rPr>
            </w:pPr>
            <w:r w:rsidRPr="00B91A56">
              <w:rPr>
                <w:rFonts w:asciiTheme="majorEastAsia" w:eastAsiaTheme="majorEastAsia" w:hAnsiTheme="majorEastAsia" w:hint="eastAsia"/>
                <w:sz w:val="20"/>
                <w:szCs w:val="20"/>
              </w:rPr>
              <w:t>平成25年3月</w:t>
            </w:r>
          </w:p>
        </w:tc>
      </w:tr>
    </w:tbl>
    <w:p w:rsidR="00672C4D" w:rsidRDefault="00672C4D" w:rsidP="00672C4D">
      <w:pPr>
        <w:widowControl/>
        <w:jc w:val="left"/>
        <w:rPr>
          <w:rFonts w:ascii="HGS創英角ｺﾞｼｯｸUB" w:eastAsia="HGS創英角ｺﾞｼｯｸUB" w:hAnsi="HGS創英角ｺﾞｼｯｸUB"/>
          <w:sz w:val="24"/>
        </w:rPr>
      </w:pPr>
      <w:r>
        <w:rPr>
          <w:rFonts w:ascii="HGS創英角ｺﾞｼｯｸUB" w:eastAsia="HGS創英角ｺﾞｼｯｸUB" w:hAnsi="HGS創英角ｺﾞｼｯｸUB"/>
          <w:sz w:val="24"/>
        </w:rPr>
        <w:br w:type="page"/>
      </w:r>
    </w:p>
    <w:p w:rsidR="007A6253" w:rsidRDefault="004B7300" w:rsidP="00F75CC2">
      <w:pPr>
        <w:spacing w:afterLines="20" w:after="72"/>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①</w:t>
      </w:r>
      <w:r w:rsidR="00AA79CF" w:rsidRPr="00AA79CF">
        <w:rPr>
          <w:rFonts w:ascii="HGS創英角ｺﾞｼｯｸUB" w:eastAsia="HGS創英角ｺﾞｼｯｸUB" w:hAnsi="HGS創英角ｺﾞｼｯｸUB" w:hint="eastAsia"/>
          <w:sz w:val="24"/>
        </w:rPr>
        <w:t>公共交通のバリアフリー化</w:t>
      </w:r>
    </w:p>
    <w:tbl>
      <w:tblPr>
        <w:tblStyle w:val="a8"/>
        <w:tblW w:w="0" w:type="auto"/>
        <w:tblInd w:w="534"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646"/>
      </w:tblGrid>
      <w:tr w:rsidR="00411ABE" w:rsidRPr="00953941" w:rsidTr="0096298C">
        <w:tc>
          <w:tcPr>
            <w:tcW w:w="8646" w:type="dxa"/>
          </w:tcPr>
          <w:p w:rsidR="00411ABE" w:rsidRPr="00410E28" w:rsidRDefault="00411ABE" w:rsidP="00410E28">
            <w:pPr>
              <w:spacing w:line="320" w:lineRule="exact"/>
              <w:rPr>
                <w:rFonts w:ascii="HGS創英角ｺﾞｼｯｸUB" w:eastAsia="HGS創英角ｺﾞｼｯｸUB" w:hAnsi="HGS創英角ｺﾞｼｯｸUB"/>
                <w:sz w:val="22"/>
              </w:rPr>
            </w:pPr>
            <w:r w:rsidRPr="00410E28">
              <w:rPr>
                <w:rFonts w:ascii="HGS創英角ｺﾞｼｯｸUB" w:eastAsia="HGS創英角ｺﾞｼｯｸUB" w:hAnsi="HGS創英角ｺﾞｼｯｸUB" w:hint="eastAsia"/>
                <w:sz w:val="22"/>
              </w:rPr>
              <w:t>公共交通移動等円滑化基準の主な内容</w:t>
            </w:r>
          </w:p>
          <w:p w:rsidR="00411ABE" w:rsidRPr="00953941" w:rsidRDefault="00953941" w:rsidP="00410E28">
            <w:pPr>
              <w:spacing w:line="320" w:lineRule="exact"/>
              <w:rPr>
                <w:rFonts w:asciiTheme="majorEastAsia" w:eastAsiaTheme="majorEastAsia" w:hAnsiTheme="majorEastAsia"/>
                <w:sz w:val="18"/>
              </w:rPr>
            </w:pPr>
            <w:r w:rsidRPr="00953941">
              <w:rPr>
                <w:rFonts w:asciiTheme="majorEastAsia" w:eastAsiaTheme="majorEastAsia" w:hAnsiTheme="majorEastAsia" w:hint="eastAsia"/>
                <w:sz w:val="18"/>
              </w:rPr>
              <w:t>▶</w:t>
            </w:r>
            <w:r w:rsidR="00747987" w:rsidRPr="00953941">
              <w:rPr>
                <w:rFonts w:asciiTheme="majorEastAsia" w:eastAsiaTheme="majorEastAsia" w:hAnsiTheme="majorEastAsia" w:hint="eastAsia"/>
                <w:sz w:val="18"/>
              </w:rPr>
              <w:t>鉄道</w:t>
            </w:r>
          </w:p>
          <w:p w:rsidR="00747987" w:rsidRPr="00953941" w:rsidRDefault="00747987" w:rsidP="00410E28">
            <w:pPr>
              <w:spacing w:line="320" w:lineRule="exact"/>
              <w:rPr>
                <w:rFonts w:asciiTheme="majorEastAsia" w:eastAsiaTheme="majorEastAsia" w:hAnsiTheme="majorEastAsia"/>
                <w:sz w:val="18"/>
              </w:rPr>
            </w:pPr>
            <w:r w:rsidRPr="00953941">
              <w:rPr>
                <w:rFonts w:asciiTheme="majorEastAsia" w:eastAsiaTheme="majorEastAsia" w:hAnsiTheme="majorEastAsia" w:hint="eastAsia"/>
                <w:sz w:val="18"/>
              </w:rPr>
              <w:t>駅の出入口からホームへ通ずる経路についてエレベーター・スロープによる高低差の解消（移動等円滑化された経路）、プラットホームにおける視覚障害者等の転落防止設備（ホームドア、可動式ホームさく、内方線付点状ブロック等）の設置、高齢者・障害者等の円滑な利用に適した構造のエレベーター・トイレ・券売機等の設置、</w:t>
            </w:r>
            <w:r w:rsidR="00C47F46">
              <w:rPr>
                <w:rFonts w:asciiTheme="majorEastAsia" w:eastAsiaTheme="majorEastAsia" w:hAnsiTheme="majorEastAsia" w:hint="eastAsia"/>
                <w:sz w:val="18"/>
              </w:rPr>
              <w:t>乗車券等販売所・案内所への筆談具の設置及び設置を示す案内の表示</w:t>
            </w:r>
            <w:r w:rsidRPr="00953941">
              <w:rPr>
                <w:rFonts w:asciiTheme="majorEastAsia" w:eastAsiaTheme="majorEastAsia" w:hAnsiTheme="majorEastAsia" w:hint="eastAsia"/>
                <w:sz w:val="18"/>
              </w:rPr>
              <w:t>等</w:t>
            </w:r>
          </w:p>
          <w:p w:rsidR="00953941" w:rsidRDefault="00953941" w:rsidP="00410E28">
            <w:pPr>
              <w:spacing w:line="320" w:lineRule="exact"/>
              <w:rPr>
                <w:rFonts w:asciiTheme="minorEastAsia" w:hAnsiTheme="minorEastAsia"/>
                <w:sz w:val="22"/>
              </w:rPr>
            </w:pPr>
            <w:r>
              <w:rPr>
                <w:rFonts w:asciiTheme="minorEastAsia" w:hAnsiTheme="minorEastAsia"/>
                <w:noProof/>
                <w:sz w:val="22"/>
              </w:rPr>
              <w:drawing>
                <wp:anchor distT="0" distB="0" distL="114300" distR="114300" simplePos="0" relativeHeight="252548096" behindDoc="0" locked="0" layoutInCell="1" allowOverlap="1" wp14:anchorId="72FEDD71" wp14:editId="36822F30">
                  <wp:simplePos x="0" y="0"/>
                  <wp:positionH relativeFrom="column">
                    <wp:posOffset>109855</wp:posOffset>
                  </wp:positionH>
                  <wp:positionV relativeFrom="paragraph">
                    <wp:posOffset>27001</wp:posOffset>
                  </wp:positionV>
                  <wp:extent cx="5135880" cy="2937510"/>
                  <wp:effectExtent l="0" t="0" r="7620" b="0"/>
                  <wp:wrapNone/>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35880" cy="2937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3941" w:rsidRDefault="00953941" w:rsidP="00410E28">
            <w:pPr>
              <w:spacing w:line="320" w:lineRule="exact"/>
              <w:rPr>
                <w:rFonts w:asciiTheme="minorEastAsia" w:hAnsiTheme="minorEastAsia"/>
                <w:sz w:val="22"/>
              </w:rPr>
            </w:pPr>
          </w:p>
          <w:p w:rsidR="00953941" w:rsidRDefault="00953941" w:rsidP="00410E28">
            <w:pPr>
              <w:spacing w:line="320" w:lineRule="exact"/>
              <w:rPr>
                <w:rFonts w:asciiTheme="minorEastAsia" w:hAnsiTheme="minorEastAsia"/>
                <w:sz w:val="22"/>
              </w:rPr>
            </w:pPr>
          </w:p>
          <w:p w:rsidR="00953941" w:rsidRDefault="00953941" w:rsidP="00410E28">
            <w:pPr>
              <w:spacing w:line="320" w:lineRule="exact"/>
              <w:rPr>
                <w:rFonts w:asciiTheme="minorEastAsia" w:hAnsiTheme="minorEastAsia"/>
                <w:sz w:val="22"/>
              </w:rPr>
            </w:pPr>
          </w:p>
          <w:p w:rsidR="00953941" w:rsidRDefault="00953941" w:rsidP="00410E28">
            <w:pPr>
              <w:spacing w:line="320" w:lineRule="exact"/>
              <w:rPr>
                <w:rFonts w:asciiTheme="minorEastAsia" w:hAnsiTheme="minorEastAsia"/>
                <w:sz w:val="22"/>
              </w:rPr>
            </w:pPr>
          </w:p>
          <w:p w:rsidR="00953941" w:rsidRDefault="00953941" w:rsidP="00410E28">
            <w:pPr>
              <w:spacing w:line="320" w:lineRule="exact"/>
              <w:rPr>
                <w:rFonts w:asciiTheme="minorEastAsia" w:hAnsiTheme="minorEastAsia"/>
                <w:sz w:val="22"/>
              </w:rPr>
            </w:pPr>
          </w:p>
          <w:p w:rsidR="00953941" w:rsidRDefault="00953941" w:rsidP="00410E28">
            <w:pPr>
              <w:spacing w:line="320" w:lineRule="exact"/>
              <w:rPr>
                <w:rFonts w:asciiTheme="minorEastAsia" w:hAnsiTheme="minorEastAsia"/>
                <w:sz w:val="22"/>
              </w:rPr>
            </w:pPr>
          </w:p>
          <w:p w:rsidR="00953941" w:rsidRDefault="00953941" w:rsidP="00410E28">
            <w:pPr>
              <w:spacing w:line="320" w:lineRule="exact"/>
              <w:rPr>
                <w:rFonts w:asciiTheme="minorEastAsia" w:hAnsiTheme="minorEastAsia"/>
                <w:sz w:val="22"/>
              </w:rPr>
            </w:pPr>
          </w:p>
          <w:p w:rsidR="00953941" w:rsidRDefault="00953941" w:rsidP="00410E28">
            <w:pPr>
              <w:spacing w:line="320" w:lineRule="exact"/>
              <w:rPr>
                <w:rFonts w:asciiTheme="minorEastAsia" w:hAnsiTheme="minorEastAsia"/>
                <w:sz w:val="22"/>
              </w:rPr>
            </w:pPr>
          </w:p>
          <w:p w:rsidR="00953941" w:rsidRPr="00410E28" w:rsidRDefault="00953941" w:rsidP="00410E28">
            <w:pPr>
              <w:spacing w:line="320" w:lineRule="exact"/>
              <w:rPr>
                <w:rFonts w:asciiTheme="minorEastAsia" w:hAnsiTheme="minorEastAsia"/>
                <w:sz w:val="22"/>
              </w:rPr>
            </w:pPr>
          </w:p>
          <w:p w:rsidR="00411ABE" w:rsidRPr="00410E28" w:rsidRDefault="00411ABE" w:rsidP="00410E28">
            <w:pPr>
              <w:spacing w:line="320" w:lineRule="exact"/>
              <w:rPr>
                <w:rFonts w:asciiTheme="minorEastAsia" w:hAnsiTheme="minorEastAsia"/>
                <w:sz w:val="22"/>
              </w:rPr>
            </w:pPr>
          </w:p>
          <w:p w:rsidR="00411ABE" w:rsidRPr="00410E28" w:rsidRDefault="00411ABE" w:rsidP="00410E28">
            <w:pPr>
              <w:spacing w:line="320" w:lineRule="exact"/>
              <w:rPr>
                <w:rFonts w:asciiTheme="minorEastAsia" w:hAnsiTheme="minorEastAsia"/>
                <w:sz w:val="22"/>
              </w:rPr>
            </w:pPr>
          </w:p>
          <w:p w:rsidR="00411ABE" w:rsidRPr="00410E28" w:rsidRDefault="00411ABE" w:rsidP="00410E28">
            <w:pPr>
              <w:spacing w:line="320" w:lineRule="exact"/>
              <w:rPr>
                <w:rFonts w:asciiTheme="minorEastAsia" w:hAnsiTheme="minorEastAsia"/>
                <w:sz w:val="22"/>
              </w:rPr>
            </w:pPr>
          </w:p>
          <w:p w:rsidR="00411ABE" w:rsidRPr="00410E28" w:rsidRDefault="00411ABE" w:rsidP="00410E28">
            <w:pPr>
              <w:spacing w:line="320" w:lineRule="exact"/>
              <w:rPr>
                <w:rFonts w:asciiTheme="minorEastAsia" w:hAnsiTheme="minorEastAsia"/>
                <w:sz w:val="22"/>
              </w:rPr>
            </w:pPr>
          </w:p>
          <w:p w:rsidR="00411ABE" w:rsidRDefault="00747987" w:rsidP="00953941">
            <w:pPr>
              <w:spacing w:beforeLines="50" w:before="180" w:line="320" w:lineRule="exact"/>
              <w:jc w:val="right"/>
              <w:rPr>
                <w:rFonts w:asciiTheme="minorEastAsia" w:hAnsiTheme="minorEastAsia"/>
                <w:sz w:val="18"/>
                <w:szCs w:val="18"/>
              </w:rPr>
            </w:pPr>
            <w:r w:rsidRPr="00692F90">
              <w:rPr>
                <w:rFonts w:asciiTheme="minorEastAsia" w:hAnsiTheme="minorEastAsia" w:hint="eastAsia"/>
                <w:sz w:val="18"/>
                <w:szCs w:val="18"/>
              </w:rPr>
              <w:t>出典：バリアフリー新法の解説</w:t>
            </w:r>
          </w:p>
          <w:p w:rsidR="00682E6F" w:rsidRPr="00953941" w:rsidRDefault="00682E6F" w:rsidP="00682E6F">
            <w:pPr>
              <w:spacing w:line="320" w:lineRule="exact"/>
              <w:rPr>
                <w:rFonts w:asciiTheme="majorEastAsia" w:eastAsiaTheme="majorEastAsia" w:hAnsiTheme="majorEastAsia"/>
                <w:sz w:val="18"/>
              </w:rPr>
            </w:pPr>
            <w:r w:rsidRPr="00953941">
              <w:rPr>
                <w:rFonts w:asciiTheme="majorEastAsia" w:eastAsiaTheme="majorEastAsia" w:hAnsiTheme="majorEastAsia" w:hint="eastAsia"/>
                <w:sz w:val="18"/>
              </w:rPr>
              <w:t>▶バス</w:t>
            </w:r>
          </w:p>
          <w:p w:rsidR="00682E6F" w:rsidRPr="00953941" w:rsidRDefault="00682E6F" w:rsidP="00682E6F">
            <w:pPr>
              <w:spacing w:line="320" w:lineRule="exact"/>
              <w:rPr>
                <w:rFonts w:asciiTheme="majorEastAsia" w:eastAsiaTheme="majorEastAsia" w:hAnsiTheme="majorEastAsia"/>
                <w:sz w:val="18"/>
              </w:rPr>
            </w:pPr>
            <w:r w:rsidRPr="00953941">
              <w:rPr>
                <w:rFonts w:asciiTheme="majorEastAsia" w:eastAsiaTheme="majorEastAsia" w:hAnsiTheme="majorEastAsia" w:hint="eastAsia"/>
                <w:sz w:val="18"/>
              </w:rPr>
              <w:t>低床バス（ノンステップバス、</w:t>
            </w:r>
            <w:r w:rsidR="00C47F46">
              <w:rPr>
                <w:rFonts w:asciiTheme="majorEastAsia" w:eastAsiaTheme="majorEastAsia" w:hAnsiTheme="majorEastAsia" w:hint="eastAsia"/>
                <w:sz w:val="18"/>
              </w:rPr>
              <w:t>ワンステップバス）の導入、筆談具の設置及び設置を示す案内の表示</w:t>
            </w:r>
            <w:r w:rsidRPr="00953941">
              <w:rPr>
                <w:rFonts w:asciiTheme="majorEastAsia" w:eastAsiaTheme="majorEastAsia" w:hAnsiTheme="majorEastAsia" w:hint="eastAsia"/>
                <w:sz w:val="18"/>
              </w:rPr>
              <w:t>等</w:t>
            </w:r>
          </w:p>
          <w:p w:rsidR="00682E6F" w:rsidRPr="00953941" w:rsidRDefault="00682E6F" w:rsidP="00682E6F">
            <w:pPr>
              <w:spacing w:line="320" w:lineRule="exact"/>
              <w:rPr>
                <w:rFonts w:asciiTheme="majorEastAsia" w:eastAsiaTheme="majorEastAsia" w:hAnsiTheme="majorEastAsia"/>
                <w:sz w:val="18"/>
              </w:rPr>
            </w:pPr>
            <w:r w:rsidRPr="00953941">
              <w:rPr>
                <w:rFonts w:asciiTheme="majorEastAsia" w:eastAsiaTheme="majorEastAsia" w:hAnsiTheme="majorEastAsia" w:hint="eastAsia"/>
                <w:sz w:val="18"/>
              </w:rPr>
              <w:t>▶タクシー</w:t>
            </w:r>
          </w:p>
          <w:p w:rsidR="00682E6F" w:rsidRPr="00682E6F" w:rsidRDefault="00682E6F" w:rsidP="000F7562">
            <w:pPr>
              <w:spacing w:line="320" w:lineRule="exact"/>
              <w:rPr>
                <w:rFonts w:asciiTheme="minorEastAsia" w:hAnsiTheme="minorEastAsia"/>
                <w:sz w:val="22"/>
              </w:rPr>
            </w:pPr>
            <w:r w:rsidRPr="00953941">
              <w:rPr>
                <w:rFonts w:asciiTheme="majorEastAsia" w:eastAsiaTheme="majorEastAsia" w:hAnsiTheme="majorEastAsia" w:hint="eastAsia"/>
                <w:sz w:val="18"/>
              </w:rPr>
              <w:t>車いす等対応車や回転シート車など福祉タクシー</w:t>
            </w:r>
            <w:r w:rsidR="000F7562">
              <w:rPr>
                <w:rFonts w:asciiTheme="majorEastAsia" w:eastAsiaTheme="majorEastAsia" w:hAnsiTheme="majorEastAsia" w:hint="eastAsia"/>
                <w:sz w:val="18"/>
              </w:rPr>
              <w:t>車両</w:t>
            </w:r>
            <w:r w:rsidR="00C47F46">
              <w:rPr>
                <w:rFonts w:asciiTheme="majorEastAsia" w:eastAsiaTheme="majorEastAsia" w:hAnsiTheme="majorEastAsia" w:hint="eastAsia"/>
                <w:sz w:val="18"/>
              </w:rPr>
              <w:t>の導入</w:t>
            </w:r>
            <w:r w:rsidRPr="00953941">
              <w:rPr>
                <w:rFonts w:asciiTheme="majorEastAsia" w:eastAsiaTheme="majorEastAsia" w:hAnsiTheme="majorEastAsia" w:hint="eastAsia"/>
                <w:sz w:val="18"/>
              </w:rPr>
              <w:t>等</w:t>
            </w:r>
          </w:p>
        </w:tc>
      </w:tr>
    </w:tbl>
    <w:p w:rsidR="00A777EC" w:rsidRPr="00A777EC" w:rsidRDefault="00A777EC" w:rsidP="00F75CC2">
      <w:pPr>
        <w:spacing w:beforeLines="100" w:before="360"/>
        <w:ind w:leftChars="200" w:left="420"/>
        <w:rPr>
          <w:rFonts w:asciiTheme="minorEastAsia" w:hAnsiTheme="minorEastAsia"/>
          <w:sz w:val="24"/>
        </w:rPr>
      </w:pPr>
      <w:r w:rsidRPr="00A777EC">
        <w:rPr>
          <w:rFonts w:asciiTheme="minorEastAsia" w:hAnsiTheme="minorEastAsia" w:hint="eastAsia"/>
          <w:sz w:val="24"/>
        </w:rPr>
        <w:t xml:space="preserve">　鉄道駅については、ＪＲ熊谷駅（在来線・新幹線）、秩父鉄道熊谷駅において基本的なバリアフリー化は実施されていますが、</w:t>
      </w:r>
      <w:r>
        <w:rPr>
          <w:rFonts w:asciiTheme="minorEastAsia" w:hAnsiTheme="minorEastAsia" w:hint="eastAsia"/>
          <w:sz w:val="24"/>
        </w:rPr>
        <w:t>プラットホーム上の案内対策や案内情報の充実など、以下に掲げるバリアフリー化を推進します。</w:t>
      </w:r>
    </w:p>
    <w:p w:rsidR="006148E2" w:rsidRPr="006148E2" w:rsidRDefault="00F75CC2" w:rsidP="00EC0D00">
      <w:pPr>
        <w:ind w:firstLineChars="200" w:firstLine="480"/>
        <w:jc w:val="left"/>
        <w:rPr>
          <w:rFonts w:asciiTheme="minorEastAsia" w:hAnsiTheme="minorEastAsia"/>
          <w:sz w:val="24"/>
        </w:rPr>
      </w:pPr>
      <w:r>
        <w:rPr>
          <w:rFonts w:asciiTheme="minorEastAsia" w:hAnsiTheme="minorEastAsia" w:hint="eastAsia"/>
          <w:noProof/>
          <w:sz w:val="24"/>
        </w:rPr>
        <mc:AlternateContent>
          <mc:Choice Requires="wps">
            <w:drawing>
              <wp:anchor distT="0" distB="0" distL="114300" distR="114300" simplePos="0" relativeHeight="251694080" behindDoc="0" locked="0" layoutInCell="1" allowOverlap="1" wp14:anchorId="3B5916EF" wp14:editId="63D1A823">
                <wp:simplePos x="0" y="0"/>
                <wp:positionH relativeFrom="column">
                  <wp:posOffset>279400</wp:posOffset>
                </wp:positionH>
                <wp:positionV relativeFrom="paragraph">
                  <wp:posOffset>40640</wp:posOffset>
                </wp:positionV>
                <wp:extent cx="5471795" cy="2555875"/>
                <wp:effectExtent l="0" t="0" r="14605" b="15875"/>
                <wp:wrapNone/>
                <wp:docPr id="87" name="角丸四角形 87"/>
                <wp:cNvGraphicFramePr/>
                <a:graphic xmlns:a="http://schemas.openxmlformats.org/drawingml/2006/main">
                  <a:graphicData uri="http://schemas.microsoft.com/office/word/2010/wordprocessingShape">
                    <wps:wsp>
                      <wps:cNvSpPr/>
                      <wps:spPr>
                        <a:xfrm>
                          <a:off x="0" y="0"/>
                          <a:ext cx="5471795" cy="2555875"/>
                        </a:xfrm>
                        <a:prstGeom prst="roundRect">
                          <a:avLst>
                            <a:gd name="adj" fmla="val 6287"/>
                          </a:avLst>
                        </a:prstGeom>
                        <a:solidFill>
                          <a:schemeClr val="bg1"/>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C1777" w:rsidRPr="00F75CC2" w:rsidRDefault="008C1777" w:rsidP="00F75CC2">
                            <w:pPr>
                              <w:spacing w:line="320" w:lineRule="exact"/>
                              <w:jc w:val="left"/>
                              <w:rPr>
                                <w:rFonts w:ascii="HGS創英角ｺﾞｼｯｸUB" w:eastAsia="HGS創英角ｺﾞｼｯｸUB" w:hAnsi="HGS創英角ｺﾞｼｯｸUB"/>
                                <w:color w:val="C0504D" w:themeColor="accent2"/>
                                <w:sz w:val="22"/>
                              </w:rPr>
                            </w:pPr>
                            <w:r w:rsidRPr="00F75CC2">
                              <w:rPr>
                                <w:rFonts w:ascii="HGS創英角ｺﾞｼｯｸUB" w:eastAsia="HGS創英角ｺﾞｼｯｸUB" w:hAnsi="HGS創英角ｺﾞｼｯｸUB" w:hint="eastAsia"/>
                                <w:color w:val="C0504D" w:themeColor="accent2"/>
                                <w:sz w:val="22"/>
                              </w:rPr>
                              <w:t>鉄道</w:t>
                            </w:r>
                          </w:p>
                          <w:p w:rsidR="008C1777" w:rsidRPr="00F75CC2" w:rsidRDefault="008C1777" w:rsidP="00F75CC2">
                            <w:pPr>
                              <w:pStyle w:val="a3"/>
                              <w:numPr>
                                <w:ilvl w:val="0"/>
                                <w:numId w:val="6"/>
                              </w:numPr>
                              <w:spacing w:afterLines="10" w:after="36" w:line="320" w:lineRule="exact"/>
                              <w:ind w:leftChars="0" w:rightChars="1860" w:right="3906"/>
                              <w:jc w:val="left"/>
                              <w:rPr>
                                <w:rFonts w:asciiTheme="minorEastAsia" w:hAnsiTheme="minorEastAsia"/>
                                <w:color w:val="000000" w:themeColor="text1"/>
                                <w:sz w:val="22"/>
                              </w:rPr>
                            </w:pPr>
                            <w:r w:rsidRPr="00F75CC2">
                              <w:rPr>
                                <w:rFonts w:asciiTheme="minorEastAsia" w:hAnsiTheme="minorEastAsia" w:hint="eastAsia"/>
                                <w:color w:val="000000" w:themeColor="text1"/>
                                <w:sz w:val="22"/>
                              </w:rPr>
                              <w:t>段差の解消や視覚障害者誘導用ブロックの設置等により、連続的なバリアフリー経路を確保します。</w:t>
                            </w:r>
                          </w:p>
                          <w:p w:rsidR="008C1777" w:rsidRPr="00F75CC2" w:rsidRDefault="008C1777" w:rsidP="00F75CC2">
                            <w:pPr>
                              <w:pStyle w:val="a3"/>
                              <w:numPr>
                                <w:ilvl w:val="0"/>
                                <w:numId w:val="6"/>
                              </w:numPr>
                              <w:spacing w:afterLines="10" w:after="36" w:line="320" w:lineRule="exact"/>
                              <w:ind w:leftChars="0" w:rightChars="1924" w:right="4040"/>
                              <w:jc w:val="left"/>
                              <w:rPr>
                                <w:rFonts w:asciiTheme="minorEastAsia" w:hAnsiTheme="minorEastAsia"/>
                                <w:color w:val="000000" w:themeColor="text1"/>
                                <w:sz w:val="22"/>
                              </w:rPr>
                            </w:pPr>
                            <w:r w:rsidRPr="00F75CC2">
                              <w:rPr>
                                <w:rFonts w:asciiTheme="minorEastAsia" w:hAnsiTheme="minorEastAsia" w:hint="eastAsia"/>
                                <w:color w:val="000000" w:themeColor="text1"/>
                                <w:sz w:val="22"/>
                              </w:rPr>
                              <w:t>文字や音声情報による案内設備の充実を図ります。</w:t>
                            </w:r>
                          </w:p>
                          <w:p w:rsidR="008C1777" w:rsidRPr="00F75CC2" w:rsidRDefault="008C1777" w:rsidP="00F75CC2">
                            <w:pPr>
                              <w:pStyle w:val="a3"/>
                              <w:numPr>
                                <w:ilvl w:val="0"/>
                                <w:numId w:val="6"/>
                              </w:numPr>
                              <w:spacing w:afterLines="10" w:after="36" w:line="320" w:lineRule="exact"/>
                              <w:ind w:leftChars="0" w:rightChars="1924" w:right="4040"/>
                              <w:jc w:val="left"/>
                              <w:rPr>
                                <w:rFonts w:asciiTheme="minorEastAsia" w:hAnsiTheme="minorEastAsia"/>
                                <w:color w:val="000000" w:themeColor="text1"/>
                                <w:sz w:val="22"/>
                              </w:rPr>
                            </w:pPr>
                            <w:r w:rsidRPr="00F75CC2">
                              <w:rPr>
                                <w:rFonts w:asciiTheme="minorEastAsia" w:hAnsiTheme="minorEastAsia" w:hint="eastAsia"/>
                                <w:color w:val="000000" w:themeColor="text1"/>
                                <w:sz w:val="22"/>
                              </w:rPr>
                              <w:t>プラットホームでは、内方線付点状ブロックを設置するなど視覚障害者等の転落を防止するための安全対策を進めます。</w:t>
                            </w:r>
                          </w:p>
                          <w:p w:rsidR="008C1777" w:rsidRPr="00F75CC2" w:rsidRDefault="008C1777" w:rsidP="00F75CC2">
                            <w:pPr>
                              <w:pStyle w:val="a3"/>
                              <w:numPr>
                                <w:ilvl w:val="0"/>
                                <w:numId w:val="6"/>
                              </w:numPr>
                              <w:tabs>
                                <w:tab w:val="left" w:pos="4395"/>
                              </w:tabs>
                              <w:spacing w:afterLines="10" w:after="36" w:line="320" w:lineRule="exact"/>
                              <w:ind w:leftChars="0" w:rightChars="1900" w:right="3990"/>
                              <w:jc w:val="left"/>
                              <w:rPr>
                                <w:rFonts w:asciiTheme="minorEastAsia" w:hAnsiTheme="minorEastAsia"/>
                                <w:color w:val="000000" w:themeColor="text1"/>
                                <w:sz w:val="22"/>
                              </w:rPr>
                            </w:pPr>
                            <w:r w:rsidRPr="00F75CC2">
                              <w:rPr>
                                <w:rFonts w:asciiTheme="minorEastAsia" w:hAnsiTheme="minorEastAsia" w:hint="eastAsia"/>
                                <w:color w:val="000000" w:themeColor="text1"/>
                                <w:sz w:val="22"/>
                              </w:rPr>
                              <w:t>適切な多機能トイレを確保します。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87" o:spid="_x0000_s1173" style="position:absolute;left:0;text-align:left;margin-left:22pt;margin-top:3.2pt;width:430.85pt;height:201.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41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" fillcolor="white [3212]" strokecolor="#c0504d [3205]" strokeweight="1pt">
                <v:textbox>
                  <w:txbxContent>
                    <w:p w:rsidR="008C1777" w:rsidRPr="00F75CC2" w:rsidRDefault="008C1777" w:rsidP="00F75CC2">
                      <w:pPr>
                        <w:spacing w:line="320" w:lineRule="exact"/>
                        <w:jc w:val="left"/>
                        <w:rPr>
                          <w:rFonts w:ascii="HGS創英角ｺﾞｼｯｸUB" w:eastAsia="HGS創英角ｺﾞｼｯｸUB" w:hAnsi="HGS創英角ｺﾞｼｯｸUB"/>
                          <w:color w:val="C0504D" w:themeColor="accent2"/>
                          <w:sz w:val="22"/>
                        </w:rPr>
                      </w:pPr>
                      <w:r w:rsidRPr="00F75CC2">
                        <w:rPr>
                          <w:rFonts w:ascii="HGS創英角ｺﾞｼｯｸUB" w:eastAsia="HGS創英角ｺﾞｼｯｸUB" w:hAnsi="HGS創英角ｺﾞｼｯｸUB" w:hint="eastAsia"/>
                          <w:color w:val="C0504D" w:themeColor="accent2"/>
                          <w:sz w:val="22"/>
                        </w:rPr>
                        <w:t>鉄道</w:t>
                      </w:r>
                    </w:p>
                    <w:p w:rsidR="008C1777" w:rsidRPr="00F75CC2" w:rsidRDefault="008C1777" w:rsidP="00F75CC2">
                      <w:pPr>
                        <w:pStyle w:val="a3"/>
                        <w:numPr>
                          <w:ilvl w:val="0"/>
                          <w:numId w:val="6"/>
                        </w:numPr>
                        <w:spacing w:afterLines="10" w:after="36" w:line="320" w:lineRule="exact"/>
                        <w:ind w:leftChars="0" w:rightChars="1860" w:right="3906"/>
                        <w:jc w:val="left"/>
                        <w:rPr>
                          <w:rFonts w:asciiTheme="minorEastAsia" w:hAnsiTheme="minorEastAsia"/>
                          <w:color w:val="000000" w:themeColor="text1"/>
                          <w:sz w:val="22"/>
                        </w:rPr>
                      </w:pPr>
                      <w:r w:rsidRPr="00F75CC2">
                        <w:rPr>
                          <w:rFonts w:asciiTheme="minorEastAsia" w:hAnsiTheme="minorEastAsia" w:hint="eastAsia"/>
                          <w:color w:val="000000" w:themeColor="text1"/>
                          <w:sz w:val="22"/>
                        </w:rPr>
                        <w:t>段差の解消や視覚障害者誘導用ブロックの設置等により、連続的なバリアフリー経路を確保します。</w:t>
                      </w:r>
                    </w:p>
                    <w:p w:rsidR="008C1777" w:rsidRPr="00F75CC2" w:rsidRDefault="008C1777" w:rsidP="00F75CC2">
                      <w:pPr>
                        <w:pStyle w:val="a3"/>
                        <w:numPr>
                          <w:ilvl w:val="0"/>
                          <w:numId w:val="6"/>
                        </w:numPr>
                        <w:spacing w:afterLines="10" w:after="36" w:line="320" w:lineRule="exact"/>
                        <w:ind w:leftChars="0" w:rightChars="1924" w:right="4040"/>
                        <w:jc w:val="left"/>
                        <w:rPr>
                          <w:rFonts w:asciiTheme="minorEastAsia" w:hAnsiTheme="minorEastAsia"/>
                          <w:color w:val="000000" w:themeColor="text1"/>
                          <w:sz w:val="22"/>
                        </w:rPr>
                      </w:pPr>
                      <w:r w:rsidRPr="00F75CC2">
                        <w:rPr>
                          <w:rFonts w:asciiTheme="minorEastAsia" w:hAnsiTheme="minorEastAsia" w:hint="eastAsia"/>
                          <w:color w:val="000000" w:themeColor="text1"/>
                          <w:sz w:val="22"/>
                        </w:rPr>
                        <w:t>文字や音声情報による案内設備の充実を図ります。</w:t>
                      </w:r>
                    </w:p>
                    <w:p w:rsidR="008C1777" w:rsidRPr="00F75CC2" w:rsidRDefault="008C1777" w:rsidP="00F75CC2">
                      <w:pPr>
                        <w:pStyle w:val="a3"/>
                        <w:numPr>
                          <w:ilvl w:val="0"/>
                          <w:numId w:val="6"/>
                        </w:numPr>
                        <w:spacing w:afterLines="10" w:after="36" w:line="320" w:lineRule="exact"/>
                        <w:ind w:leftChars="0" w:rightChars="1924" w:right="4040"/>
                        <w:jc w:val="left"/>
                        <w:rPr>
                          <w:rFonts w:asciiTheme="minorEastAsia" w:hAnsiTheme="minorEastAsia"/>
                          <w:color w:val="000000" w:themeColor="text1"/>
                          <w:sz w:val="22"/>
                        </w:rPr>
                      </w:pPr>
                      <w:r w:rsidRPr="00F75CC2">
                        <w:rPr>
                          <w:rFonts w:asciiTheme="minorEastAsia" w:hAnsiTheme="minorEastAsia" w:hint="eastAsia"/>
                          <w:color w:val="000000" w:themeColor="text1"/>
                          <w:sz w:val="22"/>
                        </w:rPr>
                        <w:t>プラットホームでは、内方線付点状ブロックを設置するなど視覚障害者等の転落を防止するための安全対策を進めます。</w:t>
                      </w:r>
                    </w:p>
                    <w:p w:rsidR="008C1777" w:rsidRPr="00F75CC2" w:rsidRDefault="008C1777" w:rsidP="00F75CC2">
                      <w:pPr>
                        <w:pStyle w:val="a3"/>
                        <w:numPr>
                          <w:ilvl w:val="0"/>
                          <w:numId w:val="6"/>
                        </w:numPr>
                        <w:tabs>
                          <w:tab w:val="left" w:pos="4395"/>
                        </w:tabs>
                        <w:spacing w:afterLines="10" w:after="36" w:line="320" w:lineRule="exact"/>
                        <w:ind w:leftChars="0" w:rightChars="1900" w:right="3990"/>
                        <w:jc w:val="left"/>
                        <w:rPr>
                          <w:rFonts w:asciiTheme="minorEastAsia" w:hAnsiTheme="minorEastAsia"/>
                          <w:color w:val="000000" w:themeColor="text1"/>
                          <w:sz w:val="22"/>
                        </w:rPr>
                      </w:pPr>
                      <w:r w:rsidRPr="00F75CC2">
                        <w:rPr>
                          <w:rFonts w:asciiTheme="minorEastAsia" w:hAnsiTheme="minorEastAsia" w:hint="eastAsia"/>
                          <w:color w:val="000000" w:themeColor="text1"/>
                          <w:sz w:val="22"/>
                        </w:rPr>
                        <w:t>適切な多機能トイレを確保します。</w:t>
                      </w:r>
                    </w:p>
                  </w:txbxContent>
                </v:textbox>
              </v:roundrect>
            </w:pict>
          </mc:Fallback>
        </mc:AlternateContent>
      </w:r>
    </w:p>
    <w:p w:rsidR="007D1E08" w:rsidRDefault="007D1E08" w:rsidP="00023D13">
      <w:pPr>
        <w:jc w:val="left"/>
        <w:rPr>
          <w:rFonts w:asciiTheme="minorEastAsia" w:hAnsiTheme="minorEastAsia"/>
          <w:sz w:val="24"/>
        </w:rPr>
      </w:pPr>
    </w:p>
    <w:p w:rsidR="007D1E08" w:rsidRDefault="00AB663B" w:rsidP="002A4156">
      <w:pPr>
        <w:ind w:firstLineChars="200" w:firstLine="480"/>
        <w:jc w:val="left"/>
        <w:rPr>
          <w:rFonts w:asciiTheme="minorEastAsia" w:hAnsiTheme="minorEastAsia"/>
          <w:sz w:val="24"/>
        </w:rPr>
      </w:pPr>
      <w:r>
        <w:rPr>
          <w:rFonts w:asciiTheme="minorEastAsia" w:hAnsiTheme="minorEastAsia"/>
          <w:noProof/>
          <w:sz w:val="24"/>
        </w:rPr>
        <mc:AlternateContent>
          <mc:Choice Requires="wpg">
            <w:drawing>
              <wp:anchor distT="0" distB="0" distL="114300" distR="114300" simplePos="0" relativeHeight="251889664" behindDoc="0" locked="0" layoutInCell="1" allowOverlap="1" wp14:anchorId="7D2C3455" wp14:editId="23E0971E">
                <wp:simplePos x="0" y="0"/>
                <wp:positionH relativeFrom="column">
                  <wp:posOffset>3338195</wp:posOffset>
                </wp:positionH>
                <wp:positionV relativeFrom="paragraph">
                  <wp:posOffset>85090</wp:posOffset>
                </wp:positionV>
                <wp:extent cx="2337435" cy="1923415"/>
                <wp:effectExtent l="0" t="0" r="0" b="635"/>
                <wp:wrapNone/>
                <wp:docPr id="330" name="グループ化 330"/>
                <wp:cNvGraphicFramePr/>
                <a:graphic xmlns:a="http://schemas.openxmlformats.org/drawingml/2006/main">
                  <a:graphicData uri="http://schemas.microsoft.com/office/word/2010/wordprocessingGroup">
                    <wpg:wgp>
                      <wpg:cNvGrpSpPr/>
                      <wpg:grpSpPr>
                        <a:xfrm>
                          <a:off x="0" y="0"/>
                          <a:ext cx="2337435" cy="1923415"/>
                          <a:chOff x="66675" y="0"/>
                          <a:chExt cx="2337435" cy="1923802"/>
                        </a:xfrm>
                      </wpg:grpSpPr>
                      <pic:pic xmlns:pic="http://schemas.openxmlformats.org/drawingml/2006/picture">
                        <pic:nvPicPr>
                          <pic:cNvPr id="315" name="図 315" descr="\\Tok-sogo-ns01\社会計画部\T_業務\06_BF・UD\★511-6072_H25熊谷市BF\41_市民部会・まちあるきＷＳ\まちあるきワークショップ\記録\photo\Cグループ\04JR熊谷駅\s-CIMG0041.jpg"/>
                          <pic:cNvPicPr>
                            <a:picLocks noChangeAspect="1"/>
                          </pic:cNvPicPr>
                        </pic:nvPicPr>
                        <pic:blipFill rotWithShape="1">
                          <a:blip r:embed="rId38" cstate="print">
                            <a:extLst>
                              <a:ext uri="{28A0092B-C50C-407E-A947-70E740481C1C}">
                                <a14:useLocalDpi xmlns:a14="http://schemas.microsoft.com/office/drawing/2010/main" val="0"/>
                              </a:ext>
                            </a:extLst>
                          </a:blip>
                          <a:srcRect l="5404" t="43959" r="38439" b="663"/>
                          <a:stretch/>
                        </pic:blipFill>
                        <pic:spPr bwMode="auto">
                          <a:xfrm>
                            <a:off x="87464" y="0"/>
                            <a:ext cx="2099145" cy="1550504"/>
                          </a:xfrm>
                          <a:prstGeom prst="rect">
                            <a:avLst/>
                          </a:prstGeom>
                          <a:noFill/>
                          <a:ln>
                            <a:noFill/>
                          </a:ln>
                          <a:extLst>
                            <a:ext uri="{53640926-AAD7-44D8-BBD7-CCE9431645EC}">
                              <a14:shadowObscured xmlns:a14="http://schemas.microsoft.com/office/drawing/2010/main"/>
                            </a:ext>
                          </a:extLst>
                        </pic:spPr>
                      </pic:pic>
                      <wps:wsp>
                        <wps:cNvPr id="329" name="テキスト ボックス 329"/>
                        <wps:cNvSpPr txBox="1"/>
                        <wps:spPr>
                          <a:xfrm>
                            <a:off x="66675" y="1502797"/>
                            <a:ext cx="2337435" cy="421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F75CC2" w:rsidRDefault="008C1777">
                              <w:pPr>
                                <w:rPr>
                                  <w:sz w:val="20"/>
                                </w:rPr>
                              </w:pPr>
                              <w:r w:rsidRPr="00F75CC2">
                                <w:rPr>
                                  <w:rFonts w:asciiTheme="majorEastAsia" w:eastAsiaTheme="majorEastAsia" w:hAnsiTheme="majorEastAsia" w:hint="eastAsia"/>
                                  <w:color w:val="000000" w:themeColor="text1"/>
                                  <w:sz w:val="22"/>
                                  <w:szCs w:val="24"/>
                                </w:rPr>
                                <w:t>写真３.内方線付点状ブロック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330" o:spid="_x0000_s1174" style="position:absolute;left:0;text-align:left;margin-left:262.85pt;margin-top:6.7pt;width:184.05pt;height:151.45pt;z-index:251889664;mso-height-relative:margin" coordorigin="666" coordsize="23374,192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15" o:spid="_x0000_s1175" type="#_x0000_t75" style="position:absolute;left:874;width:20992;height:15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nOpLEAAAA3AAAAA8AAABkcnMvZG93bnJldi54bWxEj0FrwkAUhO8F/8PyBG91Y60SY1aRSqAH&#10;L031/sg+k2j2bcxuNO2v7xYKPQ4z8w2TbgfTiDt1rrasYDaNQBAXVtdcKjh+Zs8xCOeRNTaWScEX&#10;OdhuRk8pJto++IPuuS9FgLBLUEHlfZtI6YqKDLqpbYmDd7adQR9kV0rd4SPATSNfomgpDdYcFips&#10;6a2i4pr3RsHNz4fXVZ9d9vGhXHz3xKcDslKT8bBbg/A0+P/wX/tdK5jPFvB7JhwB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QnOpLEAAAA3AAAAA8AAAAAAAAAAAAAAAAA&#10;nwIAAGRycy9kb3ducmV2LnhtbFBLBQYAAAAABAAEAPcAAACQAwAAAAA=&#10;">
                  <v:imagedata r:id="rId39" o:title="s-CIMG0041" croptop="28809f" cropbottom="435f" cropleft="3542f" cropright="25191f"/>
                  <v:path arrowok="t"/>
                </v:shape>
                <v:shape id="テキスト ボックス 329" o:spid="_x0000_s1176" type="#_x0000_t202" style="position:absolute;left:666;top:15027;width:23375;height:4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RH8cA&#10;AADcAAAADwAAAGRycy9kb3ducmV2LnhtbESPzWvCQBTE7wX/h+UJ3urGlBaNWUUC0lLswY+Lt2f2&#10;5QOzb2N21dS/vlso9DjMzG+YdNmbRtyoc7VlBZNxBII4t7rmUsFhv36egnAeWWNjmRR8k4PlYvCU&#10;YqLtnbd02/lSBAi7BBVU3reJlC6vyKAb25Y4eIXtDPogu1LqDu8BbhoZR9GbNFhzWKiwpayi/Ly7&#10;GgWf2foLt6fYTB9N9r4pVu3lcHxVajTsV3MQnnr/H/5rf2gFL/E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fkR/HAAAA3AAAAA8AAAAAAAAAAAAAAAAAmAIAAGRy&#10;cy9kb3ducmV2LnhtbFBLBQYAAAAABAAEAPUAAACMAwAAAAA=&#10;" filled="f" stroked="f" strokeweight=".5pt">
                  <v:textbox>
                    <w:txbxContent>
                      <w:p w:rsidR="008C1777" w:rsidRPr="00F75CC2" w:rsidRDefault="008C1777">
                        <w:pPr>
                          <w:rPr>
                            <w:sz w:val="20"/>
                          </w:rPr>
                        </w:pPr>
                        <w:r w:rsidRPr="00F75CC2">
                          <w:rPr>
                            <w:rFonts w:asciiTheme="majorEastAsia" w:eastAsiaTheme="majorEastAsia" w:hAnsiTheme="majorEastAsia" w:hint="eastAsia"/>
                            <w:color w:val="000000" w:themeColor="text1"/>
                            <w:sz w:val="22"/>
                            <w:szCs w:val="24"/>
                          </w:rPr>
                          <w:t>写真３.内方線付点状ブロック</w:t>
                        </w:r>
                      </w:p>
                    </w:txbxContent>
                  </v:textbox>
                </v:shape>
              </v:group>
            </w:pict>
          </mc:Fallback>
        </mc:AlternateContent>
      </w:r>
    </w:p>
    <w:p w:rsidR="007D1E08" w:rsidRDefault="007D1E08" w:rsidP="002A4156">
      <w:pPr>
        <w:ind w:firstLineChars="200" w:firstLine="480"/>
        <w:jc w:val="left"/>
        <w:rPr>
          <w:rFonts w:asciiTheme="minorEastAsia" w:hAnsiTheme="minorEastAsia"/>
          <w:sz w:val="24"/>
        </w:rPr>
      </w:pPr>
    </w:p>
    <w:p w:rsidR="007D1E08" w:rsidRDefault="007D1E08" w:rsidP="002A4156">
      <w:pPr>
        <w:ind w:firstLineChars="200" w:firstLine="480"/>
        <w:jc w:val="left"/>
        <w:rPr>
          <w:rFonts w:asciiTheme="minorEastAsia" w:hAnsiTheme="minorEastAsia"/>
          <w:sz w:val="24"/>
        </w:rPr>
      </w:pPr>
    </w:p>
    <w:p w:rsidR="007D1E08" w:rsidRDefault="007D1E08" w:rsidP="002A4156">
      <w:pPr>
        <w:ind w:firstLineChars="200" w:firstLine="480"/>
        <w:jc w:val="left"/>
        <w:rPr>
          <w:rFonts w:asciiTheme="minorEastAsia" w:hAnsiTheme="minorEastAsia"/>
          <w:sz w:val="24"/>
        </w:rPr>
      </w:pPr>
    </w:p>
    <w:p w:rsidR="007D1E08" w:rsidRDefault="007D1E08" w:rsidP="002A4156">
      <w:pPr>
        <w:ind w:firstLineChars="200" w:firstLine="480"/>
        <w:jc w:val="left"/>
        <w:rPr>
          <w:rFonts w:asciiTheme="minorEastAsia" w:hAnsiTheme="minorEastAsia"/>
          <w:sz w:val="24"/>
        </w:rPr>
      </w:pPr>
    </w:p>
    <w:p w:rsidR="007D1E08" w:rsidRDefault="007D1E08" w:rsidP="002A4156">
      <w:pPr>
        <w:ind w:firstLineChars="200" w:firstLine="480"/>
        <w:jc w:val="left"/>
        <w:rPr>
          <w:rFonts w:asciiTheme="minorEastAsia" w:hAnsiTheme="minorEastAsia"/>
          <w:sz w:val="24"/>
        </w:rPr>
      </w:pPr>
    </w:p>
    <w:p w:rsidR="007D1E08" w:rsidRDefault="007D1E08" w:rsidP="002A4156">
      <w:pPr>
        <w:ind w:firstLineChars="200" w:firstLine="480"/>
        <w:jc w:val="left"/>
        <w:rPr>
          <w:rFonts w:asciiTheme="minorEastAsia" w:hAnsiTheme="minorEastAsia"/>
          <w:sz w:val="24"/>
        </w:rPr>
      </w:pPr>
    </w:p>
    <w:p w:rsidR="007D1E08" w:rsidRDefault="007D1E08" w:rsidP="002A4156">
      <w:pPr>
        <w:ind w:firstLineChars="200" w:firstLine="480"/>
        <w:jc w:val="left"/>
        <w:rPr>
          <w:rFonts w:asciiTheme="minorEastAsia" w:hAnsiTheme="minorEastAsia"/>
          <w:sz w:val="24"/>
        </w:rPr>
      </w:pPr>
    </w:p>
    <w:p w:rsidR="00A777EC" w:rsidRDefault="00A777EC" w:rsidP="000C009C">
      <w:pPr>
        <w:ind w:firstLineChars="200" w:firstLine="480"/>
        <w:jc w:val="left"/>
        <w:rPr>
          <w:rFonts w:asciiTheme="minorEastAsia" w:hAnsiTheme="minorEastAsia"/>
          <w:sz w:val="24"/>
        </w:rPr>
      </w:pPr>
    </w:p>
    <w:p w:rsidR="000F7562" w:rsidRDefault="000F7562" w:rsidP="00F75CC2">
      <w:pPr>
        <w:spacing w:beforeLines="50" w:before="180"/>
        <w:ind w:leftChars="200" w:left="420"/>
        <w:rPr>
          <w:rFonts w:asciiTheme="minorEastAsia" w:hAnsiTheme="minorEastAsia"/>
          <w:sz w:val="24"/>
        </w:rPr>
      </w:pPr>
    </w:p>
    <w:p w:rsidR="00A777EC" w:rsidRPr="00A777EC" w:rsidRDefault="00A777EC" w:rsidP="00F75CC2">
      <w:pPr>
        <w:spacing w:beforeLines="50" w:before="180"/>
        <w:ind w:leftChars="200" w:left="420"/>
        <w:rPr>
          <w:rFonts w:asciiTheme="minorEastAsia" w:hAnsiTheme="minorEastAsia"/>
          <w:sz w:val="24"/>
        </w:rPr>
      </w:pPr>
      <w:r w:rsidRPr="00A777EC">
        <w:rPr>
          <w:rFonts w:asciiTheme="minorEastAsia" w:hAnsiTheme="minorEastAsia" w:hint="eastAsia"/>
          <w:sz w:val="24"/>
        </w:rPr>
        <w:lastRenderedPageBreak/>
        <w:t xml:space="preserve">　</w:t>
      </w:r>
      <w:r>
        <w:rPr>
          <w:rFonts w:asciiTheme="minorEastAsia" w:hAnsiTheme="minorEastAsia" w:hint="eastAsia"/>
          <w:sz w:val="24"/>
        </w:rPr>
        <w:t>バスについては、</w:t>
      </w:r>
      <w:r w:rsidR="00B27776">
        <w:rPr>
          <w:rFonts w:asciiTheme="minorEastAsia" w:hAnsiTheme="minorEastAsia" w:hint="eastAsia"/>
          <w:sz w:val="24"/>
        </w:rPr>
        <w:t>路線バス及びゆうゆうバスにおける</w:t>
      </w:r>
      <w:r>
        <w:rPr>
          <w:rFonts w:asciiTheme="minorEastAsia" w:hAnsiTheme="minorEastAsia" w:hint="eastAsia"/>
          <w:sz w:val="24"/>
        </w:rPr>
        <w:t>ノンステップバスの導入を継続して進めると共に、バス停留場における上屋の設置など、以下に掲げるバリアフリー化を推進します。</w:t>
      </w:r>
    </w:p>
    <w:p w:rsidR="007D1E08" w:rsidRDefault="001E44F0" w:rsidP="000C009C">
      <w:pPr>
        <w:ind w:firstLineChars="200" w:firstLine="480"/>
        <w:jc w:val="left"/>
        <w:rPr>
          <w:rFonts w:asciiTheme="minorEastAsia" w:hAnsiTheme="minorEastAsia"/>
          <w:sz w:val="24"/>
        </w:rPr>
      </w:pPr>
      <w:r>
        <w:rPr>
          <w:rFonts w:asciiTheme="minorEastAsia" w:hAnsiTheme="minorEastAsia" w:hint="eastAsia"/>
          <w:noProof/>
          <w:sz w:val="24"/>
        </w:rPr>
        <mc:AlternateContent>
          <mc:Choice Requires="wps">
            <w:drawing>
              <wp:anchor distT="0" distB="0" distL="114300" distR="114300" simplePos="0" relativeHeight="251699200" behindDoc="0" locked="0" layoutInCell="1" allowOverlap="1" wp14:anchorId="7A12257F" wp14:editId="253583E8">
                <wp:simplePos x="0" y="0"/>
                <wp:positionH relativeFrom="column">
                  <wp:posOffset>279784</wp:posOffset>
                </wp:positionH>
                <wp:positionV relativeFrom="paragraph">
                  <wp:posOffset>125198</wp:posOffset>
                </wp:positionV>
                <wp:extent cx="5471795" cy="1616075"/>
                <wp:effectExtent l="0" t="0" r="14605" b="22225"/>
                <wp:wrapNone/>
                <wp:docPr id="98" name="角丸四角形 98"/>
                <wp:cNvGraphicFramePr/>
                <a:graphic xmlns:a="http://schemas.openxmlformats.org/drawingml/2006/main">
                  <a:graphicData uri="http://schemas.microsoft.com/office/word/2010/wordprocessingShape">
                    <wps:wsp>
                      <wps:cNvSpPr/>
                      <wps:spPr>
                        <a:xfrm>
                          <a:off x="0" y="0"/>
                          <a:ext cx="5471795" cy="1616075"/>
                        </a:xfrm>
                        <a:prstGeom prst="roundRect">
                          <a:avLst>
                            <a:gd name="adj" fmla="val 15845"/>
                          </a:avLst>
                        </a:prstGeom>
                        <a:solidFill>
                          <a:schemeClr val="bg1"/>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C1777" w:rsidRPr="00F75CC2" w:rsidRDefault="008C1777" w:rsidP="007D1E08">
                            <w:pPr>
                              <w:jc w:val="left"/>
                              <w:rPr>
                                <w:rFonts w:ascii="HGS創英角ｺﾞｼｯｸUB" w:eastAsia="HGS創英角ｺﾞｼｯｸUB" w:hAnsi="HGS創英角ｺﾞｼｯｸUB"/>
                                <w:color w:val="C0504D" w:themeColor="accent2"/>
                                <w:sz w:val="22"/>
                                <w:szCs w:val="24"/>
                              </w:rPr>
                            </w:pPr>
                            <w:r w:rsidRPr="00F75CC2">
                              <w:rPr>
                                <w:rFonts w:ascii="HGS創英角ｺﾞｼｯｸUB" w:eastAsia="HGS創英角ｺﾞｼｯｸUB" w:hAnsi="HGS創英角ｺﾞｼｯｸUB" w:hint="eastAsia"/>
                                <w:color w:val="C0504D" w:themeColor="accent2"/>
                                <w:sz w:val="22"/>
                                <w:szCs w:val="24"/>
                              </w:rPr>
                              <w:t>バス</w:t>
                            </w:r>
                          </w:p>
                          <w:p w:rsidR="008C1777" w:rsidRPr="00F75CC2" w:rsidRDefault="008C1777" w:rsidP="00A87C9C">
                            <w:pPr>
                              <w:pStyle w:val="a3"/>
                              <w:numPr>
                                <w:ilvl w:val="0"/>
                                <w:numId w:val="6"/>
                              </w:numPr>
                              <w:spacing w:afterLines="10" w:after="36"/>
                              <w:ind w:leftChars="0"/>
                              <w:jc w:val="left"/>
                              <w:rPr>
                                <w:rFonts w:asciiTheme="minorEastAsia" w:hAnsiTheme="minorEastAsia"/>
                                <w:color w:val="FF0000"/>
                                <w:sz w:val="22"/>
                                <w:szCs w:val="24"/>
                              </w:rPr>
                            </w:pPr>
                            <w:r w:rsidRPr="00F75CC2">
                              <w:rPr>
                                <w:rFonts w:asciiTheme="minorEastAsia" w:hAnsiTheme="minorEastAsia" w:hint="eastAsia"/>
                                <w:color w:val="000000" w:themeColor="text1"/>
                                <w:sz w:val="22"/>
                                <w:szCs w:val="24"/>
                              </w:rPr>
                              <w:t>ノンステップバスの導入を進めます。</w:t>
                            </w:r>
                          </w:p>
                          <w:p w:rsidR="008C1777" w:rsidRPr="00F75CC2" w:rsidRDefault="008C1777" w:rsidP="00A87C9C">
                            <w:pPr>
                              <w:pStyle w:val="a3"/>
                              <w:numPr>
                                <w:ilvl w:val="0"/>
                                <w:numId w:val="8"/>
                              </w:numPr>
                              <w:spacing w:afterLines="10" w:after="36"/>
                              <w:ind w:leftChars="0"/>
                              <w:jc w:val="left"/>
                              <w:rPr>
                                <w:rFonts w:asciiTheme="minorEastAsia" w:hAnsiTheme="minorEastAsia"/>
                                <w:color w:val="000000" w:themeColor="text1"/>
                                <w:sz w:val="22"/>
                                <w:szCs w:val="24"/>
                              </w:rPr>
                            </w:pPr>
                            <w:r w:rsidRPr="00F75CC2">
                              <w:rPr>
                                <w:rFonts w:asciiTheme="minorEastAsia" w:hAnsiTheme="minorEastAsia" w:hint="eastAsia"/>
                                <w:color w:val="000000" w:themeColor="text1"/>
                                <w:sz w:val="22"/>
                                <w:szCs w:val="24"/>
                              </w:rPr>
                              <w:t>バス停留所における上屋やベンチの設置を進めます。</w:t>
                            </w:r>
                          </w:p>
                          <w:p w:rsidR="008C1777" w:rsidRPr="00F75CC2" w:rsidRDefault="008C1777" w:rsidP="00A87C9C">
                            <w:pPr>
                              <w:pStyle w:val="a3"/>
                              <w:numPr>
                                <w:ilvl w:val="0"/>
                                <w:numId w:val="8"/>
                              </w:numPr>
                              <w:spacing w:afterLines="10" w:after="36"/>
                              <w:ind w:leftChars="0"/>
                              <w:jc w:val="left"/>
                              <w:rPr>
                                <w:rFonts w:asciiTheme="minorEastAsia" w:hAnsiTheme="minorEastAsia"/>
                                <w:color w:val="000000" w:themeColor="text1"/>
                                <w:sz w:val="22"/>
                                <w:szCs w:val="24"/>
                              </w:rPr>
                            </w:pPr>
                            <w:r w:rsidRPr="00F75CC2">
                              <w:rPr>
                                <w:rFonts w:asciiTheme="minorEastAsia" w:hAnsiTheme="minorEastAsia" w:hint="eastAsia"/>
                                <w:color w:val="000000" w:themeColor="text1"/>
                                <w:sz w:val="22"/>
                                <w:szCs w:val="24"/>
                              </w:rPr>
                              <w:t>バス停留所への正着</w:t>
                            </w:r>
                            <w:r>
                              <w:rPr>
                                <w:rFonts w:hint="eastAsia"/>
                                <w:color w:val="000000" w:themeColor="text1"/>
                                <w:sz w:val="22"/>
                                <w:szCs w:val="24"/>
                                <w:vertAlign w:val="superscript"/>
                              </w:rPr>
                              <w:t>12</w:t>
                            </w:r>
                            <w:r w:rsidRPr="00F75CC2">
                              <w:rPr>
                                <w:rFonts w:asciiTheme="minorEastAsia" w:hAnsiTheme="minorEastAsia" w:hint="eastAsia"/>
                                <w:color w:val="000000" w:themeColor="text1"/>
                                <w:sz w:val="22"/>
                                <w:szCs w:val="24"/>
                              </w:rPr>
                              <w:t>やニーリング</w:t>
                            </w:r>
                            <w:r>
                              <w:rPr>
                                <w:rFonts w:hint="eastAsia"/>
                                <w:color w:val="000000" w:themeColor="text1"/>
                                <w:sz w:val="22"/>
                                <w:szCs w:val="24"/>
                                <w:vertAlign w:val="superscript"/>
                              </w:rPr>
                              <w:t>13</w:t>
                            </w:r>
                            <w:r w:rsidRPr="00F75CC2">
                              <w:rPr>
                                <w:rFonts w:asciiTheme="minorEastAsia" w:hAnsiTheme="minorEastAsia" w:hint="eastAsia"/>
                                <w:color w:val="000000" w:themeColor="text1"/>
                                <w:sz w:val="22"/>
                                <w:szCs w:val="24"/>
                              </w:rPr>
                              <w:t>の実施を徹底するとともに、研修等を通じてバリアフリーに関する理解促進に取り組み、更なるサービスの向上に努めます。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98" o:spid="_x0000_s1177" style="position:absolute;left:0;text-align:left;margin-left:22.05pt;margin-top:9.85pt;width:430.85pt;height:127.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3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" fillcolor="white [3212]" strokecolor="#c0504d [3205]" strokeweight="1pt">
                <v:textbox>
                  <w:txbxContent>
                    <w:p w:rsidR="008C1777" w:rsidRPr="00F75CC2" w:rsidRDefault="008C1777" w:rsidP="007D1E08">
                      <w:pPr>
                        <w:jc w:val="left"/>
                        <w:rPr>
                          <w:rFonts w:ascii="HGS創英角ｺﾞｼｯｸUB" w:eastAsia="HGS創英角ｺﾞｼｯｸUB" w:hAnsi="HGS創英角ｺﾞｼｯｸUB"/>
                          <w:color w:val="C0504D" w:themeColor="accent2"/>
                          <w:sz w:val="22"/>
                          <w:szCs w:val="24"/>
                        </w:rPr>
                      </w:pPr>
                      <w:r w:rsidRPr="00F75CC2">
                        <w:rPr>
                          <w:rFonts w:ascii="HGS創英角ｺﾞｼｯｸUB" w:eastAsia="HGS創英角ｺﾞｼｯｸUB" w:hAnsi="HGS創英角ｺﾞｼｯｸUB" w:hint="eastAsia"/>
                          <w:color w:val="C0504D" w:themeColor="accent2"/>
                          <w:sz w:val="22"/>
                          <w:szCs w:val="24"/>
                        </w:rPr>
                        <w:t>バス</w:t>
                      </w:r>
                    </w:p>
                    <w:p w:rsidR="008C1777" w:rsidRPr="00F75CC2" w:rsidRDefault="008C1777" w:rsidP="00A87C9C">
                      <w:pPr>
                        <w:pStyle w:val="a3"/>
                        <w:numPr>
                          <w:ilvl w:val="0"/>
                          <w:numId w:val="6"/>
                        </w:numPr>
                        <w:spacing w:afterLines="10" w:after="36"/>
                        <w:ind w:leftChars="0"/>
                        <w:jc w:val="left"/>
                        <w:rPr>
                          <w:rFonts w:asciiTheme="minorEastAsia" w:hAnsiTheme="minorEastAsia"/>
                          <w:color w:val="FF0000"/>
                          <w:sz w:val="22"/>
                          <w:szCs w:val="24"/>
                        </w:rPr>
                      </w:pPr>
                      <w:r w:rsidRPr="00F75CC2">
                        <w:rPr>
                          <w:rFonts w:asciiTheme="minorEastAsia" w:hAnsiTheme="minorEastAsia" w:hint="eastAsia"/>
                          <w:color w:val="000000" w:themeColor="text1"/>
                          <w:sz w:val="22"/>
                          <w:szCs w:val="24"/>
                        </w:rPr>
                        <w:t>ノンステップバスの導入を進めます。</w:t>
                      </w:r>
                    </w:p>
                    <w:p w:rsidR="008C1777" w:rsidRPr="00F75CC2" w:rsidRDefault="008C1777" w:rsidP="00A87C9C">
                      <w:pPr>
                        <w:pStyle w:val="a3"/>
                        <w:numPr>
                          <w:ilvl w:val="0"/>
                          <w:numId w:val="8"/>
                        </w:numPr>
                        <w:spacing w:afterLines="10" w:after="36"/>
                        <w:ind w:leftChars="0"/>
                        <w:jc w:val="left"/>
                        <w:rPr>
                          <w:rFonts w:asciiTheme="minorEastAsia" w:hAnsiTheme="minorEastAsia"/>
                          <w:color w:val="000000" w:themeColor="text1"/>
                          <w:sz w:val="22"/>
                          <w:szCs w:val="24"/>
                        </w:rPr>
                      </w:pPr>
                      <w:r w:rsidRPr="00F75CC2">
                        <w:rPr>
                          <w:rFonts w:asciiTheme="minorEastAsia" w:hAnsiTheme="minorEastAsia" w:hint="eastAsia"/>
                          <w:color w:val="000000" w:themeColor="text1"/>
                          <w:sz w:val="22"/>
                          <w:szCs w:val="24"/>
                        </w:rPr>
                        <w:t>バス停留所における上屋やベンチの設置を進めます。</w:t>
                      </w:r>
                    </w:p>
                    <w:p w:rsidR="008C1777" w:rsidRPr="00F75CC2" w:rsidRDefault="008C1777" w:rsidP="00A87C9C">
                      <w:pPr>
                        <w:pStyle w:val="a3"/>
                        <w:numPr>
                          <w:ilvl w:val="0"/>
                          <w:numId w:val="8"/>
                        </w:numPr>
                        <w:spacing w:afterLines="10" w:after="36"/>
                        <w:ind w:leftChars="0"/>
                        <w:jc w:val="left"/>
                        <w:rPr>
                          <w:rFonts w:asciiTheme="minorEastAsia" w:hAnsiTheme="minorEastAsia"/>
                          <w:color w:val="000000" w:themeColor="text1"/>
                          <w:sz w:val="22"/>
                          <w:szCs w:val="24"/>
                        </w:rPr>
                      </w:pPr>
                      <w:r w:rsidRPr="00F75CC2">
                        <w:rPr>
                          <w:rFonts w:asciiTheme="minorEastAsia" w:hAnsiTheme="minorEastAsia" w:hint="eastAsia"/>
                          <w:color w:val="000000" w:themeColor="text1"/>
                          <w:sz w:val="22"/>
                          <w:szCs w:val="24"/>
                        </w:rPr>
                        <w:t>バス停留所への正着</w:t>
                      </w:r>
                      <w:r>
                        <w:rPr>
                          <w:rFonts w:hint="eastAsia"/>
                          <w:color w:val="000000" w:themeColor="text1"/>
                          <w:sz w:val="22"/>
                          <w:szCs w:val="24"/>
                          <w:vertAlign w:val="superscript"/>
                        </w:rPr>
                        <w:t>12</w:t>
                      </w:r>
                      <w:r w:rsidRPr="00F75CC2">
                        <w:rPr>
                          <w:rFonts w:asciiTheme="minorEastAsia" w:hAnsiTheme="minorEastAsia" w:hint="eastAsia"/>
                          <w:color w:val="000000" w:themeColor="text1"/>
                          <w:sz w:val="22"/>
                          <w:szCs w:val="24"/>
                        </w:rPr>
                        <w:t>やニーリング</w:t>
                      </w:r>
                      <w:r>
                        <w:rPr>
                          <w:rFonts w:hint="eastAsia"/>
                          <w:color w:val="000000" w:themeColor="text1"/>
                          <w:sz w:val="22"/>
                          <w:szCs w:val="24"/>
                          <w:vertAlign w:val="superscript"/>
                        </w:rPr>
                        <w:t>13</w:t>
                      </w:r>
                      <w:r w:rsidRPr="00F75CC2">
                        <w:rPr>
                          <w:rFonts w:asciiTheme="minorEastAsia" w:hAnsiTheme="minorEastAsia" w:hint="eastAsia"/>
                          <w:color w:val="000000" w:themeColor="text1"/>
                          <w:sz w:val="22"/>
                          <w:szCs w:val="24"/>
                        </w:rPr>
                        <w:t>の実施を徹底するとともに、研修等を通じてバリアフリーに関する理解促進に取り組み、更なるサービスの向上に努めます。</w:t>
                      </w:r>
                    </w:p>
                  </w:txbxContent>
                </v:textbox>
              </v:roundrect>
            </w:pict>
          </mc:Fallback>
        </mc:AlternateContent>
      </w:r>
    </w:p>
    <w:p w:rsidR="007D1E08" w:rsidRDefault="007D1E08" w:rsidP="000C009C">
      <w:pPr>
        <w:ind w:firstLineChars="200" w:firstLine="480"/>
        <w:jc w:val="left"/>
        <w:rPr>
          <w:rFonts w:asciiTheme="minorEastAsia" w:hAnsiTheme="minorEastAsia"/>
          <w:sz w:val="24"/>
        </w:rPr>
      </w:pPr>
    </w:p>
    <w:p w:rsidR="00F75CC2" w:rsidRDefault="00F75CC2" w:rsidP="00F75CC2">
      <w:pPr>
        <w:ind w:firstLineChars="200" w:firstLine="480"/>
        <w:jc w:val="left"/>
        <w:rPr>
          <w:rFonts w:asciiTheme="minorEastAsia" w:hAnsiTheme="minorEastAsia"/>
          <w:sz w:val="24"/>
        </w:rPr>
      </w:pPr>
      <w:r>
        <w:rPr>
          <w:rStyle w:val="ab"/>
          <w:rFonts w:asciiTheme="minorEastAsia" w:hAnsiTheme="minorEastAsia"/>
          <w:sz w:val="24"/>
        </w:rPr>
        <w:footnoteReference w:id="12"/>
      </w:r>
      <w:r>
        <w:rPr>
          <w:rStyle w:val="ab"/>
          <w:rFonts w:asciiTheme="minorEastAsia" w:hAnsiTheme="minorEastAsia"/>
          <w:sz w:val="24"/>
        </w:rPr>
        <w:footnoteReference w:id="13"/>
      </w:r>
    </w:p>
    <w:p w:rsidR="007D1E08" w:rsidRDefault="007D1E08" w:rsidP="00A70608">
      <w:pPr>
        <w:ind w:firstLineChars="200" w:firstLine="480"/>
        <w:jc w:val="left"/>
        <w:rPr>
          <w:rFonts w:asciiTheme="minorEastAsia" w:hAnsiTheme="minorEastAsia"/>
          <w:sz w:val="24"/>
        </w:rPr>
      </w:pPr>
    </w:p>
    <w:p w:rsidR="007D1E08" w:rsidRDefault="007D1E08" w:rsidP="00F75CC2">
      <w:pPr>
        <w:ind w:firstLineChars="200" w:firstLine="480"/>
        <w:jc w:val="left"/>
        <w:rPr>
          <w:rFonts w:asciiTheme="minorEastAsia" w:hAnsiTheme="minorEastAsia"/>
          <w:sz w:val="24"/>
        </w:rPr>
      </w:pPr>
    </w:p>
    <w:p w:rsidR="007D1E08" w:rsidRDefault="007D1E08">
      <w:pPr>
        <w:ind w:firstLineChars="200" w:firstLine="480"/>
        <w:jc w:val="left"/>
        <w:rPr>
          <w:rFonts w:asciiTheme="minorEastAsia" w:hAnsiTheme="minorEastAsia"/>
          <w:sz w:val="24"/>
        </w:rPr>
      </w:pPr>
    </w:p>
    <w:p w:rsidR="007D1E08" w:rsidRDefault="007D1E08" w:rsidP="00320DEB">
      <w:pPr>
        <w:ind w:firstLineChars="200" w:firstLine="480"/>
        <w:jc w:val="left"/>
        <w:rPr>
          <w:rFonts w:asciiTheme="minorEastAsia" w:hAnsiTheme="minorEastAsia"/>
          <w:sz w:val="24"/>
        </w:rPr>
      </w:pPr>
    </w:p>
    <w:p w:rsidR="00156034" w:rsidRDefault="00156034" w:rsidP="006E280C">
      <w:pPr>
        <w:spacing w:beforeLines="100" w:before="360"/>
        <w:ind w:leftChars="200" w:left="420" w:firstLineChars="100" w:firstLine="240"/>
        <w:rPr>
          <w:rFonts w:asciiTheme="minorEastAsia" w:hAnsiTheme="minorEastAsia"/>
          <w:sz w:val="24"/>
        </w:rPr>
      </w:pPr>
    </w:p>
    <w:p w:rsidR="00A777EC" w:rsidRPr="00A777EC" w:rsidRDefault="00A777EC" w:rsidP="006E280C">
      <w:pPr>
        <w:spacing w:beforeLines="100" w:before="360"/>
        <w:ind w:leftChars="200" w:left="420" w:firstLineChars="100" w:firstLine="240"/>
        <w:rPr>
          <w:rFonts w:asciiTheme="minorEastAsia" w:hAnsiTheme="minorEastAsia"/>
          <w:sz w:val="24"/>
        </w:rPr>
      </w:pPr>
      <w:r>
        <w:rPr>
          <w:rFonts w:asciiTheme="minorEastAsia" w:hAnsiTheme="minorEastAsia" w:hint="eastAsia"/>
          <w:sz w:val="24"/>
        </w:rPr>
        <w:t>タクシーについては、福祉タクシー</w:t>
      </w:r>
      <w:r w:rsidR="000F7562">
        <w:rPr>
          <w:rFonts w:asciiTheme="minorEastAsia" w:hAnsiTheme="minorEastAsia" w:hint="eastAsia"/>
          <w:sz w:val="24"/>
        </w:rPr>
        <w:t>車両</w:t>
      </w:r>
      <w:r>
        <w:rPr>
          <w:rFonts w:asciiTheme="minorEastAsia" w:hAnsiTheme="minorEastAsia" w:hint="eastAsia"/>
          <w:sz w:val="24"/>
        </w:rPr>
        <w:t>の導入を継続的に進めると共に、子育て支援の充実など、以下に掲げるバリアフリー化を推進します。</w:t>
      </w:r>
    </w:p>
    <w:p w:rsidR="003A5924" w:rsidRDefault="001E44F0" w:rsidP="002A4156">
      <w:pPr>
        <w:ind w:firstLineChars="200" w:firstLine="480"/>
        <w:jc w:val="left"/>
        <w:rPr>
          <w:rFonts w:asciiTheme="minorEastAsia" w:hAnsiTheme="minorEastAsia"/>
          <w:sz w:val="24"/>
        </w:rPr>
      </w:pPr>
      <w:r>
        <w:rPr>
          <w:rFonts w:asciiTheme="minorEastAsia" w:hAnsiTheme="minorEastAsia" w:hint="eastAsia"/>
          <w:noProof/>
          <w:sz w:val="24"/>
        </w:rPr>
        <mc:AlternateContent>
          <mc:Choice Requires="wps">
            <w:drawing>
              <wp:anchor distT="0" distB="0" distL="114300" distR="114300" simplePos="0" relativeHeight="251703296" behindDoc="0" locked="0" layoutInCell="1" allowOverlap="1" wp14:anchorId="11121E0C" wp14:editId="7F175FC3">
                <wp:simplePos x="0" y="0"/>
                <wp:positionH relativeFrom="column">
                  <wp:posOffset>277317</wp:posOffset>
                </wp:positionH>
                <wp:positionV relativeFrom="paragraph">
                  <wp:posOffset>156819</wp:posOffset>
                </wp:positionV>
                <wp:extent cx="5471795" cy="1141171"/>
                <wp:effectExtent l="0" t="0" r="14605" b="20955"/>
                <wp:wrapNone/>
                <wp:docPr id="100" name="角丸四角形 100"/>
                <wp:cNvGraphicFramePr/>
                <a:graphic xmlns:a="http://schemas.openxmlformats.org/drawingml/2006/main">
                  <a:graphicData uri="http://schemas.microsoft.com/office/word/2010/wordprocessingShape">
                    <wps:wsp>
                      <wps:cNvSpPr/>
                      <wps:spPr>
                        <a:xfrm>
                          <a:off x="0" y="0"/>
                          <a:ext cx="5471795" cy="1141171"/>
                        </a:xfrm>
                        <a:prstGeom prst="roundRect">
                          <a:avLst>
                            <a:gd name="adj" fmla="val 13720"/>
                          </a:avLst>
                        </a:prstGeom>
                        <a:solidFill>
                          <a:schemeClr val="bg1"/>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C1777" w:rsidRPr="00F75CC2" w:rsidRDefault="008C1777" w:rsidP="009A1BF8">
                            <w:pPr>
                              <w:jc w:val="left"/>
                              <w:rPr>
                                <w:rFonts w:ascii="HGS創英角ｺﾞｼｯｸUB" w:eastAsia="HGS創英角ｺﾞｼｯｸUB" w:hAnsi="HGS創英角ｺﾞｼｯｸUB"/>
                                <w:color w:val="C0504D" w:themeColor="accent2"/>
                                <w:sz w:val="22"/>
                                <w:szCs w:val="24"/>
                              </w:rPr>
                            </w:pPr>
                            <w:r w:rsidRPr="00F75CC2">
                              <w:rPr>
                                <w:rFonts w:ascii="HGS創英角ｺﾞｼｯｸUB" w:eastAsia="HGS創英角ｺﾞｼｯｸUB" w:hAnsi="HGS創英角ｺﾞｼｯｸUB" w:hint="eastAsia"/>
                                <w:color w:val="C0504D" w:themeColor="accent2"/>
                                <w:sz w:val="22"/>
                                <w:szCs w:val="24"/>
                              </w:rPr>
                              <w:t>タクシー</w:t>
                            </w:r>
                          </w:p>
                          <w:p w:rsidR="008C1777" w:rsidRPr="00F75CC2" w:rsidRDefault="008C1777" w:rsidP="00A87C9C">
                            <w:pPr>
                              <w:pStyle w:val="a3"/>
                              <w:numPr>
                                <w:ilvl w:val="0"/>
                                <w:numId w:val="8"/>
                              </w:numPr>
                              <w:spacing w:afterLines="10" w:after="36"/>
                              <w:ind w:leftChars="0"/>
                              <w:jc w:val="left"/>
                              <w:rPr>
                                <w:rFonts w:asciiTheme="minorEastAsia" w:hAnsiTheme="minorEastAsia"/>
                                <w:color w:val="000000" w:themeColor="text1"/>
                                <w:sz w:val="22"/>
                                <w:szCs w:val="24"/>
                              </w:rPr>
                            </w:pPr>
                            <w:r>
                              <w:rPr>
                                <w:rFonts w:asciiTheme="minorEastAsia" w:hAnsiTheme="minorEastAsia" w:hint="eastAsia"/>
                                <w:color w:val="000000" w:themeColor="text1"/>
                                <w:sz w:val="22"/>
                                <w:szCs w:val="24"/>
                              </w:rPr>
                              <w:t>福祉タクシー車両</w:t>
                            </w:r>
                            <w:r w:rsidRPr="00F75CC2">
                              <w:rPr>
                                <w:rFonts w:asciiTheme="minorEastAsia" w:hAnsiTheme="minorEastAsia" w:hint="eastAsia"/>
                                <w:color w:val="000000" w:themeColor="text1"/>
                                <w:sz w:val="22"/>
                                <w:szCs w:val="24"/>
                              </w:rPr>
                              <w:t>の導入を進めます。</w:t>
                            </w:r>
                          </w:p>
                          <w:p w:rsidR="008C1777" w:rsidRPr="00F75CC2" w:rsidRDefault="008C1777" w:rsidP="00A87C9C">
                            <w:pPr>
                              <w:pStyle w:val="a3"/>
                              <w:numPr>
                                <w:ilvl w:val="0"/>
                                <w:numId w:val="8"/>
                              </w:numPr>
                              <w:spacing w:afterLines="10" w:after="36"/>
                              <w:ind w:leftChars="0"/>
                              <w:jc w:val="left"/>
                              <w:rPr>
                                <w:rFonts w:asciiTheme="minorEastAsia" w:hAnsiTheme="minorEastAsia"/>
                                <w:color w:val="000000" w:themeColor="text1"/>
                                <w:sz w:val="22"/>
                                <w:szCs w:val="24"/>
                              </w:rPr>
                            </w:pPr>
                            <w:r w:rsidRPr="00F75CC2">
                              <w:rPr>
                                <w:rFonts w:asciiTheme="minorEastAsia" w:hAnsiTheme="minorEastAsia" w:hint="eastAsia"/>
                                <w:color w:val="000000" w:themeColor="text1"/>
                                <w:sz w:val="22"/>
                                <w:szCs w:val="24"/>
                              </w:rPr>
                              <w:t>子育て支援タクシー</w:t>
                            </w:r>
                            <w:r>
                              <w:rPr>
                                <w:rFonts w:hint="eastAsia"/>
                                <w:color w:val="000000" w:themeColor="text1"/>
                                <w:sz w:val="22"/>
                                <w:szCs w:val="24"/>
                                <w:vertAlign w:val="superscript"/>
                              </w:rPr>
                              <w:t>14</w:t>
                            </w:r>
                            <w:r w:rsidRPr="00F75CC2">
                              <w:rPr>
                                <w:rFonts w:asciiTheme="minorEastAsia" w:hAnsiTheme="minorEastAsia" w:hint="eastAsia"/>
                                <w:color w:val="000000" w:themeColor="text1"/>
                                <w:sz w:val="22"/>
                                <w:szCs w:val="24"/>
                              </w:rPr>
                              <w:t>の導入や、子育て世代、妊産婦等への適切な対応に関する研修を実施するなど、接遇の向上に努めます。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0" o:spid="_x0000_s1178" style="position:absolute;left:0;text-align:left;margin-left:21.85pt;margin-top:12.35pt;width:430.85pt;height:89.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89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" fillcolor="white [3212]" strokecolor="#c0504d [3205]" strokeweight="1pt">
                <v:textbox>
                  <w:txbxContent>
                    <w:p w:rsidR="008C1777" w:rsidRPr="00F75CC2" w:rsidRDefault="008C1777" w:rsidP="009A1BF8">
                      <w:pPr>
                        <w:jc w:val="left"/>
                        <w:rPr>
                          <w:rFonts w:ascii="HGS創英角ｺﾞｼｯｸUB" w:eastAsia="HGS創英角ｺﾞｼｯｸUB" w:hAnsi="HGS創英角ｺﾞｼｯｸUB"/>
                          <w:color w:val="C0504D" w:themeColor="accent2"/>
                          <w:sz w:val="22"/>
                          <w:szCs w:val="24"/>
                        </w:rPr>
                      </w:pPr>
                      <w:r w:rsidRPr="00F75CC2">
                        <w:rPr>
                          <w:rFonts w:ascii="HGS創英角ｺﾞｼｯｸUB" w:eastAsia="HGS創英角ｺﾞｼｯｸUB" w:hAnsi="HGS創英角ｺﾞｼｯｸUB" w:hint="eastAsia"/>
                          <w:color w:val="C0504D" w:themeColor="accent2"/>
                          <w:sz w:val="22"/>
                          <w:szCs w:val="24"/>
                        </w:rPr>
                        <w:t>タクシー</w:t>
                      </w:r>
                    </w:p>
                    <w:p w:rsidR="008C1777" w:rsidRPr="00F75CC2" w:rsidRDefault="008C1777" w:rsidP="00A87C9C">
                      <w:pPr>
                        <w:pStyle w:val="a3"/>
                        <w:numPr>
                          <w:ilvl w:val="0"/>
                          <w:numId w:val="8"/>
                        </w:numPr>
                        <w:spacing w:afterLines="10" w:after="36"/>
                        <w:ind w:leftChars="0"/>
                        <w:jc w:val="left"/>
                        <w:rPr>
                          <w:rFonts w:asciiTheme="minorEastAsia" w:hAnsiTheme="minorEastAsia"/>
                          <w:color w:val="000000" w:themeColor="text1"/>
                          <w:sz w:val="22"/>
                          <w:szCs w:val="24"/>
                        </w:rPr>
                      </w:pPr>
                      <w:r>
                        <w:rPr>
                          <w:rFonts w:asciiTheme="minorEastAsia" w:hAnsiTheme="minorEastAsia" w:hint="eastAsia"/>
                          <w:color w:val="000000" w:themeColor="text1"/>
                          <w:sz w:val="22"/>
                          <w:szCs w:val="24"/>
                        </w:rPr>
                        <w:t>福祉タクシー車両</w:t>
                      </w:r>
                      <w:r w:rsidRPr="00F75CC2">
                        <w:rPr>
                          <w:rFonts w:asciiTheme="minorEastAsia" w:hAnsiTheme="minorEastAsia" w:hint="eastAsia"/>
                          <w:color w:val="000000" w:themeColor="text1"/>
                          <w:sz w:val="22"/>
                          <w:szCs w:val="24"/>
                        </w:rPr>
                        <w:t>の導入を進めます。</w:t>
                      </w:r>
                    </w:p>
                    <w:p w:rsidR="008C1777" w:rsidRPr="00F75CC2" w:rsidRDefault="008C1777" w:rsidP="00A87C9C">
                      <w:pPr>
                        <w:pStyle w:val="a3"/>
                        <w:numPr>
                          <w:ilvl w:val="0"/>
                          <w:numId w:val="8"/>
                        </w:numPr>
                        <w:spacing w:afterLines="10" w:after="36"/>
                        <w:ind w:leftChars="0"/>
                        <w:jc w:val="left"/>
                        <w:rPr>
                          <w:rFonts w:asciiTheme="minorEastAsia" w:hAnsiTheme="minorEastAsia"/>
                          <w:color w:val="000000" w:themeColor="text1"/>
                          <w:sz w:val="22"/>
                          <w:szCs w:val="24"/>
                        </w:rPr>
                      </w:pPr>
                      <w:r w:rsidRPr="00F75CC2">
                        <w:rPr>
                          <w:rFonts w:asciiTheme="minorEastAsia" w:hAnsiTheme="minorEastAsia" w:hint="eastAsia"/>
                          <w:color w:val="000000" w:themeColor="text1"/>
                          <w:sz w:val="22"/>
                          <w:szCs w:val="24"/>
                        </w:rPr>
                        <w:t>子育て支援タクシー</w:t>
                      </w:r>
                      <w:r>
                        <w:rPr>
                          <w:rFonts w:hint="eastAsia"/>
                          <w:color w:val="000000" w:themeColor="text1"/>
                          <w:sz w:val="22"/>
                          <w:szCs w:val="24"/>
                          <w:vertAlign w:val="superscript"/>
                        </w:rPr>
                        <w:t>14</w:t>
                      </w:r>
                      <w:r w:rsidRPr="00F75CC2">
                        <w:rPr>
                          <w:rFonts w:asciiTheme="minorEastAsia" w:hAnsiTheme="minorEastAsia" w:hint="eastAsia"/>
                          <w:color w:val="000000" w:themeColor="text1"/>
                          <w:sz w:val="22"/>
                          <w:szCs w:val="24"/>
                        </w:rPr>
                        <w:t>の導入や、子育て世代、妊産婦等への適切な対応に関する研修を実施するなど、接遇の向上に努めます。</w:t>
                      </w:r>
                    </w:p>
                  </w:txbxContent>
                </v:textbox>
              </v:roundrect>
            </w:pict>
          </mc:Fallback>
        </mc:AlternateContent>
      </w:r>
    </w:p>
    <w:p w:rsidR="003A5924" w:rsidRDefault="003A5924" w:rsidP="002A4156">
      <w:pPr>
        <w:ind w:firstLineChars="200" w:firstLine="480"/>
        <w:jc w:val="left"/>
        <w:rPr>
          <w:rFonts w:asciiTheme="minorEastAsia" w:hAnsiTheme="minorEastAsia"/>
          <w:sz w:val="24"/>
        </w:rPr>
      </w:pPr>
    </w:p>
    <w:p w:rsidR="003A5924" w:rsidRDefault="003A5924" w:rsidP="002A4156">
      <w:pPr>
        <w:ind w:firstLineChars="200" w:firstLine="480"/>
        <w:jc w:val="left"/>
        <w:rPr>
          <w:rFonts w:asciiTheme="minorEastAsia" w:hAnsiTheme="minorEastAsia"/>
          <w:sz w:val="24"/>
        </w:rPr>
      </w:pPr>
    </w:p>
    <w:p w:rsidR="00A777EC" w:rsidRDefault="00A777EC" w:rsidP="002A4156">
      <w:pPr>
        <w:ind w:firstLineChars="200" w:firstLine="480"/>
        <w:jc w:val="left"/>
        <w:rPr>
          <w:rFonts w:asciiTheme="minorEastAsia" w:hAnsiTheme="minorEastAsia"/>
          <w:sz w:val="24"/>
        </w:rPr>
      </w:pPr>
    </w:p>
    <w:p w:rsidR="00A777EC" w:rsidRDefault="00A777EC" w:rsidP="002A4156">
      <w:pPr>
        <w:ind w:firstLineChars="200" w:firstLine="480"/>
        <w:jc w:val="left"/>
        <w:rPr>
          <w:rFonts w:asciiTheme="minorEastAsia" w:hAnsiTheme="minorEastAsia"/>
          <w:sz w:val="24"/>
        </w:rPr>
      </w:pPr>
    </w:p>
    <w:p w:rsidR="00A777EC" w:rsidRDefault="00A777EC" w:rsidP="002A4156">
      <w:pPr>
        <w:ind w:firstLineChars="200" w:firstLine="480"/>
        <w:jc w:val="left"/>
        <w:rPr>
          <w:rFonts w:asciiTheme="minorEastAsia" w:hAnsiTheme="minorEastAsia"/>
          <w:sz w:val="24"/>
        </w:rPr>
      </w:pPr>
    </w:p>
    <w:p w:rsidR="00433A86" w:rsidRDefault="00540E89">
      <w:pPr>
        <w:widowControl/>
        <w:jc w:val="left"/>
        <w:rPr>
          <w:rFonts w:ascii="HGS創英角ｺﾞｼｯｸUB" w:eastAsia="HGS創英角ｺﾞｼｯｸUB" w:hAnsi="HGS創英角ｺﾞｼｯｸUB"/>
          <w:sz w:val="24"/>
        </w:rPr>
      </w:pPr>
      <w:r w:rsidRPr="00540E89">
        <w:rPr>
          <w:rStyle w:val="ab"/>
          <w:rFonts w:ascii="HGS創英角ｺﾞｼｯｸUB" w:eastAsia="HGS創英角ｺﾞｼｯｸUB" w:hAnsi="HGS創英角ｺﾞｼｯｸUB"/>
          <w:color w:val="FFFFFF" w:themeColor="background1"/>
          <w:sz w:val="24"/>
        </w:rPr>
        <w:footnoteReference w:id="14"/>
      </w:r>
      <w:r w:rsidR="00433A86">
        <w:rPr>
          <w:rFonts w:ascii="HGS創英角ｺﾞｼｯｸUB" w:eastAsia="HGS創英角ｺﾞｼｯｸUB" w:hAnsi="HGS創英角ｺﾞｼｯｸUB"/>
          <w:sz w:val="24"/>
        </w:rPr>
        <w:br w:type="page"/>
      </w:r>
    </w:p>
    <w:p w:rsidR="00AA79CF" w:rsidRPr="00AE2F40" w:rsidRDefault="004B7300" w:rsidP="00433A86">
      <w:pPr>
        <w:spacing w:afterLines="20" w:after="72"/>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②</w:t>
      </w:r>
      <w:r w:rsidR="00AA79CF">
        <w:rPr>
          <w:rFonts w:ascii="HGS創英角ｺﾞｼｯｸUB" w:eastAsia="HGS創英角ｺﾞｼｯｸUB" w:hAnsi="HGS創英角ｺﾞｼｯｸUB" w:hint="eastAsia"/>
          <w:sz w:val="24"/>
        </w:rPr>
        <w:t>道路</w:t>
      </w:r>
      <w:r w:rsidR="00AA79CF" w:rsidRPr="00AA79CF">
        <w:rPr>
          <w:rFonts w:ascii="HGS創英角ｺﾞｼｯｸUB" w:eastAsia="HGS創英角ｺﾞｼｯｸUB" w:hAnsi="HGS創英角ｺﾞｼｯｸUB" w:hint="eastAsia"/>
          <w:sz w:val="24"/>
        </w:rPr>
        <w:t>のバリアフリー化</w:t>
      </w:r>
    </w:p>
    <w:tbl>
      <w:tblPr>
        <w:tblStyle w:val="a8"/>
        <w:tblW w:w="0" w:type="auto"/>
        <w:tblInd w:w="534"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646"/>
      </w:tblGrid>
      <w:tr w:rsidR="00433A86" w:rsidRPr="00692F90" w:rsidTr="009F5740">
        <w:trPr>
          <w:trHeight w:val="4844"/>
        </w:trPr>
        <w:tc>
          <w:tcPr>
            <w:tcW w:w="8646" w:type="dxa"/>
          </w:tcPr>
          <w:p w:rsidR="00433A86" w:rsidRPr="00410E28" w:rsidRDefault="00433A86" w:rsidP="009F5740">
            <w:pPr>
              <w:spacing w:line="320" w:lineRule="exact"/>
              <w:rPr>
                <w:rFonts w:ascii="HGS創英角ｺﾞｼｯｸUB" w:eastAsia="HGS創英角ｺﾞｼｯｸUB" w:hAnsi="HGS創英角ｺﾞｼｯｸUB"/>
                <w:sz w:val="22"/>
              </w:rPr>
            </w:pPr>
            <w:r w:rsidRPr="00410E28">
              <w:rPr>
                <w:rFonts w:ascii="HGS創英角ｺﾞｼｯｸUB" w:eastAsia="HGS創英角ｺﾞｼｯｸUB" w:hAnsi="HGS創英角ｺﾞｼｯｸUB" w:hint="eastAsia"/>
                <w:sz w:val="22"/>
              </w:rPr>
              <w:t>道路移動等円滑化基準の主な内容</w:t>
            </w:r>
          </w:p>
          <w:p w:rsidR="00433A86" w:rsidRPr="00410E28" w:rsidRDefault="00433A86" w:rsidP="009F5740">
            <w:pPr>
              <w:spacing w:line="320" w:lineRule="exact"/>
              <w:rPr>
                <w:rFonts w:asciiTheme="majorEastAsia" w:eastAsiaTheme="majorEastAsia" w:hAnsiTheme="majorEastAsia"/>
                <w:sz w:val="18"/>
              </w:rPr>
            </w:pPr>
            <w:r w:rsidRPr="00410E28">
              <w:rPr>
                <w:rFonts w:asciiTheme="majorEastAsia" w:eastAsiaTheme="majorEastAsia" w:hAnsiTheme="majorEastAsia" w:hint="eastAsia"/>
                <w:sz w:val="18"/>
              </w:rPr>
              <w:t>幅の広い歩道の設置</w:t>
            </w:r>
            <w:r>
              <w:rPr>
                <w:rFonts w:asciiTheme="majorEastAsia" w:eastAsiaTheme="majorEastAsia" w:hAnsiTheme="majorEastAsia" w:hint="eastAsia"/>
                <w:sz w:val="18"/>
              </w:rPr>
              <w:t>（２ｍ以上、自転車歩行者道は３ｍ以上）</w:t>
            </w:r>
            <w:r w:rsidRPr="00410E28">
              <w:rPr>
                <w:rFonts w:asciiTheme="majorEastAsia" w:eastAsiaTheme="majorEastAsia" w:hAnsiTheme="majorEastAsia" w:hint="eastAsia"/>
                <w:sz w:val="18"/>
              </w:rPr>
              <w:t>、歩道の段差解消・勾配改善、視覚障害者誘導用ブロックの設置、案内標識の設置、</w:t>
            </w:r>
            <w:r w:rsidR="0036589D">
              <w:rPr>
                <w:rFonts w:asciiTheme="majorEastAsia" w:eastAsiaTheme="majorEastAsia" w:hAnsiTheme="majorEastAsia" w:hint="eastAsia"/>
                <w:sz w:val="18"/>
              </w:rPr>
              <w:t>立体横断施設</w:t>
            </w:r>
            <w:r>
              <w:rPr>
                <w:rFonts w:asciiTheme="majorEastAsia" w:eastAsiaTheme="majorEastAsia" w:hAnsiTheme="majorEastAsia" w:hint="eastAsia"/>
                <w:sz w:val="18"/>
              </w:rPr>
              <w:t>への</w:t>
            </w:r>
            <w:r w:rsidRPr="00410E28">
              <w:rPr>
                <w:rFonts w:asciiTheme="majorEastAsia" w:eastAsiaTheme="majorEastAsia" w:hAnsiTheme="majorEastAsia" w:hint="eastAsia"/>
                <w:sz w:val="18"/>
              </w:rPr>
              <w:t>エレベーターの設置、バスに乗りやすい歩道の高さの確保、ベンチなどの休憩施設の設置</w:t>
            </w:r>
            <w:r>
              <w:rPr>
                <w:rFonts w:asciiTheme="majorEastAsia" w:eastAsiaTheme="majorEastAsia" w:hAnsiTheme="majorEastAsia" w:hint="eastAsia"/>
                <w:sz w:val="18"/>
              </w:rPr>
              <w:t>等</w:t>
            </w:r>
          </w:p>
          <w:p w:rsidR="00433A86" w:rsidRPr="00410E28" w:rsidRDefault="00433A86" w:rsidP="009F5740">
            <w:pPr>
              <w:spacing w:line="320" w:lineRule="exact"/>
              <w:rPr>
                <w:rFonts w:asciiTheme="minorEastAsia" w:hAnsiTheme="minorEastAsia"/>
                <w:sz w:val="22"/>
              </w:rPr>
            </w:pPr>
            <w:r>
              <w:rPr>
                <w:rFonts w:asciiTheme="minorEastAsia" w:hAnsiTheme="minorEastAsia"/>
                <w:noProof/>
                <w:sz w:val="24"/>
              </w:rPr>
              <w:drawing>
                <wp:anchor distT="0" distB="0" distL="114300" distR="114300" simplePos="0" relativeHeight="252550144" behindDoc="0" locked="0" layoutInCell="1" allowOverlap="1" wp14:anchorId="3EC1BEE4" wp14:editId="29C4FED5">
                  <wp:simplePos x="0" y="0"/>
                  <wp:positionH relativeFrom="column">
                    <wp:posOffset>227330</wp:posOffset>
                  </wp:positionH>
                  <wp:positionV relativeFrom="paragraph">
                    <wp:posOffset>8255</wp:posOffset>
                  </wp:positionV>
                  <wp:extent cx="4939665" cy="2159635"/>
                  <wp:effectExtent l="0" t="0" r="0" b="0"/>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8152"/>
                          <a:stretch/>
                        </pic:blipFill>
                        <pic:spPr bwMode="auto">
                          <a:xfrm>
                            <a:off x="0" y="0"/>
                            <a:ext cx="4939665"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33A86" w:rsidRDefault="00433A86" w:rsidP="009F5740">
            <w:pPr>
              <w:spacing w:line="320" w:lineRule="exact"/>
              <w:rPr>
                <w:rFonts w:asciiTheme="minorEastAsia" w:hAnsiTheme="minorEastAsia"/>
                <w:sz w:val="22"/>
              </w:rPr>
            </w:pPr>
          </w:p>
          <w:p w:rsidR="00433A86" w:rsidRDefault="00433A86" w:rsidP="009F5740">
            <w:pPr>
              <w:spacing w:line="320" w:lineRule="exact"/>
              <w:rPr>
                <w:rFonts w:asciiTheme="minorEastAsia" w:hAnsiTheme="minorEastAsia"/>
                <w:sz w:val="22"/>
              </w:rPr>
            </w:pPr>
          </w:p>
          <w:p w:rsidR="00433A86" w:rsidRDefault="00433A86" w:rsidP="009F5740">
            <w:pPr>
              <w:spacing w:line="320" w:lineRule="exact"/>
              <w:rPr>
                <w:rFonts w:asciiTheme="minorEastAsia" w:hAnsiTheme="minorEastAsia"/>
                <w:sz w:val="22"/>
              </w:rPr>
            </w:pPr>
          </w:p>
          <w:p w:rsidR="00433A86" w:rsidRPr="00692F90" w:rsidRDefault="00433A86" w:rsidP="009F5740">
            <w:pPr>
              <w:spacing w:line="320" w:lineRule="exact"/>
              <w:rPr>
                <w:rFonts w:asciiTheme="minorEastAsia" w:hAnsiTheme="minorEastAsia"/>
                <w:sz w:val="22"/>
              </w:rPr>
            </w:pPr>
          </w:p>
          <w:p w:rsidR="00433A86" w:rsidRDefault="00433A86" w:rsidP="009F5740">
            <w:pPr>
              <w:spacing w:line="320" w:lineRule="exact"/>
              <w:rPr>
                <w:rFonts w:asciiTheme="minorEastAsia" w:hAnsiTheme="minorEastAsia"/>
                <w:sz w:val="22"/>
              </w:rPr>
            </w:pPr>
          </w:p>
          <w:p w:rsidR="00433A86" w:rsidRPr="00410E28" w:rsidRDefault="00433A86" w:rsidP="009F5740">
            <w:pPr>
              <w:spacing w:line="320" w:lineRule="exact"/>
              <w:rPr>
                <w:rFonts w:asciiTheme="minorEastAsia" w:hAnsiTheme="minorEastAsia"/>
                <w:sz w:val="22"/>
              </w:rPr>
            </w:pPr>
          </w:p>
          <w:p w:rsidR="00433A86" w:rsidRPr="00410E28" w:rsidRDefault="00433A86" w:rsidP="009F5740">
            <w:pPr>
              <w:spacing w:line="320" w:lineRule="exact"/>
              <w:rPr>
                <w:rFonts w:asciiTheme="minorEastAsia" w:hAnsiTheme="minorEastAsia"/>
                <w:sz w:val="22"/>
              </w:rPr>
            </w:pPr>
          </w:p>
          <w:p w:rsidR="00433A86" w:rsidRPr="00410E28" w:rsidRDefault="00433A86" w:rsidP="009F5740">
            <w:pPr>
              <w:spacing w:line="320" w:lineRule="exact"/>
              <w:rPr>
                <w:rFonts w:asciiTheme="minorEastAsia" w:hAnsiTheme="minorEastAsia"/>
                <w:sz w:val="22"/>
              </w:rPr>
            </w:pPr>
          </w:p>
          <w:p w:rsidR="00433A86" w:rsidRPr="00410E28" w:rsidRDefault="00433A86" w:rsidP="009F5740">
            <w:pPr>
              <w:spacing w:line="320" w:lineRule="exact"/>
              <w:rPr>
                <w:rFonts w:asciiTheme="minorEastAsia" w:hAnsiTheme="minorEastAsia"/>
                <w:sz w:val="22"/>
              </w:rPr>
            </w:pPr>
          </w:p>
          <w:p w:rsidR="00433A86" w:rsidRPr="00692F90" w:rsidRDefault="00433A86" w:rsidP="00433A86">
            <w:pPr>
              <w:spacing w:beforeLines="50" w:before="180" w:line="320" w:lineRule="exact"/>
              <w:jc w:val="right"/>
              <w:rPr>
                <w:rFonts w:asciiTheme="minorEastAsia" w:hAnsiTheme="minorEastAsia"/>
                <w:sz w:val="18"/>
                <w:szCs w:val="18"/>
              </w:rPr>
            </w:pPr>
            <w:r w:rsidRPr="00692F90">
              <w:rPr>
                <w:rFonts w:asciiTheme="minorEastAsia" w:hAnsiTheme="minorEastAsia" w:hint="eastAsia"/>
                <w:sz w:val="18"/>
                <w:szCs w:val="18"/>
              </w:rPr>
              <w:t>出典：バリアフリー新法の解説</w:t>
            </w:r>
          </w:p>
        </w:tc>
      </w:tr>
    </w:tbl>
    <w:p w:rsidR="00A777EC" w:rsidRPr="00A777EC" w:rsidRDefault="00A777EC" w:rsidP="00D66E5E">
      <w:pPr>
        <w:spacing w:beforeLines="100" w:before="360"/>
        <w:ind w:leftChars="200" w:left="420"/>
        <w:rPr>
          <w:rFonts w:asciiTheme="minorEastAsia" w:hAnsiTheme="minorEastAsia"/>
          <w:sz w:val="24"/>
        </w:rPr>
      </w:pPr>
      <w:r w:rsidRPr="00A777EC">
        <w:rPr>
          <w:rFonts w:asciiTheme="minorEastAsia" w:hAnsiTheme="minorEastAsia" w:hint="eastAsia"/>
          <w:sz w:val="24"/>
        </w:rPr>
        <w:t xml:space="preserve">　</w:t>
      </w:r>
      <w:r w:rsidR="00964FA9">
        <w:rPr>
          <w:rFonts w:asciiTheme="minorEastAsia" w:hAnsiTheme="minorEastAsia" w:hint="eastAsia"/>
          <w:sz w:val="24"/>
        </w:rPr>
        <w:t>市街地内の骨格的な道路には歩道等が設置されている状況でありセミフラット化等のバリアフリー化も進んでいますが、適切な</w:t>
      </w:r>
      <w:r>
        <w:rPr>
          <w:rFonts w:asciiTheme="minorEastAsia" w:hAnsiTheme="minorEastAsia" w:hint="eastAsia"/>
          <w:sz w:val="24"/>
        </w:rPr>
        <w:t>熊谷ＵＤブロックの設置</w:t>
      </w:r>
      <w:r w:rsidR="00964FA9">
        <w:rPr>
          <w:rFonts w:asciiTheme="minorEastAsia" w:hAnsiTheme="minorEastAsia" w:hint="eastAsia"/>
          <w:sz w:val="24"/>
        </w:rPr>
        <w:t>や自転車通行環境整備の推進</w:t>
      </w:r>
      <w:r>
        <w:rPr>
          <w:rFonts w:asciiTheme="minorEastAsia" w:hAnsiTheme="minorEastAsia" w:hint="eastAsia"/>
          <w:sz w:val="24"/>
        </w:rPr>
        <w:t>など</w:t>
      </w:r>
      <w:r w:rsidR="00964FA9">
        <w:rPr>
          <w:rFonts w:asciiTheme="minorEastAsia" w:hAnsiTheme="minorEastAsia" w:hint="eastAsia"/>
          <w:sz w:val="24"/>
        </w:rPr>
        <w:t>、以下に掲げるバリアフリー化を推進します</w:t>
      </w:r>
      <w:r>
        <w:rPr>
          <w:rFonts w:asciiTheme="minorEastAsia" w:hAnsiTheme="minorEastAsia" w:hint="eastAsia"/>
          <w:sz w:val="24"/>
        </w:rPr>
        <w:t>。</w:t>
      </w:r>
    </w:p>
    <w:p w:rsidR="00A00817" w:rsidRDefault="00A00817" w:rsidP="00E26463">
      <w:pPr>
        <w:ind w:firstLineChars="200" w:firstLine="480"/>
        <w:jc w:val="left"/>
        <w:rPr>
          <w:rFonts w:asciiTheme="minorEastAsia" w:hAnsiTheme="minorEastAsia"/>
          <w:sz w:val="24"/>
        </w:rPr>
      </w:pPr>
      <w:r>
        <w:rPr>
          <w:rFonts w:asciiTheme="minorEastAsia" w:hAnsiTheme="minorEastAsia" w:hint="eastAsia"/>
          <w:noProof/>
          <w:sz w:val="24"/>
        </w:rPr>
        <mc:AlternateContent>
          <mc:Choice Requires="wps">
            <w:drawing>
              <wp:anchor distT="0" distB="0" distL="114300" distR="114300" simplePos="0" relativeHeight="251606013" behindDoc="0" locked="0" layoutInCell="1" allowOverlap="1" wp14:anchorId="0570E83B" wp14:editId="5789D169">
                <wp:simplePos x="0" y="0"/>
                <wp:positionH relativeFrom="column">
                  <wp:posOffset>280670</wp:posOffset>
                </wp:positionH>
                <wp:positionV relativeFrom="paragraph">
                  <wp:posOffset>23495</wp:posOffset>
                </wp:positionV>
                <wp:extent cx="5471795" cy="4968000"/>
                <wp:effectExtent l="0" t="0" r="14605" b="23495"/>
                <wp:wrapNone/>
                <wp:docPr id="103" name="角丸四角形 103"/>
                <wp:cNvGraphicFramePr/>
                <a:graphic xmlns:a="http://schemas.openxmlformats.org/drawingml/2006/main">
                  <a:graphicData uri="http://schemas.microsoft.com/office/word/2010/wordprocessingShape">
                    <wps:wsp>
                      <wps:cNvSpPr/>
                      <wps:spPr>
                        <a:xfrm>
                          <a:off x="0" y="0"/>
                          <a:ext cx="5471795" cy="4968000"/>
                        </a:xfrm>
                        <a:prstGeom prst="roundRect">
                          <a:avLst>
                            <a:gd name="adj" fmla="val 3324"/>
                          </a:avLst>
                        </a:prstGeom>
                        <a:solidFill>
                          <a:schemeClr val="bg1"/>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C1777" w:rsidRPr="00433A86" w:rsidRDefault="008C1777" w:rsidP="00433A86">
                            <w:pPr>
                              <w:spacing w:line="320" w:lineRule="exact"/>
                              <w:jc w:val="left"/>
                              <w:rPr>
                                <w:rFonts w:ascii="HGS創英角ｺﾞｼｯｸUB" w:eastAsia="HGS創英角ｺﾞｼｯｸUB" w:hAnsi="HGS創英角ｺﾞｼｯｸUB"/>
                                <w:color w:val="C0504D" w:themeColor="accent2"/>
                                <w:sz w:val="22"/>
                              </w:rPr>
                            </w:pPr>
                            <w:r w:rsidRPr="00433A86">
                              <w:rPr>
                                <w:rFonts w:ascii="HGS創英角ｺﾞｼｯｸUB" w:eastAsia="HGS創英角ｺﾞｼｯｸUB" w:hAnsi="HGS創英角ｺﾞｼｯｸUB" w:hint="eastAsia"/>
                                <w:color w:val="C0504D" w:themeColor="accent2"/>
                                <w:sz w:val="22"/>
                              </w:rPr>
                              <w:t>歩道のある道路（歩車分離型道路）</w:t>
                            </w:r>
                          </w:p>
                          <w:p w:rsidR="008C1777" w:rsidRPr="00433A86" w:rsidRDefault="008C1777" w:rsidP="00433A86">
                            <w:pPr>
                              <w:pStyle w:val="a3"/>
                              <w:numPr>
                                <w:ilvl w:val="0"/>
                                <w:numId w:val="8"/>
                              </w:numPr>
                              <w:spacing w:afterLines="10" w:after="36" w:line="320" w:lineRule="exact"/>
                              <w:ind w:leftChars="0"/>
                              <w:jc w:val="left"/>
                              <w:rPr>
                                <w:rFonts w:asciiTheme="majorEastAsia" w:eastAsiaTheme="majorEastAsia" w:hAnsiTheme="majorEastAsia"/>
                                <w:color w:val="000000" w:themeColor="text1"/>
                                <w:sz w:val="22"/>
                              </w:rPr>
                            </w:pPr>
                            <w:r w:rsidRPr="00433A86">
                              <w:rPr>
                                <w:rFonts w:asciiTheme="minorEastAsia" w:hAnsiTheme="minorEastAsia" w:hint="eastAsia"/>
                                <w:color w:val="000000" w:themeColor="text1"/>
                                <w:sz w:val="22"/>
                              </w:rPr>
                              <w:t>セミフラット構造を基本とした歩道の整備を進めます（バス停留所を設置する場合はマウントアップ構造）。</w:t>
                            </w:r>
                            <w:r w:rsidRPr="00433A86">
                              <w:rPr>
                                <w:rFonts w:asciiTheme="minorEastAsia" w:hAnsiTheme="minorEastAsia"/>
                                <w:color w:val="000000" w:themeColor="text1"/>
                                <w:sz w:val="22"/>
                              </w:rPr>
                              <w:br/>
                            </w:r>
                            <w:r w:rsidRPr="00433A86">
                              <w:rPr>
                                <w:rFonts w:asciiTheme="minorEastAsia" w:hAnsiTheme="minorEastAsia" w:hint="eastAsia"/>
                                <w:color w:val="000000" w:themeColor="text1"/>
                                <w:sz w:val="22"/>
                              </w:rPr>
                              <w:br/>
                            </w:r>
                            <w:r w:rsidRPr="00433A86">
                              <w:rPr>
                                <w:rFonts w:asciiTheme="minorEastAsia" w:hAnsiTheme="minorEastAsia" w:hint="eastAsia"/>
                                <w:color w:val="000000" w:themeColor="text1"/>
                                <w:sz w:val="22"/>
                              </w:rPr>
                              <w:br/>
                            </w:r>
                            <w:r w:rsidRPr="00433A86">
                              <w:rPr>
                                <w:rFonts w:asciiTheme="minorEastAsia" w:hAnsiTheme="minorEastAsia"/>
                                <w:color w:val="000000" w:themeColor="text1"/>
                                <w:sz w:val="22"/>
                              </w:rPr>
                              <w:br/>
                            </w:r>
                            <w:r w:rsidRPr="00433A86">
                              <w:rPr>
                                <w:rFonts w:asciiTheme="minorEastAsia" w:hAnsiTheme="minorEastAsia" w:hint="eastAsia"/>
                                <w:color w:val="000000" w:themeColor="text1"/>
                                <w:sz w:val="22"/>
                              </w:rPr>
                              <w:br/>
                            </w:r>
                            <w:r w:rsidRPr="00433A86">
                              <w:rPr>
                                <w:rFonts w:asciiTheme="minorEastAsia" w:hAnsiTheme="minorEastAsia" w:hint="eastAsia"/>
                                <w:color w:val="000000" w:themeColor="text1"/>
                                <w:sz w:val="22"/>
                              </w:rPr>
                              <w:br/>
                            </w:r>
                            <w:r w:rsidRPr="00433A86">
                              <w:rPr>
                                <w:rFonts w:asciiTheme="majorEastAsia" w:eastAsiaTheme="majorEastAsia" w:hAnsiTheme="majorEastAsia" w:hint="eastAsia"/>
                                <w:color w:val="000000" w:themeColor="text1"/>
                                <w:sz w:val="22"/>
                              </w:rPr>
                              <w:t xml:space="preserve">　　　　　　　　　　　図１１．歩道の構造</w:t>
                            </w:r>
                          </w:p>
                          <w:p w:rsidR="008C1777" w:rsidRPr="00433A86" w:rsidRDefault="008C1777" w:rsidP="00433A86">
                            <w:pPr>
                              <w:pStyle w:val="a3"/>
                              <w:numPr>
                                <w:ilvl w:val="0"/>
                                <w:numId w:val="6"/>
                              </w:numPr>
                              <w:spacing w:afterLines="10" w:after="36" w:line="320" w:lineRule="exact"/>
                              <w:ind w:leftChars="0"/>
                              <w:jc w:val="left"/>
                              <w:rPr>
                                <w:rFonts w:asciiTheme="minorEastAsia" w:hAnsiTheme="minorEastAsia"/>
                                <w:color w:val="000000" w:themeColor="text1"/>
                                <w:sz w:val="22"/>
                              </w:rPr>
                            </w:pPr>
                            <w:r w:rsidRPr="00433A86">
                              <w:rPr>
                                <w:rFonts w:asciiTheme="minorEastAsia" w:hAnsiTheme="minorEastAsia" w:hint="eastAsia"/>
                                <w:color w:val="000000" w:themeColor="text1"/>
                                <w:sz w:val="22"/>
                              </w:rPr>
                              <w:t>視覚障害者誘導用ブロックの整備を進めます。（表５参照）</w:t>
                            </w:r>
                          </w:p>
                          <w:p w:rsidR="008C1777" w:rsidRPr="00433A86" w:rsidRDefault="008C1777" w:rsidP="00433A86">
                            <w:pPr>
                              <w:pStyle w:val="a3"/>
                              <w:numPr>
                                <w:ilvl w:val="0"/>
                                <w:numId w:val="6"/>
                              </w:numPr>
                              <w:spacing w:afterLines="10" w:after="36" w:line="320" w:lineRule="exact"/>
                              <w:ind w:leftChars="0"/>
                              <w:jc w:val="left"/>
                              <w:rPr>
                                <w:rFonts w:asciiTheme="minorEastAsia" w:hAnsiTheme="minorEastAsia"/>
                                <w:color w:val="000000" w:themeColor="text1"/>
                                <w:sz w:val="22"/>
                              </w:rPr>
                            </w:pPr>
                            <w:r w:rsidRPr="00433A86">
                              <w:rPr>
                                <w:rFonts w:asciiTheme="minorEastAsia" w:hAnsiTheme="minorEastAsia" w:hint="eastAsia"/>
                                <w:color w:val="000000" w:themeColor="text1"/>
                                <w:sz w:val="22"/>
                              </w:rPr>
                              <w:t>熊谷ＵＤブロックの整備を進めます。</w:t>
                            </w:r>
                            <w:r w:rsidRPr="00433A86">
                              <w:rPr>
                                <w:rFonts w:asciiTheme="minorEastAsia" w:hAnsiTheme="minorEastAsia"/>
                                <w:color w:val="000000" w:themeColor="text1"/>
                                <w:sz w:val="22"/>
                              </w:rPr>
                              <w:br/>
                            </w:r>
                            <w:r w:rsidRPr="00433A86">
                              <w:rPr>
                                <w:rFonts w:asciiTheme="majorEastAsia" w:eastAsiaTheme="majorEastAsia" w:hAnsiTheme="majorEastAsia"/>
                                <w:color w:val="000000" w:themeColor="text1"/>
                                <w:sz w:val="22"/>
                              </w:rPr>
                              <w:br/>
                            </w:r>
                            <w:r w:rsidRPr="00433A86">
                              <w:rPr>
                                <w:rFonts w:asciiTheme="minorEastAsia" w:hAnsiTheme="minorEastAsia" w:hint="eastAsia"/>
                                <w:color w:val="000000" w:themeColor="text1"/>
                                <w:sz w:val="22"/>
                              </w:rPr>
                              <w:br/>
                            </w:r>
                            <w:r w:rsidRPr="00433A86">
                              <w:rPr>
                                <w:rFonts w:asciiTheme="minorEastAsia" w:hAnsiTheme="minorEastAsia" w:hint="eastAsia"/>
                                <w:color w:val="000000" w:themeColor="text1"/>
                                <w:sz w:val="22"/>
                              </w:rPr>
                              <w:br/>
                            </w:r>
                            <w:r w:rsidRPr="00433A86">
                              <w:rPr>
                                <w:rFonts w:asciiTheme="minorEastAsia" w:hAnsiTheme="minorEastAsia" w:hint="eastAsia"/>
                                <w:color w:val="000000" w:themeColor="text1"/>
                                <w:sz w:val="22"/>
                              </w:rPr>
                              <w:br/>
                            </w:r>
                            <w:r w:rsidRPr="00433A86">
                              <w:rPr>
                                <w:rFonts w:asciiTheme="minorEastAsia" w:hAnsiTheme="minorEastAsia" w:hint="eastAsia"/>
                                <w:color w:val="000000" w:themeColor="text1"/>
                                <w:sz w:val="22"/>
                              </w:rPr>
                              <w:br/>
                            </w:r>
                            <w:r w:rsidRPr="00433A86">
                              <w:rPr>
                                <w:rFonts w:asciiTheme="minorEastAsia" w:hAnsiTheme="minorEastAsia"/>
                                <w:color w:val="000000" w:themeColor="text1"/>
                                <w:sz w:val="22"/>
                              </w:rPr>
                              <w:br/>
                            </w:r>
                            <w:r w:rsidRPr="00433A86">
                              <w:rPr>
                                <w:rFonts w:asciiTheme="minorEastAsia" w:hAnsiTheme="minorEastAsia"/>
                                <w:color w:val="000000" w:themeColor="text1"/>
                                <w:sz w:val="22"/>
                              </w:rPr>
                              <w:br/>
                            </w:r>
                            <w:r w:rsidRPr="00433A86">
                              <w:rPr>
                                <w:rFonts w:asciiTheme="majorEastAsia" w:eastAsiaTheme="majorEastAsia" w:hAnsiTheme="majorEastAsia" w:hint="eastAsia"/>
                                <w:color w:val="000000" w:themeColor="text1"/>
                                <w:sz w:val="22"/>
                              </w:rPr>
                              <w:t xml:space="preserve">　　　　　　写真５.</w:t>
                            </w:r>
                            <w:r w:rsidRPr="00433A86">
                              <w:rPr>
                                <w:sz w:val="22"/>
                              </w:rPr>
                              <w:t xml:space="preserve"> </w:t>
                            </w:r>
                            <w:r w:rsidRPr="00433A86">
                              <w:rPr>
                                <w:rFonts w:asciiTheme="majorEastAsia" w:eastAsiaTheme="majorEastAsia" w:hAnsiTheme="majorEastAsia" w:hint="eastAsia"/>
                                <w:color w:val="000000" w:themeColor="text1"/>
                                <w:sz w:val="22"/>
                              </w:rPr>
                              <w:t>熊谷ＵＤブロック</w:t>
                            </w:r>
                          </w:p>
                          <w:p w:rsidR="008C1777" w:rsidRPr="00433A86" w:rsidRDefault="008C1777" w:rsidP="00433A86">
                            <w:pPr>
                              <w:pStyle w:val="a3"/>
                              <w:numPr>
                                <w:ilvl w:val="0"/>
                                <w:numId w:val="8"/>
                              </w:numPr>
                              <w:spacing w:afterLines="10" w:after="36" w:line="320" w:lineRule="exact"/>
                              <w:ind w:leftChars="0"/>
                              <w:jc w:val="left"/>
                              <w:rPr>
                                <w:rFonts w:asciiTheme="minorEastAsia" w:hAnsiTheme="minorEastAsia"/>
                                <w:color w:val="000000" w:themeColor="text1"/>
                                <w:sz w:val="22"/>
                              </w:rPr>
                            </w:pPr>
                            <w:r w:rsidRPr="00433A86">
                              <w:rPr>
                                <w:rFonts w:asciiTheme="minorEastAsia" w:hAnsiTheme="minorEastAsia" w:hint="eastAsia"/>
                                <w:color w:val="000000" w:themeColor="text1"/>
                                <w:sz w:val="22"/>
                              </w:rPr>
                              <w:t>歩行者や自転車が安全・安心に通行できるように自転車通行環境の整備を進めます。</w:t>
                            </w:r>
                          </w:p>
                          <w:p w:rsidR="008C1777" w:rsidRPr="00433A86" w:rsidRDefault="008C1777" w:rsidP="00433A86">
                            <w:pPr>
                              <w:pStyle w:val="a3"/>
                              <w:numPr>
                                <w:ilvl w:val="0"/>
                                <w:numId w:val="8"/>
                              </w:numPr>
                              <w:spacing w:afterLines="10" w:after="36" w:line="320" w:lineRule="exact"/>
                              <w:ind w:leftChars="0"/>
                              <w:jc w:val="left"/>
                              <w:rPr>
                                <w:rFonts w:asciiTheme="minorEastAsia" w:hAnsiTheme="minorEastAsia"/>
                                <w:color w:val="000000" w:themeColor="text1"/>
                                <w:sz w:val="22"/>
                              </w:rPr>
                            </w:pPr>
                            <w:r w:rsidRPr="00433A86">
                              <w:rPr>
                                <w:rFonts w:asciiTheme="minorEastAsia" w:hAnsiTheme="minorEastAsia" w:hint="eastAsia"/>
                                <w:color w:val="000000" w:themeColor="text1"/>
                                <w:sz w:val="22"/>
                              </w:rPr>
                              <w:t>所定の機能が発揮できるように適切な維持管理・補修を行います。</w:t>
                            </w:r>
                          </w:p>
                          <w:p w:rsidR="008C1777" w:rsidRPr="00433A86" w:rsidRDefault="008C1777" w:rsidP="00433A86">
                            <w:pPr>
                              <w:pStyle w:val="a3"/>
                              <w:numPr>
                                <w:ilvl w:val="0"/>
                                <w:numId w:val="8"/>
                              </w:numPr>
                              <w:spacing w:afterLines="10" w:after="36" w:line="320" w:lineRule="exact"/>
                              <w:ind w:leftChars="0"/>
                              <w:jc w:val="left"/>
                              <w:rPr>
                                <w:rFonts w:asciiTheme="minorEastAsia" w:hAnsiTheme="minorEastAsia"/>
                                <w:color w:val="000000" w:themeColor="text1"/>
                                <w:sz w:val="22"/>
                              </w:rPr>
                            </w:pPr>
                            <w:r>
                              <w:rPr>
                                <w:rFonts w:asciiTheme="minorEastAsia" w:hAnsiTheme="minorEastAsia" w:hint="eastAsia"/>
                                <w:color w:val="000000" w:themeColor="text1"/>
                                <w:sz w:val="22"/>
                              </w:rPr>
                              <w:t>違法駐車や不法占用物の指導・撤去</w:t>
                            </w:r>
                            <w:r w:rsidRPr="00433A86">
                              <w:rPr>
                                <w:rFonts w:asciiTheme="minorEastAsia" w:hAnsiTheme="minorEastAsia" w:hint="eastAsia"/>
                                <w:color w:val="000000" w:themeColor="text1"/>
                                <w:sz w:val="22"/>
                              </w:rPr>
                              <w:t>を行います。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3" o:spid="_x0000_s1179" style="position:absolute;left:0;text-align:left;margin-left:22.1pt;margin-top:1.85pt;width:430.85pt;height:391.2pt;z-index:2516060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7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" fillcolor="white [3212]" strokecolor="#c0504d [3205]" strokeweight="1pt">
                <v:textbox>
                  <w:txbxContent>
                    <w:p w:rsidR="008C1777" w:rsidRPr="00433A86" w:rsidRDefault="008C1777" w:rsidP="00433A86">
                      <w:pPr>
                        <w:spacing w:line="320" w:lineRule="exact"/>
                        <w:jc w:val="left"/>
                        <w:rPr>
                          <w:rFonts w:ascii="HGS創英角ｺﾞｼｯｸUB" w:eastAsia="HGS創英角ｺﾞｼｯｸUB" w:hAnsi="HGS創英角ｺﾞｼｯｸUB"/>
                          <w:color w:val="C0504D" w:themeColor="accent2"/>
                          <w:sz w:val="22"/>
                        </w:rPr>
                      </w:pPr>
                      <w:r w:rsidRPr="00433A86">
                        <w:rPr>
                          <w:rFonts w:ascii="HGS創英角ｺﾞｼｯｸUB" w:eastAsia="HGS創英角ｺﾞｼｯｸUB" w:hAnsi="HGS創英角ｺﾞｼｯｸUB" w:hint="eastAsia"/>
                          <w:color w:val="C0504D" w:themeColor="accent2"/>
                          <w:sz w:val="22"/>
                        </w:rPr>
                        <w:t>歩道のある道路（歩車分離型道路）</w:t>
                      </w:r>
                    </w:p>
                    <w:p w:rsidR="008C1777" w:rsidRPr="00433A86" w:rsidRDefault="008C1777" w:rsidP="00433A86">
                      <w:pPr>
                        <w:pStyle w:val="a3"/>
                        <w:numPr>
                          <w:ilvl w:val="0"/>
                          <w:numId w:val="8"/>
                        </w:numPr>
                        <w:spacing w:afterLines="10" w:after="36" w:line="320" w:lineRule="exact"/>
                        <w:ind w:leftChars="0"/>
                        <w:jc w:val="left"/>
                        <w:rPr>
                          <w:rFonts w:asciiTheme="majorEastAsia" w:eastAsiaTheme="majorEastAsia" w:hAnsiTheme="majorEastAsia"/>
                          <w:color w:val="000000" w:themeColor="text1"/>
                          <w:sz w:val="22"/>
                        </w:rPr>
                      </w:pPr>
                      <w:r w:rsidRPr="00433A86">
                        <w:rPr>
                          <w:rFonts w:asciiTheme="minorEastAsia" w:hAnsiTheme="minorEastAsia" w:hint="eastAsia"/>
                          <w:color w:val="000000" w:themeColor="text1"/>
                          <w:sz w:val="22"/>
                        </w:rPr>
                        <w:t>セミフラット構造を基本とした歩道の整備を進めます（バス停留所を設置する場合はマウントアップ構造）。</w:t>
                      </w:r>
                      <w:r w:rsidRPr="00433A86">
                        <w:rPr>
                          <w:rFonts w:asciiTheme="minorEastAsia" w:hAnsiTheme="minorEastAsia"/>
                          <w:color w:val="000000" w:themeColor="text1"/>
                          <w:sz w:val="22"/>
                        </w:rPr>
                        <w:br/>
                      </w:r>
                      <w:r w:rsidRPr="00433A86">
                        <w:rPr>
                          <w:rFonts w:asciiTheme="minorEastAsia" w:hAnsiTheme="minorEastAsia" w:hint="eastAsia"/>
                          <w:color w:val="000000" w:themeColor="text1"/>
                          <w:sz w:val="22"/>
                        </w:rPr>
                        <w:br/>
                      </w:r>
                      <w:r w:rsidRPr="00433A86">
                        <w:rPr>
                          <w:rFonts w:asciiTheme="minorEastAsia" w:hAnsiTheme="minorEastAsia" w:hint="eastAsia"/>
                          <w:color w:val="000000" w:themeColor="text1"/>
                          <w:sz w:val="22"/>
                        </w:rPr>
                        <w:br/>
                      </w:r>
                      <w:r w:rsidRPr="00433A86">
                        <w:rPr>
                          <w:rFonts w:asciiTheme="minorEastAsia" w:hAnsiTheme="minorEastAsia"/>
                          <w:color w:val="000000" w:themeColor="text1"/>
                          <w:sz w:val="22"/>
                        </w:rPr>
                        <w:br/>
                      </w:r>
                      <w:r w:rsidRPr="00433A86">
                        <w:rPr>
                          <w:rFonts w:asciiTheme="minorEastAsia" w:hAnsiTheme="minorEastAsia" w:hint="eastAsia"/>
                          <w:color w:val="000000" w:themeColor="text1"/>
                          <w:sz w:val="22"/>
                        </w:rPr>
                        <w:br/>
                      </w:r>
                      <w:r w:rsidRPr="00433A86">
                        <w:rPr>
                          <w:rFonts w:asciiTheme="minorEastAsia" w:hAnsiTheme="minorEastAsia" w:hint="eastAsia"/>
                          <w:color w:val="000000" w:themeColor="text1"/>
                          <w:sz w:val="22"/>
                        </w:rPr>
                        <w:br/>
                      </w:r>
                      <w:r w:rsidRPr="00433A86">
                        <w:rPr>
                          <w:rFonts w:asciiTheme="majorEastAsia" w:eastAsiaTheme="majorEastAsia" w:hAnsiTheme="majorEastAsia" w:hint="eastAsia"/>
                          <w:color w:val="000000" w:themeColor="text1"/>
                          <w:sz w:val="22"/>
                        </w:rPr>
                        <w:t xml:space="preserve">　　　　　　　　　　　図１１．歩道の構造</w:t>
                      </w:r>
                    </w:p>
                    <w:p w:rsidR="008C1777" w:rsidRPr="00433A86" w:rsidRDefault="008C1777" w:rsidP="00433A86">
                      <w:pPr>
                        <w:pStyle w:val="a3"/>
                        <w:numPr>
                          <w:ilvl w:val="0"/>
                          <w:numId w:val="6"/>
                        </w:numPr>
                        <w:spacing w:afterLines="10" w:after="36" w:line="320" w:lineRule="exact"/>
                        <w:ind w:leftChars="0"/>
                        <w:jc w:val="left"/>
                        <w:rPr>
                          <w:rFonts w:asciiTheme="minorEastAsia" w:hAnsiTheme="minorEastAsia"/>
                          <w:color w:val="000000" w:themeColor="text1"/>
                          <w:sz w:val="22"/>
                        </w:rPr>
                      </w:pPr>
                      <w:r w:rsidRPr="00433A86">
                        <w:rPr>
                          <w:rFonts w:asciiTheme="minorEastAsia" w:hAnsiTheme="minorEastAsia" w:hint="eastAsia"/>
                          <w:color w:val="000000" w:themeColor="text1"/>
                          <w:sz w:val="22"/>
                        </w:rPr>
                        <w:t>視覚障害者誘導用ブロックの整備を進めます。（表５参照）</w:t>
                      </w:r>
                    </w:p>
                    <w:p w:rsidR="008C1777" w:rsidRPr="00433A86" w:rsidRDefault="008C1777" w:rsidP="00433A86">
                      <w:pPr>
                        <w:pStyle w:val="a3"/>
                        <w:numPr>
                          <w:ilvl w:val="0"/>
                          <w:numId w:val="6"/>
                        </w:numPr>
                        <w:spacing w:afterLines="10" w:after="36" w:line="320" w:lineRule="exact"/>
                        <w:ind w:leftChars="0"/>
                        <w:jc w:val="left"/>
                        <w:rPr>
                          <w:rFonts w:asciiTheme="minorEastAsia" w:hAnsiTheme="minorEastAsia"/>
                          <w:color w:val="000000" w:themeColor="text1"/>
                          <w:sz w:val="22"/>
                        </w:rPr>
                      </w:pPr>
                      <w:r w:rsidRPr="00433A86">
                        <w:rPr>
                          <w:rFonts w:asciiTheme="minorEastAsia" w:hAnsiTheme="minorEastAsia" w:hint="eastAsia"/>
                          <w:color w:val="000000" w:themeColor="text1"/>
                          <w:sz w:val="22"/>
                        </w:rPr>
                        <w:t>熊谷ＵＤブロックの整備を進めます。</w:t>
                      </w:r>
                      <w:r w:rsidRPr="00433A86">
                        <w:rPr>
                          <w:rFonts w:asciiTheme="minorEastAsia" w:hAnsiTheme="minorEastAsia"/>
                          <w:color w:val="000000" w:themeColor="text1"/>
                          <w:sz w:val="22"/>
                        </w:rPr>
                        <w:br/>
                      </w:r>
                      <w:r w:rsidRPr="00433A86">
                        <w:rPr>
                          <w:rFonts w:asciiTheme="majorEastAsia" w:eastAsiaTheme="majorEastAsia" w:hAnsiTheme="majorEastAsia"/>
                          <w:color w:val="000000" w:themeColor="text1"/>
                          <w:sz w:val="22"/>
                        </w:rPr>
                        <w:br/>
                      </w:r>
                      <w:r w:rsidRPr="00433A86">
                        <w:rPr>
                          <w:rFonts w:asciiTheme="minorEastAsia" w:hAnsiTheme="minorEastAsia" w:hint="eastAsia"/>
                          <w:color w:val="000000" w:themeColor="text1"/>
                          <w:sz w:val="22"/>
                        </w:rPr>
                        <w:br/>
                      </w:r>
                      <w:r w:rsidRPr="00433A86">
                        <w:rPr>
                          <w:rFonts w:asciiTheme="minorEastAsia" w:hAnsiTheme="minorEastAsia" w:hint="eastAsia"/>
                          <w:color w:val="000000" w:themeColor="text1"/>
                          <w:sz w:val="22"/>
                        </w:rPr>
                        <w:br/>
                      </w:r>
                      <w:r w:rsidRPr="00433A86">
                        <w:rPr>
                          <w:rFonts w:asciiTheme="minorEastAsia" w:hAnsiTheme="minorEastAsia" w:hint="eastAsia"/>
                          <w:color w:val="000000" w:themeColor="text1"/>
                          <w:sz w:val="22"/>
                        </w:rPr>
                        <w:br/>
                      </w:r>
                      <w:r w:rsidRPr="00433A86">
                        <w:rPr>
                          <w:rFonts w:asciiTheme="minorEastAsia" w:hAnsiTheme="minorEastAsia" w:hint="eastAsia"/>
                          <w:color w:val="000000" w:themeColor="text1"/>
                          <w:sz w:val="22"/>
                        </w:rPr>
                        <w:br/>
                      </w:r>
                      <w:r w:rsidRPr="00433A86">
                        <w:rPr>
                          <w:rFonts w:asciiTheme="minorEastAsia" w:hAnsiTheme="minorEastAsia"/>
                          <w:color w:val="000000" w:themeColor="text1"/>
                          <w:sz w:val="22"/>
                        </w:rPr>
                        <w:br/>
                      </w:r>
                      <w:r w:rsidRPr="00433A86">
                        <w:rPr>
                          <w:rFonts w:asciiTheme="minorEastAsia" w:hAnsiTheme="minorEastAsia"/>
                          <w:color w:val="000000" w:themeColor="text1"/>
                          <w:sz w:val="22"/>
                        </w:rPr>
                        <w:br/>
                      </w:r>
                      <w:r w:rsidRPr="00433A86">
                        <w:rPr>
                          <w:rFonts w:asciiTheme="majorEastAsia" w:eastAsiaTheme="majorEastAsia" w:hAnsiTheme="majorEastAsia" w:hint="eastAsia"/>
                          <w:color w:val="000000" w:themeColor="text1"/>
                          <w:sz w:val="22"/>
                        </w:rPr>
                        <w:t xml:space="preserve">　　　　　　写真５.</w:t>
                      </w:r>
                      <w:r w:rsidRPr="00433A86">
                        <w:rPr>
                          <w:sz w:val="22"/>
                        </w:rPr>
                        <w:t xml:space="preserve"> </w:t>
                      </w:r>
                      <w:r w:rsidRPr="00433A86">
                        <w:rPr>
                          <w:rFonts w:asciiTheme="majorEastAsia" w:eastAsiaTheme="majorEastAsia" w:hAnsiTheme="majorEastAsia" w:hint="eastAsia"/>
                          <w:color w:val="000000" w:themeColor="text1"/>
                          <w:sz w:val="22"/>
                        </w:rPr>
                        <w:t>熊谷ＵＤブロック</w:t>
                      </w:r>
                    </w:p>
                    <w:p w:rsidR="008C1777" w:rsidRPr="00433A86" w:rsidRDefault="008C1777" w:rsidP="00433A86">
                      <w:pPr>
                        <w:pStyle w:val="a3"/>
                        <w:numPr>
                          <w:ilvl w:val="0"/>
                          <w:numId w:val="8"/>
                        </w:numPr>
                        <w:spacing w:afterLines="10" w:after="36" w:line="320" w:lineRule="exact"/>
                        <w:ind w:leftChars="0"/>
                        <w:jc w:val="left"/>
                        <w:rPr>
                          <w:rFonts w:asciiTheme="minorEastAsia" w:hAnsiTheme="minorEastAsia"/>
                          <w:color w:val="000000" w:themeColor="text1"/>
                          <w:sz w:val="22"/>
                        </w:rPr>
                      </w:pPr>
                      <w:r w:rsidRPr="00433A86">
                        <w:rPr>
                          <w:rFonts w:asciiTheme="minorEastAsia" w:hAnsiTheme="minorEastAsia" w:hint="eastAsia"/>
                          <w:color w:val="000000" w:themeColor="text1"/>
                          <w:sz w:val="22"/>
                        </w:rPr>
                        <w:t>歩行者や自転車が安全・安心に通行できるように自転車通行環境の整備を進めます。</w:t>
                      </w:r>
                    </w:p>
                    <w:p w:rsidR="008C1777" w:rsidRPr="00433A86" w:rsidRDefault="008C1777" w:rsidP="00433A86">
                      <w:pPr>
                        <w:pStyle w:val="a3"/>
                        <w:numPr>
                          <w:ilvl w:val="0"/>
                          <w:numId w:val="8"/>
                        </w:numPr>
                        <w:spacing w:afterLines="10" w:after="36" w:line="320" w:lineRule="exact"/>
                        <w:ind w:leftChars="0"/>
                        <w:jc w:val="left"/>
                        <w:rPr>
                          <w:rFonts w:asciiTheme="minorEastAsia" w:hAnsiTheme="minorEastAsia"/>
                          <w:color w:val="000000" w:themeColor="text1"/>
                          <w:sz w:val="22"/>
                        </w:rPr>
                      </w:pPr>
                      <w:r w:rsidRPr="00433A86">
                        <w:rPr>
                          <w:rFonts w:asciiTheme="minorEastAsia" w:hAnsiTheme="minorEastAsia" w:hint="eastAsia"/>
                          <w:color w:val="000000" w:themeColor="text1"/>
                          <w:sz w:val="22"/>
                        </w:rPr>
                        <w:t>所定の機能が発揮できるように適切な維持管理・補修を行います。</w:t>
                      </w:r>
                    </w:p>
                    <w:p w:rsidR="008C1777" w:rsidRPr="00433A86" w:rsidRDefault="008C1777" w:rsidP="00433A86">
                      <w:pPr>
                        <w:pStyle w:val="a3"/>
                        <w:numPr>
                          <w:ilvl w:val="0"/>
                          <w:numId w:val="8"/>
                        </w:numPr>
                        <w:spacing w:afterLines="10" w:after="36" w:line="320" w:lineRule="exact"/>
                        <w:ind w:leftChars="0"/>
                        <w:jc w:val="left"/>
                        <w:rPr>
                          <w:rFonts w:asciiTheme="minorEastAsia" w:hAnsiTheme="minorEastAsia"/>
                          <w:color w:val="000000" w:themeColor="text1"/>
                          <w:sz w:val="22"/>
                        </w:rPr>
                      </w:pPr>
                      <w:r>
                        <w:rPr>
                          <w:rFonts w:asciiTheme="minorEastAsia" w:hAnsiTheme="minorEastAsia" w:hint="eastAsia"/>
                          <w:color w:val="000000" w:themeColor="text1"/>
                          <w:sz w:val="22"/>
                        </w:rPr>
                        <w:t>違法駐車や不法占用物の指導・撤去</w:t>
                      </w:r>
                      <w:r w:rsidRPr="00433A86">
                        <w:rPr>
                          <w:rFonts w:asciiTheme="minorEastAsia" w:hAnsiTheme="minorEastAsia" w:hint="eastAsia"/>
                          <w:color w:val="000000" w:themeColor="text1"/>
                          <w:sz w:val="22"/>
                        </w:rPr>
                        <w:t>を行います。</w:t>
                      </w:r>
                    </w:p>
                  </w:txbxContent>
                </v:textbox>
              </v:roundrect>
            </w:pict>
          </mc:Fallback>
        </mc:AlternateContent>
      </w:r>
    </w:p>
    <w:p w:rsidR="00A00817" w:rsidRDefault="00A00817" w:rsidP="00E26463">
      <w:pPr>
        <w:ind w:firstLineChars="200" w:firstLine="480"/>
        <w:jc w:val="left"/>
        <w:rPr>
          <w:rFonts w:asciiTheme="minorEastAsia" w:hAnsiTheme="minorEastAsia"/>
          <w:sz w:val="24"/>
        </w:rPr>
      </w:pPr>
    </w:p>
    <w:p w:rsidR="00A00817" w:rsidRDefault="00A00817" w:rsidP="00AE2F40">
      <w:pPr>
        <w:ind w:firstLineChars="200" w:firstLine="480"/>
        <w:jc w:val="left"/>
        <w:rPr>
          <w:rFonts w:asciiTheme="minorEastAsia" w:hAnsiTheme="minorEastAsia"/>
          <w:sz w:val="24"/>
        </w:rPr>
      </w:pPr>
    </w:p>
    <w:p w:rsidR="00A00817" w:rsidRDefault="00FA565D" w:rsidP="00FA565D">
      <w:pPr>
        <w:ind w:firstLineChars="200" w:firstLine="480"/>
        <w:jc w:val="left"/>
        <w:rPr>
          <w:rFonts w:asciiTheme="minorEastAsia" w:hAnsiTheme="minorEastAsia"/>
          <w:sz w:val="24"/>
        </w:rPr>
      </w:pPr>
      <w:r>
        <w:rPr>
          <w:rFonts w:asciiTheme="minorEastAsia" w:hAnsiTheme="minorEastAsia"/>
          <w:noProof/>
          <w:sz w:val="24"/>
        </w:rPr>
        <mc:AlternateContent>
          <mc:Choice Requires="wpg">
            <w:drawing>
              <wp:anchor distT="0" distB="0" distL="114300" distR="114300" simplePos="0" relativeHeight="251888640" behindDoc="0" locked="0" layoutInCell="1" allowOverlap="1" wp14:anchorId="5D3388E7" wp14:editId="1D17E501">
                <wp:simplePos x="0" y="0"/>
                <wp:positionH relativeFrom="column">
                  <wp:posOffset>713105</wp:posOffset>
                </wp:positionH>
                <wp:positionV relativeFrom="paragraph">
                  <wp:posOffset>126061</wp:posOffset>
                </wp:positionV>
                <wp:extent cx="4723075" cy="1221215"/>
                <wp:effectExtent l="0" t="0" r="0" b="0"/>
                <wp:wrapNone/>
                <wp:docPr id="328" name="グループ化 328"/>
                <wp:cNvGraphicFramePr/>
                <a:graphic xmlns:a="http://schemas.openxmlformats.org/drawingml/2006/main">
                  <a:graphicData uri="http://schemas.microsoft.com/office/word/2010/wordprocessingGroup">
                    <wpg:wgp>
                      <wpg:cNvGrpSpPr/>
                      <wpg:grpSpPr>
                        <a:xfrm>
                          <a:off x="0" y="0"/>
                          <a:ext cx="4723075" cy="1221215"/>
                          <a:chOff x="0" y="0"/>
                          <a:chExt cx="4723075" cy="1221215"/>
                        </a:xfrm>
                      </wpg:grpSpPr>
                      <wpg:grpSp>
                        <wpg:cNvPr id="327" name="グループ化 327"/>
                        <wpg:cNvGrpSpPr/>
                        <wpg:grpSpPr>
                          <a:xfrm>
                            <a:off x="0" y="0"/>
                            <a:ext cx="4723075" cy="1176793"/>
                            <a:chOff x="0" y="0"/>
                            <a:chExt cx="4723075" cy="1176793"/>
                          </a:xfrm>
                        </wpg:grpSpPr>
                        <pic:pic xmlns:pic="http://schemas.openxmlformats.org/drawingml/2006/picture">
                          <pic:nvPicPr>
                            <pic:cNvPr id="320" name="図 320"/>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23075" cy="1176793"/>
                            </a:xfrm>
                            <a:prstGeom prst="rect">
                              <a:avLst/>
                            </a:prstGeom>
                            <a:noFill/>
                            <a:ln>
                              <a:noFill/>
                            </a:ln>
                          </pic:spPr>
                        </pic:pic>
                        <wps:wsp>
                          <wps:cNvPr id="321" name="テキスト ボックス 321"/>
                          <wps:cNvSpPr txBox="1"/>
                          <wps:spPr>
                            <a:xfrm>
                              <a:off x="159026" y="993913"/>
                              <a:ext cx="1264258" cy="144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225C3" w:rsidRDefault="008C1777" w:rsidP="004225C3">
                                <w:pPr>
                                  <w:spacing w:line="160" w:lineRule="exact"/>
                                  <w:jc w:val="center"/>
                                  <w:rPr>
                                    <w:rFonts w:asciiTheme="majorEastAsia" w:eastAsiaTheme="majorEastAsia" w:hAnsiTheme="majorEastAsia"/>
                                    <w:b/>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3" name="テキスト ボックス 323"/>
                          <wps:cNvSpPr txBox="1"/>
                          <wps:spPr>
                            <a:xfrm>
                              <a:off x="1685676" y="993913"/>
                              <a:ext cx="1264258" cy="144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225C3" w:rsidRDefault="008C1777" w:rsidP="004225C3">
                                <w:pPr>
                                  <w:spacing w:line="160" w:lineRule="exact"/>
                                  <w:jc w:val="center"/>
                                  <w:rPr>
                                    <w:rFonts w:asciiTheme="majorEastAsia" w:eastAsiaTheme="majorEastAsia" w:hAnsiTheme="majorEastAsia"/>
                                    <w:b/>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4" name="テキスト ボックス 324"/>
                          <wps:cNvSpPr txBox="1"/>
                          <wps:spPr>
                            <a:xfrm>
                              <a:off x="3148716" y="993913"/>
                              <a:ext cx="1264258" cy="144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225C3" w:rsidRDefault="008C1777" w:rsidP="004225C3">
                                <w:pPr>
                                  <w:spacing w:line="160" w:lineRule="exact"/>
                                  <w:jc w:val="center"/>
                                  <w:rPr>
                                    <w:rFonts w:asciiTheme="majorEastAsia" w:eastAsiaTheme="majorEastAsia" w:hAnsiTheme="majorEastAsia"/>
                                    <w:b/>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22" name="テキスト ボックス 322"/>
                        <wps:cNvSpPr txBox="1"/>
                        <wps:spPr>
                          <a:xfrm>
                            <a:off x="159026" y="978010"/>
                            <a:ext cx="1263650" cy="243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225C3" w:rsidRDefault="008C1777" w:rsidP="00A87C9C">
                              <w:pPr>
                                <w:spacing w:line="180" w:lineRule="exact"/>
                                <w:jc w:val="center"/>
                                <w:rPr>
                                  <w:rFonts w:asciiTheme="majorEastAsia" w:eastAsiaTheme="majorEastAsia" w:hAnsiTheme="majorEastAsia"/>
                                  <w:b/>
                                  <w:sz w:val="18"/>
                                </w:rPr>
                              </w:pPr>
                              <w:r w:rsidRPr="004225C3">
                                <w:rPr>
                                  <w:rFonts w:asciiTheme="majorEastAsia" w:eastAsiaTheme="majorEastAsia" w:hAnsiTheme="majorEastAsia" w:hint="eastAsia"/>
                                  <w:b/>
                                  <w:sz w:val="18"/>
                                </w:rPr>
                                <w:t>マウントアップ構造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5" name="テキスト ボックス 325"/>
                        <wps:cNvSpPr txBox="1"/>
                        <wps:spPr>
                          <a:xfrm>
                            <a:off x="1685676" y="978010"/>
                            <a:ext cx="1263650" cy="243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225C3" w:rsidRDefault="008C1777" w:rsidP="00A87C9C">
                              <w:pPr>
                                <w:spacing w:line="180" w:lineRule="exact"/>
                                <w:jc w:val="center"/>
                                <w:rPr>
                                  <w:rFonts w:asciiTheme="majorEastAsia" w:eastAsiaTheme="majorEastAsia" w:hAnsiTheme="majorEastAsia"/>
                                  <w:b/>
                                  <w:sz w:val="18"/>
                                </w:rPr>
                              </w:pPr>
                              <w:r>
                                <w:rPr>
                                  <w:rFonts w:asciiTheme="majorEastAsia" w:eastAsiaTheme="majorEastAsia" w:hAnsiTheme="majorEastAsia" w:hint="eastAsia"/>
                                  <w:b/>
                                  <w:sz w:val="18"/>
                                </w:rPr>
                                <w:t>セミフラット</w:t>
                              </w:r>
                              <w:r w:rsidRPr="004225C3">
                                <w:rPr>
                                  <w:rFonts w:asciiTheme="majorEastAsia" w:eastAsiaTheme="majorEastAsia" w:hAnsiTheme="majorEastAsia" w:hint="eastAsia"/>
                                  <w:b/>
                                  <w:sz w:val="18"/>
                                </w:rPr>
                                <w:t>構造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6" name="テキスト ボックス 326"/>
                        <wps:cNvSpPr txBox="1"/>
                        <wps:spPr>
                          <a:xfrm>
                            <a:off x="3220278" y="978010"/>
                            <a:ext cx="1263650" cy="243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4225C3" w:rsidRDefault="008C1777" w:rsidP="00A87C9C">
                              <w:pPr>
                                <w:spacing w:line="180" w:lineRule="exact"/>
                                <w:jc w:val="center"/>
                                <w:rPr>
                                  <w:rFonts w:asciiTheme="majorEastAsia" w:eastAsiaTheme="majorEastAsia" w:hAnsiTheme="majorEastAsia"/>
                                  <w:b/>
                                  <w:sz w:val="18"/>
                                </w:rPr>
                              </w:pPr>
                              <w:r>
                                <w:rPr>
                                  <w:rFonts w:asciiTheme="majorEastAsia" w:eastAsiaTheme="majorEastAsia" w:hAnsiTheme="majorEastAsia" w:hint="eastAsia"/>
                                  <w:b/>
                                  <w:sz w:val="18"/>
                                </w:rPr>
                                <w:t>フラット</w:t>
                              </w:r>
                              <w:r w:rsidRPr="004225C3">
                                <w:rPr>
                                  <w:rFonts w:asciiTheme="majorEastAsia" w:eastAsiaTheme="majorEastAsia" w:hAnsiTheme="majorEastAsia" w:hint="eastAsia"/>
                                  <w:b/>
                                  <w:sz w:val="18"/>
                                </w:rPr>
                                <w:t>構造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328" o:spid="_x0000_s1180" style="position:absolute;left:0;text-align:left;margin-left:56.15pt;margin-top:9.95pt;width:371.9pt;height:96.15pt;z-index:251888640;mso-height-relative:margin" coordsize="47230,1221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">
                <v:group id="グループ化 327" o:spid="_x0000_s1181" style="position:absolute;width:47230;height:11767" coordsize="47230,117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wwqcYAAADcAAAADwAAAGRycy9kb3ducmV2LnhtbESPT2vCQBTE7wW/w/IK&#10;vdXNH2wldQ0itngQoSqU3h7ZZxKSfRuy2yR++25B6HGYmd8wq3wyrRiod7VlBfE8AkFcWF1zqeBy&#10;fn9egnAeWWNrmRTcyEG+nj2sMNN25E8aTr4UAcIuQwWV910mpSsqMujmtiMO3tX2Bn2QfSl1j2OA&#10;m1YmUfQiDdYcFirsaFtR0Zx+jIKPEcdNGu+GQ3Pd3r7Pi+PXISalnh6nzRsIT5P/D9/be60gTV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XDCpxgAAANwA&#10;AAAPAAAAAAAAAAAAAAAAAKoCAABkcnMvZG93bnJldi54bWxQSwUGAAAAAAQABAD6AAAAnQMAAAAA&#10;">
                  <v:shape id="図 320" o:spid="_x0000_s1182" type="#_x0000_t75" style="position:absolute;width:47230;height:117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wWCTCAAAA3AAAAA8AAABkcnMvZG93bnJldi54bWxETz1rwzAQ3Qv9D+IC2Ro5MTXBiRxCoKZZ&#10;Wpq0Q7bDuljG1slYqu3++2oodHy87/1htp0YafCNYwXrVQKCuHK64VrB5/XlaQvCB2SNnWNS8EMe&#10;DsXjwx5z7Sb+oPESahFD2OeowITQ51L6ypBFv3I9ceTubrAYIhxqqQecYrjt5CZJMmmx4dhgsKeT&#10;oaq9fFsFb5kmc7ydy9P7V5lODcr22d6VWi7m4w5EoDn8i//cr1pBuonz45l4BGTx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8FgkwgAAANwAAAAPAAAAAAAAAAAAAAAAAJ8C&#10;AABkcnMvZG93bnJldi54bWxQSwUGAAAAAAQABAD3AAAAjgMAAAAA&#10;">
                    <v:imagedata r:id="rId42" o:title=""/>
                    <v:path arrowok="t"/>
                  </v:shape>
                  <v:shape id="テキスト ボックス 321" o:spid="_x0000_s1183" type="#_x0000_t202" style="position:absolute;left:1590;top:9939;width:12642;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2o5McA&#10;AADcAAAADwAAAGRycy9kb3ducmV2LnhtbESPT2vCQBTE7wW/w/IEL6VuNNhK6iqlVC3eavyDt0f2&#10;NQnNvg3ZNYnfvisUehxm5jfMYtWbSrTUuNKygsk4AkGcWV1yruCQrp/mIJxH1lhZJgU3crBaDh4W&#10;mGjb8Re1e5+LAGGXoILC+zqR0mUFGXRjWxMH79s2Bn2QTS51g12Am0pOo+hZGiw5LBRY03tB2c/+&#10;ahRcHvPzzvWbYxfP4vpj26YvJ50qNRr2b68gPPX+P/zX/tQK4ukE7mfCE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4NqOTHAAAA3AAAAA8AAAAAAAAAAAAAAAAAmAIAAGRy&#10;cy9kb3ducmV2LnhtbFBLBQYAAAAABAAEAPUAAACMAwAAAAA=&#10;" fillcolor="white [3201]" stroked="f" strokeweight=".5pt">
                    <v:textbox>
                      <w:txbxContent>
                        <w:p w:rsidR="008C1777" w:rsidRPr="004225C3" w:rsidRDefault="008C1777" w:rsidP="004225C3">
                          <w:pPr>
                            <w:spacing w:line="160" w:lineRule="exact"/>
                            <w:jc w:val="center"/>
                            <w:rPr>
                              <w:rFonts w:asciiTheme="majorEastAsia" w:eastAsiaTheme="majorEastAsia" w:hAnsiTheme="majorEastAsia"/>
                              <w:b/>
                              <w:sz w:val="16"/>
                            </w:rPr>
                          </w:pPr>
                        </w:p>
                      </w:txbxContent>
                    </v:textbox>
                  </v:shape>
                  <v:shape id="テキスト ボックス 323" o:spid="_x0000_s1184" type="#_x0000_t202" style="position:absolute;left:16856;top:9939;width:12643;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OTCMYA&#10;AADcAAAADwAAAGRycy9kb3ducmV2LnhtbESPT2vCQBTE74V+h+UVvJS60WArqauI+A9vmtrS2yP7&#10;moRm34bsmsRv7wqFHoeZ+Q0zW/SmEi01rrSsYDSMQBBnVpecK/hINy9TEM4ja6wsk4IrOVjMHx9m&#10;mGjb8ZHak89FgLBLUEHhfZ1I6bKCDLqhrYmD92Mbgz7IJpe6wS7ATSXHUfQqDZYcFgqsaVVQ9nu6&#10;GAXfz/nXwfXbcxdP4nq9a9O3T50qNXjql+8gPPX+P/zX3msF8TiG+5lw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ZOTCMYAAADcAAAADwAAAAAAAAAAAAAAAACYAgAAZHJz&#10;L2Rvd25yZXYueG1sUEsFBgAAAAAEAAQA9QAAAIsDAAAAAA==&#10;" fillcolor="white [3201]" stroked="f" strokeweight=".5pt">
                    <v:textbox>
                      <w:txbxContent>
                        <w:p w:rsidR="008C1777" w:rsidRPr="004225C3" w:rsidRDefault="008C1777" w:rsidP="004225C3">
                          <w:pPr>
                            <w:spacing w:line="160" w:lineRule="exact"/>
                            <w:jc w:val="center"/>
                            <w:rPr>
                              <w:rFonts w:asciiTheme="majorEastAsia" w:eastAsiaTheme="majorEastAsia" w:hAnsiTheme="majorEastAsia"/>
                              <w:b/>
                              <w:sz w:val="16"/>
                            </w:rPr>
                          </w:pPr>
                        </w:p>
                      </w:txbxContent>
                    </v:textbox>
                  </v:shape>
                  <v:shape id="テキスト ボックス 324" o:spid="_x0000_s1185" type="#_x0000_t202" style="position:absolute;left:31487;top:9939;width:12642;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oLfMcA&#10;AADcAAAADwAAAGRycy9kb3ducmV2LnhtbESPQUvDQBSE74L/YXlCL2I3Nm2V2G0RqW3prYlaentk&#10;n0kw+zZk1yT9992C4HGYmW+YxWowteiodZVlBY/jCARxbnXFhYKP7P3hGYTzyBpry6TgTA5Wy9ub&#10;BSba9nygLvWFCBB2CSoovW8SKV1ekkE3tg1x8L5ta9AH2RZSt9gHuKnlJIrm0mDFYaHEht5Kyn/S&#10;X6PgdF8c927YfPbxLG7W2y57+tKZUqO74fUFhKfB/4f/2jutIJ5M4XomHAG5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6C3zHAAAA3AAAAA8AAAAAAAAAAAAAAAAAmAIAAGRy&#10;cy9kb3ducmV2LnhtbFBLBQYAAAAABAAEAPUAAACMAwAAAAA=&#10;" fillcolor="white [3201]" stroked="f" strokeweight=".5pt">
                    <v:textbox>
                      <w:txbxContent>
                        <w:p w:rsidR="008C1777" w:rsidRPr="004225C3" w:rsidRDefault="008C1777" w:rsidP="004225C3">
                          <w:pPr>
                            <w:spacing w:line="160" w:lineRule="exact"/>
                            <w:jc w:val="center"/>
                            <w:rPr>
                              <w:rFonts w:asciiTheme="majorEastAsia" w:eastAsiaTheme="majorEastAsia" w:hAnsiTheme="majorEastAsia"/>
                              <w:b/>
                              <w:sz w:val="16"/>
                            </w:rPr>
                          </w:pPr>
                        </w:p>
                      </w:txbxContent>
                    </v:textbox>
                  </v:shape>
                </v:group>
                <v:shape id="テキスト ボックス 322" o:spid="_x0000_s1186" type="#_x0000_t202" style="position:absolute;left:1590;top:9780;width:12636;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sDbsUA&#10;AADcAAAADwAAAGRycy9kb3ducmV2LnhtbESPT4vCMBTE7wv7HcJb8LamVhTpGkUKsiJ68M/F29vm&#10;2Rabl24TtfrpjSB4HGbmN8x42ppKXKhxpWUFvW4EgjizuuRcwX43/x6BcB5ZY2WZFNzIwXTy+THG&#10;RNsrb+iy9bkIEHYJKii8rxMpXVaQQde1NXHwjrYx6INscqkbvAa4qWQcRUNpsOSwUGBNaUHZaXs2&#10;CpbpfI2bv9iM7lX6uzrO6v/9YaBU56ud/YDw1Pp3+NVeaAX9OIbnmX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ewNuxQAAANwAAAAPAAAAAAAAAAAAAAAAAJgCAABkcnMv&#10;ZG93bnJldi54bWxQSwUGAAAAAAQABAD1AAAAigMAAAAA&#10;" filled="f" stroked="f" strokeweight=".5pt">
                  <v:textbox>
                    <w:txbxContent>
                      <w:p w:rsidR="008C1777" w:rsidRPr="004225C3" w:rsidRDefault="008C1777" w:rsidP="00A87C9C">
                        <w:pPr>
                          <w:spacing w:line="180" w:lineRule="exact"/>
                          <w:jc w:val="center"/>
                          <w:rPr>
                            <w:rFonts w:asciiTheme="majorEastAsia" w:eastAsiaTheme="majorEastAsia" w:hAnsiTheme="majorEastAsia"/>
                            <w:b/>
                            <w:sz w:val="18"/>
                          </w:rPr>
                        </w:pPr>
                        <w:r w:rsidRPr="004225C3">
                          <w:rPr>
                            <w:rFonts w:asciiTheme="majorEastAsia" w:eastAsiaTheme="majorEastAsia" w:hAnsiTheme="majorEastAsia" w:hint="eastAsia"/>
                            <w:b/>
                            <w:sz w:val="18"/>
                          </w:rPr>
                          <w:t>マウントアップ構造</w:t>
                        </w:r>
                      </w:p>
                    </w:txbxContent>
                  </v:textbox>
                </v:shape>
                <v:shape id="テキスト ボックス 325" o:spid="_x0000_s1187" type="#_x0000_t202" style="position:absolute;left:16856;top:9780;width:12637;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KbGscA&#10;AADcAAAADwAAAGRycy9kb3ducmV2LnhtbESPQWvCQBSE7wX/w/IK3uqmEYukriEEQkXsQevF2zP7&#10;TEKzb2N2G2N/fbdQ6HGYmW+YVTqaVgzUu8aygudZBIK4tLrhSsHxo3hagnAeWWNrmRTcyUG6njys&#10;MNH2xnsaDr4SAcIuQQW1910ipStrMuhmtiMO3sX2Bn2QfSV1j7cAN62Mo+hFGmw4LNTYUV5T+Xn4&#10;Mgq2efGO+3Nslt9t/ra7ZN31eFooNX0cs1cQnkb/H/5rb7SCebyA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mxrHAAAA3AAAAA8AAAAAAAAAAAAAAAAAmAIAAGRy&#10;cy9kb3ducmV2LnhtbFBLBQYAAAAABAAEAPUAAACMAwAAAAA=&#10;" filled="f" stroked="f" strokeweight=".5pt">
                  <v:textbox>
                    <w:txbxContent>
                      <w:p w:rsidR="008C1777" w:rsidRPr="004225C3" w:rsidRDefault="008C1777" w:rsidP="00A87C9C">
                        <w:pPr>
                          <w:spacing w:line="180" w:lineRule="exact"/>
                          <w:jc w:val="center"/>
                          <w:rPr>
                            <w:rFonts w:asciiTheme="majorEastAsia" w:eastAsiaTheme="majorEastAsia" w:hAnsiTheme="majorEastAsia"/>
                            <w:b/>
                            <w:sz w:val="18"/>
                          </w:rPr>
                        </w:pPr>
                        <w:r>
                          <w:rPr>
                            <w:rFonts w:asciiTheme="majorEastAsia" w:eastAsiaTheme="majorEastAsia" w:hAnsiTheme="majorEastAsia" w:hint="eastAsia"/>
                            <w:b/>
                            <w:sz w:val="18"/>
                          </w:rPr>
                          <w:t>セミフラット</w:t>
                        </w:r>
                        <w:r w:rsidRPr="004225C3">
                          <w:rPr>
                            <w:rFonts w:asciiTheme="majorEastAsia" w:eastAsiaTheme="majorEastAsia" w:hAnsiTheme="majorEastAsia" w:hint="eastAsia"/>
                            <w:b/>
                            <w:sz w:val="18"/>
                          </w:rPr>
                          <w:t>構造</w:t>
                        </w:r>
                      </w:p>
                    </w:txbxContent>
                  </v:textbox>
                </v:shape>
                <v:shape id="テキスト ボックス 326" o:spid="_x0000_s1188" type="#_x0000_t202" style="position:absolute;left:32202;top:9780;width:12637;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AFbccA&#10;AADcAAAADwAAAGRycy9kb3ducmV2LnhtbESPzWrDMBCE74G+g9hCbolcl4bgRjHGYFJCesjPpbet&#10;tbFNrZVrKY7Tp68KhRyHmfmGWaWjacVAvWssK3iaRyCIS6sbrhScjsVsCcJ5ZI2tZVJwIwfp+mGy&#10;wkTbK+9pOPhKBAi7BBXU3neJlK6syaCb2444eGfbG/RB9pXUPV4D3LQyjqKFNNhwWKixo7ym8utw&#10;MQq2efGO+8/YLH/afLM7Z9336eNFqenjmL2C8DT6e/i//aYVPMcL+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9ABW3HAAAA3AAAAA8AAAAAAAAAAAAAAAAAmAIAAGRy&#10;cy9kb3ducmV2LnhtbFBLBQYAAAAABAAEAPUAAACMAwAAAAA=&#10;" filled="f" stroked="f" strokeweight=".5pt">
                  <v:textbox>
                    <w:txbxContent>
                      <w:p w:rsidR="008C1777" w:rsidRPr="004225C3" w:rsidRDefault="008C1777" w:rsidP="00A87C9C">
                        <w:pPr>
                          <w:spacing w:line="180" w:lineRule="exact"/>
                          <w:jc w:val="center"/>
                          <w:rPr>
                            <w:rFonts w:asciiTheme="majorEastAsia" w:eastAsiaTheme="majorEastAsia" w:hAnsiTheme="majorEastAsia"/>
                            <w:b/>
                            <w:sz w:val="18"/>
                          </w:rPr>
                        </w:pPr>
                        <w:r>
                          <w:rPr>
                            <w:rFonts w:asciiTheme="majorEastAsia" w:eastAsiaTheme="majorEastAsia" w:hAnsiTheme="majorEastAsia" w:hint="eastAsia"/>
                            <w:b/>
                            <w:sz w:val="18"/>
                          </w:rPr>
                          <w:t>フラット</w:t>
                        </w:r>
                        <w:r w:rsidRPr="004225C3">
                          <w:rPr>
                            <w:rFonts w:asciiTheme="majorEastAsia" w:eastAsiaTheme="majorEastAsia" w:hAnsiTheme="majorEastAsia" w:hint="eastAsia"/>
                            <w:b/>
                            <w:sz w:val="18"/>
                          </w:rPr>
                          <w:t>構造</w:t>
                        </w:r>
                      </w:p>
                    </w:txbxContent>
                  </v:textbox>
                </v:shape>
              </v:group>
            </w:pict>
          </mc:Fallback>
        </mc:AlternateContent>
      </w:r>
    </w:p>
    <w:p w:rsidR="00A00817" w:rsidRDefault="00A00817" w:rsidP="00AE2F40">
      <w:pPr>
        <w:ind w:firstLineChars="200" w:firstLine="480"/>
        <w:jc w:val="left"/>
        <w:rPr>
          <w:rFonts w:asciiTheme="minorEastAsia" w:hAnsiTheme="minorEastAsia"/>
          <w:sz w:val="24"/>
        </w:rPr>
      </w:pPr>
    </w:p>
    <w:p w:rsidR="00A00817" w:rsidRDefault="00A00817" w:rsidP="00E26463">
      <w:pPr>
        <w:ind w:firstLineChars="200" w:firstLine="480"/>
        <w:jc w:val="left"/>
        <w:rPr>
          <w:rFonts w:asciiTheme="minorEastAsia" w:hAnsiTheme="minorEastAsia"/>
          <w:sz w:val="24"/>
        </w:rPr>
      </w:pPr>
    </w:p>
    <w:p w:rsidR="00A00817" w:rsidRDefault="00A00817" w:rsidP="00E26463">
      <w:pPr>
        <w:ind w:firstLineChars="200" w:firstLine="480"/>
        <w:jc w:val="left"/>
        <w:rPr>
          <w:rFonts w:asciiTheme="minorEastAsia" w:hAnsiTheme="minorEastAsia"/>
          <w:sz w:val="24"/>
        </w:rPr>
      </w:pPr>
    </w:p>
    <w:p w:rsidR="00A00817" w:rsidRDefault="00A00817" w:rsidP="00E26463">
      <w:pPr>
        <w:ind w:firstLineChars="200" w:firstLine="480"/>
        <w:jc w:val="left"/>
        <w:rPr>
          <w:rFonts w:asciiTheme="minorEastAsia" w:hAnsiTheme="minorEastAsia"/>
          <w:sz w:val="24"/>
        </w:rPr>
      </w:pPr>
    </w:p>
    <w:p w:rsidR="00A00817" w:rsidRDefault="00A00817" w:rsidP="00E26463">
      <w:pPr>
        <w:ind w:firstLineChars="200" w:firstLine="480"/>
        <w:jc w:val="left"/>
        <w:rPr>
          <w:rFonts w:asciiTheme="minorEastAsia" w:hAnsiTheme="minorEastAsia"/>
          <w:sz w:val="24"/>
        </w:rPr>
      </w:pPr>
    </w:p>
    <w:p w:rsidR="00A00817" w:rsidRDefault="00A00817" w:rsidP="00E26463">
      <w:pPr>
        <w:ind w:firstLineChars="200" w:firstLine="480"/>
        <w:jc w:val="left"/>
        <w:rPr>
          <w:rFonts w:asciiTheme="minorEastAsia" w:hAnsiTheme="minorEastAsia"/>
          <w:sz w:val="24"/>
        </w:rPr>
      </w:pPr>
    </w:p>
    <w:p w:rsidR="00B00AC7" w:rsidRDefault="00D66E5E" w:rsidP="00E26463">
      <w:pPr>
        <w:ind w:firstLineChars="200" w:firstLine="480"/>
        <w:jc w:val="left"/>
        <w:rPr>
          <w:rFonts w:asciiTheme="minorEastAsia" w:hAnsiTheme="minorEastAsia"/>
          <w:sz w:val="24"/>
        </w:rPr>
      </w:pPr>
      <w:r>
        <w:rPr>
          <w:rFonts w:asciiTheme="minorEastAsia" w:hAnsiTheme="minorEastAsia"/>
          <w:noProof/>
          <w:sz w:val="24"/>
        </w:rPr>
        <mc:AlternateContent>
          <mc:Choice Requires="wpg">
            <w:drawing>
              <wp:anchor distT="0" distB="0" distL="114300" distR="114300" simplePos="0" relativeHeight="252551168" behindDoc="0" locked="0" layoutInCell="1" allowOverlap="1" wp14:anchorId="38B91E19" wp14:editId="30C46A8B">
                <wp:simplePos x="0" y="0"/>
                <wp:positionH relativeFrom="column">
                  <wp:posOffset>728345</wp:posOffset>
                </wp:positionH>
                <wp:positionV relativeFrom="paragraph">
                  <wp:posOffset>156845</wp:posOffset>
                </wp:positionV>
                <wp:extent cx="4704080" cy="1400175"/>
                <wp:effectExtent l="0" t="0" r="20320" b="9525"/>
                <wp:wrapNone/>
                <wp:docPr id="170" name="グループ化 170"/>
                <wp:cNvGraphicFramePr/>
                <a:graphic xmlns:a="http://schemas.openxmlformats.org/drawingml/2006/main">
                  <a:graphicData uri="http://schemas.microsoft.com/office/word/2010/wordprocessingGroup">
                    <wpg:wgp>
                      <wpg:cNvGrpSpPr/>
                      <wpg:grpSpPr>
                        <a:xfrm>
                          <a:off x="0" y="0"/>
                          <a:ext cx="4704080" cy="1400175"/>
                          <a:chOff x="0" y="0"/>
                          <a:chExt cx="4704080" cy="1400175"/>
                        </a:xfrm>
                      </wpg:grpSpPr>
                      <pic:pic xmlns:pic="http://schemas.openxmlformats.org/drawingml/2006/picture">
                        <pic:nvPicPr>
                          <pic:cNvPr id="285" name="図 285" descr="\\Tok-sogo-ns01\社会計画部\T_業務\06_BF・UD\★511-6072_H25熊谷市BF\03_受信資料\140107受領_本編用写真\s-CIMG1434.jpg"/>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476375" y="0"/>
                            <a:ext cx="1866900" cy="1400175"/>
                          </a:xfrm>
                          <a:prstGeom prst="rect">
                            <a:avLst/>
                          </a:prstGeom>
                          <a:noFill/>
                          <a:ln>
                            <a:noFill/>
                          </a:ln>
                        </pic:spPr>
                      </pic:pic>
                      <pic:pic xmlns:pic="http://schemas.openxmlformats.org/drawingml/2006/picture">
                        <pic:nvPicPr>
                          <pic:cNvPr id="94" name="図 94" descr="T:\06_BF・UD\511-6072_H25熊谷市BF\91_写真\Resized\2013-07-10 14.17.39.jpg"/>
                          <pic:cNvPicPr>
                            <a:picLocks noChangeAspect="1"/>
                          </pic:cNvPicPr>
                        </pic:nvPicPr>
                        <pic:blipFill rotWithShape="1">
                          <a:blip r:embed="rId44" cstate="print">
                            <a:extLst>
                              <a:ext uri="{28A0092B-C50C-407E-A947-70E740481C1C}">
                                <a14:useLocalDpi xmlns:a14="http://schemas.microsoft.com/office/drawing/2010/main" val="0"/>
                              </a:ext>
                            </a:extLst>
                          </a:blip>
                          <a:srcRect t="12068"/>
                          <a:stretch/>
                        </pic:blipFill>
                        <pic:spPr bwMode="auto">
                          <a:xfrm>
                            <a:off x="0" y="0"/>
                            <a:ext cx="1238250" cy="1400175"/>
                          </a:xfrm>
                          <a:prstGeom prst="rect">
                            <a:avLst/>
                          </a:prstGeom>
                          <a:noFill/>
                          <a:ln>
                            <a:noFill/>
                          </a:ln>
                          <a:extLst>
                            <a:ext uri="{53640926-AAD7-44D8-BBD7-CCE9431645EC}">
                              <a14:shadowObscured xmlns:a14="http://schemas.microsoft.com/office/drawing/2010/main"/>
                            </a:ext>
                          </a:extLst>
                        </pic:spPr>
                      </pic:pic>
                      <wps:wsp>
                        <wps:cNvPr id="382" name="テキスト ボックス 382"/>
                        <wps:cNvSpPr txBox="1"/>
                        <wps:spPr>
                          <a:xfrm>
                            <a:off x="0" y="0"/>
                            <a:ext cx="539750" cy="21590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C1777" w:rsidRPr="00A87C9C" w:rsidRDefault="008C1777" w:rsidP="00A87C9C">
                              <w:pPr>
                                <w:spacing w:line="200" w:lineRule="exact"/>
                                <w:jc w:val="center"/>
                                <w:rPr>
                                  <w:rFonts w:asciiTheme="majorEastAsia" w:eastAsiaTheme="majorEastAsia" w:hAnsiTheme="majorEastAsia"/>
                                  <w:color w:val="FFFFFF" w:themeColor="background1"/>
                                  <w:sz w:val="18"/>
                                  <w:szCs w:val="18"/>
                                </w:rPr>
                              </w:pPr>
                              <w:r w:rsidRPr="00A87C9C">
                                <w:rPr>
                                  <w:rFonts w:asciiTheme="majorEastAsia" w:eastAsiaTheme="majorEastAsia" w:hAnsiTheme="majorEastAsia" w:hint="eastAsia"/>
                                  <w:color w:val="FFFFFF" w:themeColor="background1"/>
                                  <w:sz w:val="18"/>
                                  <w:szCs w:val="18"/>
                                </w:rPr>
                                <w:t>良い例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3" name="テキスト ボックス 383"/>
                        <wps:cNvSpPr txBox="1"/>
                        <wps:spPr>
                          <a:xfrm>
                            <a:off x="1485900" y="0"/>
                            <a:ext cx="539115" cy="215265"/>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C1777" w:rsidRPr="00A87C9C" w:rsidRDefault="008C1777" w:rsidP="00A87C9C">
                              <w:pPr>
                                <w:spacing w:line="200" w:lineRule="exact"/>
                                <w:jc w:val="center"/>
                                <w:rPr>
                                  <w:rFonts w:asciiTheme="majorEastAsia" w:eastAsiaTheme="majorEastAsia" w:hAnsiTheme="majorEastAsia"/>
                                  <w:color w:val="FFFFFF" w:themeColor="background1"/>
                                  <w:sz w:val="18"/>
                                  <w:szCs w:val="18"/>
                                </w:rPr>
                              </w:pPr>
                              <w:r w:rsidRPr="00A87C9C">
                                <w:rPr>
                                  <w:rFonts w:asciiTheme="majorEastAsia" w:eastAsiaTheme="majorEastAsia" w:hAnsiTheme="majorEastAsia" w:hint="eastAsia"/>
                                  <w:color w:val="FFFFFF" w:themeColor="background1"/>
                                  <w:sz w:val="18"/>
                                  <w:szCs w:val="18"/>
                                </w:rPr>
                                <w:t>悪い例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8" name="直線コネクタ 288"/>
                        <wps:cNvCnPr/>
                        <wps:spPr>
                          <a:xfrm>
                            <a:off x="438150" y="228600"/>
                            <a:ext cx="0" cy="888365"/>
                          </a:xfrm>
                          <a:prstGeom prst="line">
                            <a:avLst/>
                          </a:prstGeom>
                          <a:ln w="19050">
                            <a:solidFill>
                              <a:schemeClr val="tx1"/>
                            </a:solidFill>
                            <a:prstDash val="sysDash"/>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89" name="直線コネクタ 289"/>
                        <wps:cNvCnPr/>
                        <wps:spPr>
                          <a:xfrm>
                            <a:off x="704850" y="228600"/>
                            <a:ext cx="0" cy="1000760"/>
                          </a:xfrm>
                          <a:prstGeom prst="line">
                            <a:avLst/>
                          </a:prstGeom>
                          <a:ln w="19050">
                            <a:solidFill>
                              <a:schemeClr val="tx1"/>
                            </a:solidFill>
                            <a:prstDash val="sysDash"/>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91" name="直線コネクタ 291"/>
                        <wps:cNvCnPr/>
                        <wps:spPr>
                          <a:xfrm flipH="1">
                            <a:off x="2409825" y="542925"/>
                            <a:ext cx="237490" cy="625475"/>
                          </a:xfrm>
                          <a:prstGeom prst="line">
                            <a:avLst/>
                          </a:prstGeom>
                          <a:ln w="19050">
                            <a:solidFill>
                              <a:schemeClr val="tx1"/>
                            </a:solidFill>
                            <a:prstDash val="sysDash"/>
                            <a:headEnd type="arrow"/>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95" name="図 295" descr="C:\Users\R70423\AppData\Local\Microsoft\Windows\Temporary Internet Files\Content.IE5\KTFDXCX6\MC900293228[1].wmf"/>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2400300" y="38100"/>
                            <a:ext cx="457200" cy="485775"/>
                          </a:xfrm>
                          <a:prstGeom prst="rect">
                            <a:avLst/>
                          </a:prstGeom>
                          <a:noFill/>
                          <a:ln>
                            <a:noFill/>
                          </a:ln>
                        </pic:spPr>
                      </pic:pic>
                      <wps:wsp>
                        <wps:cNvPr id="296" name="直線コネクタ 296"/>
                        <wps:cNvCnPr/>
                        <wps:spPr>
                          <a:xfrm flipH="1">
                            <a:off x="2171700" y="447675"/>
                            <a:ext cx="237490" cy="625475"/>
                          </a:xfrm>
                          <a:prstGeom prst="line">
                            <a:avLst/>
                          </a:prstGeom>
                          <a:ln w="19050">
                            <a:solidFill>
                              <a:schemeClr val="tx1"/>
                            </a:solidFill>
                            <a:prstDash val="sysDash"/>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97" name="フリーフォーム 297"/>
                        <wps:cNvSpPr/>
                        <wps:spPr>
                          <a:xfrm>
                            <a:off x="2695575" y="57150"/>
                            <a:ext cx="198755" cy="247650"/>
                          </a:xfrm>
                          <a:custGeom>
                            <a:avLst/>
                            <a:gdLst>
                              <a:gd name="connsiteX0" fmla="*/ 0 w 485029"/>
                              <a:gd name="connsiteY0" fmla="*/ 254442 h 604300"/>
                              <a:gd name="connsiteX1" fmla="*/ 111318 w 485029"/>
                              <a:gd name="connsiteY1" fmla="*/ 0 h 604300"/>
                              <a:gd name="connsiteX2" fmla="*/ 143123 w 485029"/>
                              <a:gd name="connsiteY2" fmla="*/ 294199 h 604300"/>
                              <a:gd name="connsiteX3" fmla="*/ 413468 w 485029"/>
                              <a:gd name="connsiteY3" fmla="*/ 206734 h 604300"/>
                              <a:gd name="connsiteX4" fmla="*/ 278295 w 485029"/>
                              <a:gd name="connsiteY4" fmla="*/ 405517 h 604300"/>
                              <a:gd name="connsiteX5" fmla="*/ 485029 w 485029"/>
                              <a:gd name="connsiteY5" fmla="*/ 524787 h 604300"/>
                              <a:gd name="connsiteX6" fmla="*/ 222636 w 485029"/>
                              <a:gd name="connsiteY6" fmla="*/ 604300 h 604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85029" h="604300">
                                <a:moveTo>
                                  <a:pt x="0" y="254442"/>
                                </a:moveTo>
                                <a:lnTo>
                                  <a:pt x="111318" y="0"/>
                                </a:lnTo>
                                <a:lnTo>
                                  <a:pt x="143123" y="294199"/>
                                </a:lnTo>
                                <a:lnTo>
                                  <a:pt x="413468" y="206734"/>
                                </a:lnTo>
                                <a:lnTo>
                                  <a:pt x="278295" y="405517"/>
                                </a:lnTo>
                                <a:lnTo>
                                  <a:pt x="485029" y="524787"/>
                                </a:lnTo>
                                <a:lnTo>
                                  <a:pt x="222636" y="604300"/>
                                </a:ln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角丸四角形吹き出し 95"/>
                        <wps:cNvSpPr/>
                        <wps:spPr>
                          <a:xfrm>
                            <a:off x="3114675" y="647700"/>
                            <a:ext cx="1589405" cy="683260"/>
                          </a:xfrm>
                          <a:prstGeom prst="wedgeRoundRectCallout">
                            <a:avLst>
                              <a:gd name="adj1" fmla="val -79678"/>
                              <a:gd name="adj2" fmla="val -14491"/>
                              <a:gd name="adj3" fmla="val 16667"/>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C1777" w:rsidRPr="00A87C9C" w:rsidRDefault="008C1777" w:rsidP="00A87C9C">
                              <w:pPr>
                                <w:spacing w:line="200" w:lineRule="exact"/>
                                <w:ind w:rightChars="-50" w:right="-105"/>
                                <w:jc w:val="left"/>
                                <w:rPr>
                                  <w:rFonts w:asciiTheme="majorEastAsia" w:eastAsiaTheme="majorEastAsia" w:hAnsiTheme="majorEastAsia"/>
                                  <w:color w:val="000000" w:themeColor="text1"/>
                                  <w:sz w:val="18"/>
                                  <w:szCs w:val="18"/>
                                </w:rPr>
                              </w:pPr>
                              <w:r w:rsidRPr="00A87C9C">
                                <w:rPr>
                                  <w:rFonts w:asciiTheme="majorEastAsia" w:eastAsiaTheme="majorEastAsia" w:hAnsiTheme="majorEastAsia" w:hint="eastAsia"/>
                                  <w:color w:val="000000" w:themeColor="text1"/>
                                  <w:sz w:val="18"/>
                                  <w:szCs w:val="18"/>
                                </w:rPr>
                                <w:t>ブロック</w:t>
                              </w:r>
                              <w:r>
                                <w:rPr>
                                  <w:rFonts w:asciiTheme="majorEastAsia" w:eastAsiaTheme="majorEastAsia" w:hAnsiTheme="majorEastAsia" w:hint="eastAsia"/>
                                  <w:color w:val="000000" w:themeColor="text1"/>
                                  <w:sz w:val="18"/>
                                  <w:szCs w:val="18"/>
                                </w:rPr>
                                <w:t>を設置する位置や向きによっては車いす使用者が車道に飛びだす危険性があります。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170" o:spid="_x0000_s1189" style="position:absolute;left:0;text-align:left;margin-left:57.35pt;margin-top:12.35pt;width:370.4pt;height:110.25pt;z-index:252551168" coordsize="47040,14001"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">
                <v:shape id="図 285" o:spid="_x0000_s1190" type="#_x0000_t75" style="position:absolute;left:14763;width:18669;height:14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YMqHGAAAA3AAAAA8AAABkcnMvZG93bnJldi54bWxEj0FrwkAUhO8F/8PyBG+6UYnG6CqiKD30&#10;0Mb24O2RfU1Cs29Ddo3x33cLQo/DzHzDbHa9qUVHrassK5hOIhDEudUVFwo+L6dxAsJ5ZI21ZVLw&#10;IAe77eBlg6m2d/6gLvOFCBB2KSoovW9SKV1ekkE3sQ1x8L5ta9AH2RZSt3gPcFPLWRQtpMGKw0KJ&#10;DR1Kyn+ym1FwvH692VU/j2Pb5cfzVT8Wy/dMqdGw369BeOr9f/jZftUKZkkMf2fCEZD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VgyocYAAADcAAAADwAAAAAAAAAAAAAA&#10;AACfAgAAZHJzL2Rvd25yZXYueG1sUEsFBgAAAAAEAAQA9wAAAJIDAAAAAA==&#10;">
                  <v:imagedata r:id="rId46" o:title="s-CIMG1434"/>
                  <v:path arrowok="t"/>
                </v:shape>
                <v:shape id="図 94" o:spid="_x0000_s1191" type="#_x0000_t75" style="position:absolute;width:12382;height:14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D3LvFAAAA2wAAAA8AAABkcnMvZG93bnJldi54bWxEj91qwkAUhO8LvsNyBG9K3Wi11JhVRFqw&#10;NxajD3CaPfnB7NmY3cb49q5Q6OUwM98wybo3teiodZVlBZNxBII4s7riQsHp+PnyDsJ5ZI21ZVJw&#10;Iwfr1eApwVjbKx+oS30hAoRdjApK75tYSpeVZNCNbUMcvNy2Bn2QbSF1i9cAN7WcRtGbNFhxWCix&#10;oW1J2Tn9NQrm5+51NtlcuvTj5/KVb/fP3/WelBoN+80ShKfe/4f/2jutYDGDx5fwA+Tq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g9y7xQAAANsAAAAPAAAAAAAAAAAAAAAA&#10;AJ8CAABkcnMvZG93bnJldi54bWxQSwUGAAAAAAQABAD3AAAAkQMAAAAA&#10;">
                  <v:imagedata r:id="rId47" o:title="2013-07-10 14.17.39" croptop="7909f"/>
                  <v:path arrowok="t"/>
                </v:shape>
                <v:shape id="テキスト ボックス 382" o:spid="_x0000_s1192" type="#_x0000_t202" style="position:absolute;width:5397;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ymEMMA&#10;AADcAAAADwAAAGRycy9kb3ducmV2LnhtbESPQWvCQBSE70L/w/IKvemmFqqkriKC0muN0esj+0yC&#10;2bcx+9Tor+8WCh6HmfmGmS1616grdaH2bOB9lIAiLrytuTSwy9bDKaggyBYbz2TgTgEW85fBDFPr&#10;b/xD162UKkI4pGigEmlTrUNRkcMw8i1x9I6+cyhRdqW2Hd4i3DV6nCSf2mHNcaHCllYVFaftxRk4&#10;ymR/zyjbPHaPy+m8DDkfJDfm7bVffoES6uUZ/m9/WwMf0zH8nYlHQ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1ymEMMAAADcAAAADwAAAAAAAAAAAAAAAACYAgAAZHJzL2Rv&#10;d25yZXYueG1sUEsFBgAAAAAEAAQA9QAAAIgDAAAAAA==&#10;" fillcolor="black [3213]" strokeweight=".5pt">
                  <v:textbox>
                    <w:txbxContent>
                      <w:p w:rsidR="008C1777" w:rsidRPr="00A87C9C" w:rsidRDefault="008C1777" w:rsidP="00A87C9C">
                        <w:pPr>
                          <w:spacing w:line="200" w:lineRule="exact"/>
                          <w:jc w:val="center"/>
                          <w:rPr>
                            <w:rFonts w:asciiTheme="majorEastAsia" w:eastAsiaTheme="majorEastAsia" w:hAnsiTheme="majorEastAsia"/>
                            <w:color w:val="FFFFFF" w:themeColor="background1"/>
                            <w:sz w:val="18"/>
                            <w:szCs w:val="18"/>
                          </w:rPr>
                        </w:pPr>
                        <w:r w:rsidRPr="00A87C9C">
                          <w:rPr>
                            <w:rFonts w:asciiTheme="majorEastAsia" w:eastAsiaTheme="majorEastAsia" w:hAnsiTheme="majorEastAsia" w:hint="eastAsia"/>
                            <w:color w:val="FFFFFF" w:themeColor="background1"/>
                            <w:sz w:val="18"/>
                            <w:szCs w:val="18"/>
                          </w:rPr>
                          <w:t>良い例</w:t>
                        </w:r>
                      </w:p>
                    </w:txbxContent>
                  </v:textbox>
                </v:shape>
                <v:shape id="テキスト ボックス 383" o:spid="_x0000_s1193" type="#_x0000_t202" style="position:absolute;left:14859;width:539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ADi8MA&#10;AADcAAAADwAAAGRycy9kb3ducmV2LnhtbESPQWvCQBSE70L/w/IK3nTTClZSVxGhpVeN0esj+0yC&#10;2bcx+9Tor3cLhR6HmfmGmS9716grdaH2bOBtnIAiLrytuTSwy75GM1BBkC02nsnAnQIsFy+DOabW&#10;33hD162UKkI4pGigEmlTrUNRkcMw9i1x9I6+cyhRdqW2Hd4i3DX6PUmm2mHNcaHCltYVFaftxRk4&#10;ysf+nlH2/dg9LqfzKuR8kNyY4Wu/+gQl1Mt/+K/9Yw1MZhP4PROPgF4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ADi8MAAADcAAAADwAAAAAAAAAAAAAAAACYAgAAZHJzL2Rv&#10;d25yZXYueG1sUEsFBgAAAAAEAAQA9QAAAIgDAAAAAA==&#10;" fillcolor="black [3213]" strokeweight=".5pt">
                  <v:textbox>
                    <w:txbxContent>
                      <w:p w:rsidR="008C1777" w:rsidRPr="00A87C9C" w:rsidRDefault="008C1777" w:rsidP="00A87C9C">
                        <w:pPr>
                          <w:spacing w:line="200" w:lineRule="exact"/>
                          <w:jc w:val="center"/>
                          <w:rPr>
                            <w:rFonts w:asciiTheme="majorEastAsia" w:eastAsiaTheme="majorEastAsia" w:hAnsiTheme="majorEastAsia"/>
                            <w:color w:val="FFFFFF" w:themeColor="background1"/>
                            <w:sz w:val="18"/>
                            <w:szCs w:val="18"/>
                          </w:rPr>
                        </w:pPr>
                        <w:r w:rsidRPr="00A87C9C">
                          <w:rPr>
                            <w:rFonts w:asciiTheme="majorEastAsia" w:eastAsiaTheme="majorEastAsia" w:hAnsiTheme="majorEastAsia" w:hint="eastAsia"/>
                            <w:color w:val="FFFFFF" w:themeColor="background1"/>
                            <w:sz w:val="18"/>
                            <w:szCs w:val="18"/>
                          </w:rPr>
                          <w:t>悪い例</w:t>
                        </w:r>
                      </w:p>
                    </w:txbxContent>
                  </v:textbox>
                </v:shape>
                <v:line id="直線コネクタ 288" o:spid="_x0000_s1194" style="position:absolute;visibility:visible;mso-wrap-style:square" from="4381,2286" to="4381,11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7jXsEAAADcAAAADwAAAGRycy9kb3ducmV2LnhtbERPTWsCMRC9F/wPYYTeaqIU0a1RtCAU&#10;PIjaQo/DZrpZupmETVxXf705CB4f73ux6l0jOmpj7VnDeKRAEJfe1Fxp+D5t32YgYkI22HgmDVeK&#10;sFoOXhZYGH/hA3XHVIkcwrFADTalUEgZS0sO48gH4sz9+dZhyrCtpGnxksNdIydKTaXDmnODxUCf&#10;lsr/49lpOI9TZ+1886Peb7tftduG/bwKWr8O+/UHiER9eoof7i+jYTLLa/OZfATk8g4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I7uNewQAAANwAAAAPAAAAAAAAAAAAAAAA&#10;AKECAABkcnMvZG93bnJldi54bWxQSwUGAAAAAAQABAD5AAAAjwMAAAAA&#10;" strokecolor="black [3213]" strokeweight="1.5pt">
                  <v:stroke dashstyle="3 1" startarrow="open" endarrow="open"/>
                </v:line>
                <v:line id="直線コネクタ 289" o:spid="_x0000_s1195" style="position:absolute;visibility:visible;mso-wrap-style:square" from="7048,2286" to="7048,12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JGxcUAAADcAAAADwAAAGRycy9kb3ducmV2LnhtbESPT2sCMRTE74V+h/AKvdVEkeKuRrEF&#10;QfBQ/FPo8bF5bhY3L2ET120/fSMUehxm5jfMYjW4VvTUxcazhvFIgSCuvGm41nA6bl5mIGJCNth6&#10;Jg3fFGG1fHxYYGn8jffUH1ItMoRjiRpsSqGUMlaWHMaRD8TZO/vOYcqyq6Xp8JbhrpUTpV6lw4bz&#10;gsVA75aqy+HqNFzHqbe2ePtU05/dl9ptwkdRB62fn4b1HESiIf2H/9pbo2EyK+B+Jh8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6JGxcUAAADcAAAADwAAAAAAAAAA&#10;AAAAAAChAgAAZHJzL2Rvd25yZXYueG1sUEsFBgAAAAAEAAQA+QAAAJMDAAAAAA==&#10;" strokecolor="black [3213]" strokeweight="1.5pt">
                  <v:stroke dashstyle="3 1" startarrow="open" endarrow="open"/>
                </v:line>
                <v:line id="直線コネクタ 291" o:spid="_x0000_s1196" style="position:absolute;flip:x;visibility:visible;mso-wrap-style:square" from="24098,5429" to="26473,11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4ansQAAADcAAAADwAAAGRycy9kb3ducmV2LnhtbESPT4vCMBTE74LfITxhb5pWRGrXKCIo&#10;LosH/7B7fTRv22rzUpus1m9vBMHjMDO/Yabz1lTiSo0rLSuIBxEI4szqknMFx8Oqn4BwHlljZZkU&#10;3MnBfNbtTDHV9sY7uu59LgKEXYoKCu/rVEqXFWTQDWxNHLw/2xj0QTa51A3eAtxUchhFY2mw5LBQ&#10;YE3LgrLz/t8o2C6Syenya7fs3c9o/Z3VSRV/KfXRaxefIDy1/h1+tTdawXASw/NMOAJy9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7hqexAAAANwAAAAPAAAAAAAAAAAA&#10;AAAAAKECAABkcnMvZG93bnJldi54bWxQSwUGAAAAAAQABAD5AAAAkgMAAAAA&#10;" strokecolor="black [3213]" strokeweight="1.5pt">
                  <v:stroke dashstyle="3 1" startarrow="open" endarrow="open"/>
                </v:line>
                <v:shape id="図 295" o:spid="_x0000_s1197" type="#_x0000_t75" style="position:absolute;left:24003;top:381;width:4572;height:4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P1gLEAAAA3AAAAA8AAABkcnMvZG93bnJldi54bWxEj0FLAzEUhO9C/0N4BW82aVHRtWkpiqgH&#10;D7t66PF188wu3byEJHbXf28EocdhZr5h1tvJDeJEMfWeNSwXCgRx603PVsPnx/PVHYiUkQ0OnknD&#10;DyXYbmYXa6yMH7mmU5OtKBBOFWrocg6VlKntyGFa+EBcvC8fHeYio5Um4ljgbpArpW6lw57LQoeB&#10;Hjtqj82302DfQn4/Ni+Hp7GJtVVhX6vhWuvL+bR7AJFpyufwf/vVaFjd38DfmXIE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4P1gLEAAAA3AAAAA8AAAAAAAAAAAAAAAAA&#10;nwIAAGRycy9kb3ducmV2LnhtbFBLBQYAAAAABAAEAPcAAACQAwAAAAA=&#10;">
                  <v:imagedata r:id="rId48" o:title="MC900293228[1]"/>
                  <v:path arrowok="t"/>
                </v:shape>
                <v:line id="直線コネクタ 296" o:spid="_x0000_s1198" style="position:absolute;flip:x;visibility:visible;mso-wrap-style:square" from="21717,4476" to="24091,10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eC6sQAAADcAAAADwAAAGRycy9kb3ducmV2LnhtbESPQYvCMBSE74L/ITzBm6aKSFuNIoLL&#10;yuJhXdHro3m21ealNlG7/94IC3scZuYbZr5sTSUe1LjSsoLRMAJBnFldcq7g8LMZxCCcR9ZYWSYF&#10;v+Rgueh25phq++Rveux9LgKEXYoKCu/rVEqXFWTQDW1NHLyzbQz6IJtc6gafAW4qOY6iqTRYclgo&#10;sKZ1Qdl1fzcKdqs4udxOdsfeHScfX1kdV6OtUv1eu5qB8NT6//Bf+1MrGCdTeJ8JR0Au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B4LqxAAAANwAAAAPAAAAAAAAAAAA&#10;AAAAAKECAABkcnMvZG93bnJldi54bWxQSwUGAAAAAAQABAD5AAAAkgMAAAAA&#10;" strokecolor="black [3213]" strokeweight="1.5pt">
                  <v:stroke dashstyle="3 1" startarrow="open" endarrow="open"/>
                </v:line>
                <v:shape id="フリーフォーム 297" o:spid="_x0000_s1199" style="position:absolute;left:26955;top:571;width:1988;height:2477;visibility:visible;mso-wrap-style:square;v-text-anchor:middle" coordsize="485029,60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GTH8cA&#10;AADcAAAADwAAAGRycy9kb3ducmV2LnhtbESPQWvCQBSE7wX/w/IEL0U3DaVq6ipSahEKilEUb4/s&#10;axKafRt2V43/vlso9DjMzDfMbNGZRlzJ+dqygqdRAoK4sLrmUsFhvxpOQPiArLGxTAru5GEx7z3M&#10;MNP2xju65qEUEcI+QwVVCG0mpS8qMuhHtiWO3pd1BkOUrpTa4S3CTSPTJHmRBmuOCxW29FZR8Z1f&#10;jILN+bTM75/d0T26D5u+X57P7Xat1KDfLV9BBOrCf/ivvdYK0ukYfs/EI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xkx/HAAAA3AAAAA8AAAAAAAAAAAAAAAAAmAIAAGRy&#10;cy9kb3ducmV2LnhtbFBLBQYAAAAABAAEAPUAAACMAwAAAAA=&#10;" path="m,254442l111318,r31805,294199l413468,206734,278295,405517,485029,524787,222636,604300e" filled="f" strokecolor="yellow" strokeweight="2pt">
                  <v:path arrowok="t" o:connecttype="custom" o:connectlocs="0,104274;45616,0;58649,120567;169431,84722;114040,166186;198755,215065;91232,247650" o:connectangles="0,0,0,0,0,0,0"/>
                </v:shape>
                <v:shape id="角丸四角形吹き出し 95" o:spid="_x0000_s1200" type="#_x0000_t62" style="position:absolute;left:31146;top:6477;width:15894;height:68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WhS8QA&#10;AADbAAAADwAAAGRycy9kb3ducmV2LnhtbESPT2vCQBTE7wW/w/IEb3VXsf6JbkJbsNZjVRBvj+wz&#10;ic2+Ddmtpt++Kwg9DjPzG2aVdbYWV2p95VjDaKhAEOfOVFxoOOzXz3MQPiAbrB2Thl/ykKW9pxUm&#10;xt34i667UIgIYZ+ghjKEJpHS5yVZ9EPXEEfv7FqLIcq2kKbFW4TbWo6VmkqLFceFEht6Lyn/3v1Y&#10;DbPjSanZdLNVHxdjxm+u3trJWutBv3tdggjUhf/wo/1pNCxe4P4l/gC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VoUvEAAAA2wAAAA8AAAAAAAAAAAAAAAAAmAIAAGRycy9k&#10;b3ducmV2LnhtbFBLBQYAAAAABAAEAPUAAACJAwAAAAA=&#10;" adj="-6410,7670" fillcolor="white [3212]" strokecolor="black [3213]" strokeweight="1pt">
                  <v:textbox>
                    <w:txbxContent>
                      <w:p w:rsidR="008C1777" w:rsidRPr="00A87C9C" w:rsidRDefault="008C1777" w:rsidP="00A87C9C">
                        <w:pPr>
                          <w:spacing w:line="200" w:lineRule="exact"/>
                          <w:ind w:rightChars="-50" w:right="-105"/>
                          <w:jc w:val="left"/>
                          <w:rPr>
                            <w:rFonts w:asciiTheme="majorEastAsia" w:eastAsiaTheme="majorEastAsia" w:hAnsiTheme="majorEastAsia"/>
                            <w:color w:val="000000" w:themeColor="text1"/>
                            <w:sz w:val="18"/>
                            <w:szCs w:val="18"/>
                          </w:rPr>
                        </w:pPr>
                        <w:r w:rsidRPr="00A87C9C">
                          <w:rPr>
                            <w:rFonts w:asciiTheme="majorEastAsia" w:eastAsiaTheme="majorEastAsia" w:hAnsiTheme="majorEastAsia" w:hint="eastAsia"/>
                            <w:color w:val="000000" w:themeColor="text1"/>
                            <w:sz w:val="18"/>
                            <w:szCs w:val="18"/>
                          </w:rPr>
                          <w:t>ブロック</w:t>
                        </w:r>
                        <w:r>
                          <w:rPr>
                            <w:rFonts w:asciiTheme="majorEastAsia" w:eastAsiaTheme="majorEastAsia" w:hAnsiTheme="majorEastAsia" w:hint="eastAsia"/>
                            <w:color w:val="000000" w:themeColor="text1"/>
                            <w:sz w:val="18"/>
                            <w:szCs w:val="18"/>
                          </w:rPr>
                          <w:t>を設置する位置や向きによっては車いす使用者が車道に飛びだす危険性があります。</w:t>
                        </w:r>
                      </w:p>
                    </w:txbxContent>
                  </v:textbox>
                </v:shape>
              </v:group>
            </w:pict>
          </mc:Fallback>
        </mc:AlternateContent>
      </w:r>
    </w:p>
    <w:p w:rsidR="00B00AC7" w:rsidRDefault="00B00AC7" w:rsidP="00E26463">
      <w:pPr>
        <w:ind w:firstLineChars="200" w:firstLine="480"/>
        <w:jc w:val="left"/>
        <w:rPr>
          <w:rFonts w:asciiTheme="minorEastAsia" w:hAnsiTheme="minorEastAsia"/>
          <w:sz w:val="24"/>
        </w:rPr>
      </w:pPr>
    </w:p>
    <w:p w:rsidR="00B00AC7" w:rsidRDefault="00B00AC7" w:rsidP="00A87C9C">
      <w:pPr>
        <w:ind w:firstLineChars="200" w:firstLine="480"/>
        <w:jc w:val="left"/>
        <w:rPr>
          <w:rFonts w:asciiTheme="minorEastAsia" w:hAnsiTheme="minorEastAsia"/>
          <w:sz w:val="24"/>
        </w:rPr>
      </w:pPr>
    </w:p>
    <w:p w:rsidR="00B00AC7" w:rsidRDefault="00B00AC7" w:rsidP="00A87C9C">
      <w:pPr>
        <w:ind w:firstLineChars="200" w:firstLine="480"/>
        <w:jc w:val="left"/>
        <w:rPr>
          <w:rFonts w:asciiTheme="minorEastAsia" w:hAnsiTheme="minorEastAsia"/>
          <w:sz w:val="24"/>
        </w:rPr>
      </w:pPr>
    </w:p>
    <w:p w:rsidR="00B00AC7" w:rsidRDefault="00B00AC7" w:rsidP="00A87C9C">
      <w:pPr>
        <w:ind w:firstLineChars="200" w:firstLine="480"/>
        <w:jc w:val="left"/>
        <w:rPr>
          <w:rFonts w:asciiTheme="minorEastAsia" w:hAnsiTheme="minorEastAsia"/>
          <w:sz w:val="24"/>
        </w:rPr>
      </w:pPr>
    </w:p>
    <w:p w:rsidR="00B00AC7" w:rsidRDefault="00B00AC7" w:rsidP="00A87C9C">
      <w:pPr>
        <w:ind w:firstLineChars="200" w:firstLine="480"/>
        <w:jc w:val="left"/>
        <w:rPr>
          <w:rFonts w:asciiTheme="minorEastAsia" w:hAnsiTheme="minorEastAsia"/>
          <w:sz w:val="24"/>
        </w:rPr>
      </w:pPr>
    </w:p>
    <w:p w:rsidR="008C227B" w:rsidRDefault="008C227B" w:rsidP="00E26463">
      <w:pPr>
        <w:ind w:firstLineChars="200" w:firstLine="480"/>
        <w:jc w:val="left"/>
        <w:rPr>
          <w:rFonts w:asciiTheme="minorEastAsia" w:hAnsiTheme="minorEastAsia"/>
          <w:sz w:val="24"/>
        </w:rPr>
      </w:pPr>
    </w:p>
    <w:p w:rsidR="008C227B" w:rsidRDefault="008C227B" w:rsidP="00E26463">
      <w:pPr>
        <w:ind w:firstLineChars="200" w:firstLine="480"/>
        <w:jc w:val="left"/>
        <w:rPr>
          <w:rFonts w:asciiTheme="minorEastAsia" w:hAnsiTheme="minorEastAsia"/>
          <w:sz w:val="24"/>
        </w:rPr>
      </w:pPr>
    </w:p>
    <w:p w:rsidR="008C227B" w:rsidRDefault="008C227B" w:rsidP="00E26463">
      <w:pPr>
        <w:ind w:firstLineChars="200" w:firstLine="480"/>
        <w:jc w:val="left"/>
        <w:rPr>
          <w:rFonts w:asciiTheme="minorEastAsia" w:hAnsiTheme="minorEastAsia"/>
          <w:sz w:val="24"/>
        </w:rPr>
      </w:pPr>
    </w:p>
    <w:p w:rsidR="008C227B" w:rsidRDefault="008C227B" w:rsidP="00E26463">
      <w:pPr>
        <w:ind w:firstLineChars="200" w:firstLine="480"/>
        <w:jc w:val="left"/>
        <w:rPr>
          <w:rFonts w:asciiTheme="minorEastAsia" w:hAnsiTheme="minorEastAsia"/>
          <w:sz w:val="24"/>
        </w:rPr>
      </w:pPr>
    </w:p>
    <w:p w:rsidR="008C227B" w:rsidRDefault="008C227B" w:rsidP="00E26463">
      <w:pPr>
        <w:ind w:firstLineChars="200" w:firstLine="480"/>
        <w:jc w:val="left"/>
        <w:rPr>
          <w:rFonts w:asciiTheme="minorEastAsia" w:hAnsiTheme="minorEastAsia"/>
          <w:sz w:val="24"/>
        </w:rPr>
      </w:pPr>
    </w:p>
    <w:p w:rsidR="008C227B" w:rsidRDefault="008C227B" w:rsidP="00E26463">
      <w:pPr>
        <w:ind w:firstLineChars="200" w:firstLine="480"/>
        <w:jc w:val="left"/>
        <w:rPr>
          <w:rFonts w:asciiTheme="minorEastAsia" w:hAnsiTheme="minorEastAsia"/>
          <w:sz w:val="24"/>
        </w:rPr>
      </w:pPr>
    </w:p>
    <w:p w:rsidR="00792307" w:rsidRPr="00797B02" w:rsidRDefault="0087467A" w:rsidP="00797B02">
      <w:pPr>
        <w:ind w:firstLineChars="200" w:firstLine="440"/>
        <w:jc w:val="center"/>
        <w:rPr>
          <w:rFonts w:asciiTheme="majorEastAsia" w:eastAsiaTheme="majorEastAsia" w:hAnsiTheme="majorEastAsia"/>
          <w:sz w:val="22"/>
        </w:rPr>
      </w:pPr>
      <w:r w:rsidRPr="00797B02">
        <w:rPr>
          <w:rFonts w:asciiTheme="majorEastAsia" w:eastAsiaTheme="majorEastAsia" w:hAnsiTheme="majorEastAsia" w:hint="eastAsia"/>
          <w:sz w:val="22"/>
        </w:rPr>
        <w:lastRenderedPageBreak/>
        <w:t>表</w:t>
      </w:r>
      <w:r w:rsidR="007F0180" w:rsidRPr="00797B02">
        <w:rPr>
          <w:rFonts w:asciiTheme="majorEastAsia" w:eastAsiaTheme="majorEastAsia" w:hAnsiTheme="majorEastAsia" w:hint="eastAsia"/>
          <w:sz w:val="22"/>
        </w:rPr>
        <w:t>５</w:t>
      </w:r>
      <w:r w:rsidRPr="00797B02">
        <w:rPr>
          <w:rFonts w:asciiTheme="majorEastAsia" w:eastAsiaTheme="majorEastAsia" w:hAnsiTheme="majorEastAsia" w:hint="eastAsia"/>
          <w:sz w:val="22"/>
        </w:rPr>
        <w:t>．熊谷市視覚障害者誘導用ブロックの設置基準</w:t>
      </w:r>
    </w:p>
    <w:p w:rsidR="00792307" w:rsidRDefault="0087467A" w:rsidP="00E26463">
      <w:pPr>
        <w:ind w:firstLineChars="200" w:firstLine="480"/>
        <w:jc w:val="left"/>
        <w:rPr>
          <w:rFonts w:asciiTheme="minorEastAsia" w:hAnsiTheme="minorEastAsia"/>
          <w:sz w:val="24"/>
        </w:rPr>
      </w:pPr>
      <w:r>
        <w:rPr>
          <w:rFonts w:asciiTheme="minorEastAsia" w:hAnsiTheme="minorEastAsia" w:hint="eastAsia"/>
          <w:noProof/>
          <w:sz w:val="24"/>
        </w:rPr>
        <mc:AlternateContent>
          <mc:Choice Requires="wps">
            <w:drawing>
              <wp:anchor distT="0" distB="0" distL="114300" distR="114300" simplePos="0" relativeHeight="251712512" behindDoc="0" locked="0" layoutInCell="1" allowOverlap="1" wp14:anchorId="7A381894" wp14:editId="5513EDE9">
                <wp:simplePos x="0" y="0"/>
                <wp:positionH relativeFrom="column">
                  <wp:posOffset>23495</wp:posOffset>
                </wp:positionH>
                <wp:positionV relativeFrom="paragraph">
                  <wp:posOffset>41911</wp:posOffset>
                </wp:positionV>
                <wp:extent cx="5730875" cy="8572500"/>
                <wp:effectExtent l="0" t="0" r="22225" b="19050"/>
                <wp:wrapNone/>
                <wp:docPr id="106" name="テキスト ボックス 106"/>
                <wp:cNvGraphicFramePr/>
                <a:graphic xmlns:a="http://schemas.openxmlformats.org/drawingml/2006/main">
                  <a:graphicData uri="http://schemas.microsoft.com/office/word/2010/wordprocessingShape">
                    <wps:wsp>
                      <wps:cNvSpPr txBox="1"/>
                      <wps:spPr>
                        <a:xfrm>
                          <a:off x="0" y="0"/>
                          <a:ext cx="5730875" cy="8572500"/>
                        </a:xfrm>
                        <a:prstGeom prst="rect">
                          <a:avLst/>
                        </a:prstGeom>
                        <a:solidFill>
                          <a:srgbClr val="FAF0F0"/>
                        </a:solidFill>
                        <a:ln w="12700">
                          <a:solidFill>
                            <a:schemeClr val="accent2"/>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8C1777" w:rsidRPr="00797B02" w:rsidRDefault="008C1777">
                            <w:pPr>
                              <w:rPr>
                                <w:rFonts w:asciiTheme="majorEastAsia" w:eastAsiaTheme="majorEastAsia" w:hAnsiTheme="majorEastAsia"/>
                                <w:sz w:val="22"/>
                              </w:rPr>
                            </w:pPr>
                            <w:r w:rsidRPr="00797B02">
                              <w:rPr>
                                <w:rFonts w:asciiTheme="majorEastAsia" w:eastAsiaTheme="majorEastAsia" w:hAnsiTheme="majorEastAsia" w:hint="eastAsia"/>
                                <w:sz w:val="22"/>
                              </w:rPr>
                              <w:t>【色彩】</w:t>
                            </w:r>
                          </w:p>
                          <w:p w:rsidR="008C1777" w:rsidRPr="00797B02" w:rsidRDefault="008C1777" w:rsidP="00B71A6F">
                            <w:pPr>
                              <w:pStyle w:val="a3"/>
                              <w:numPr>
                                <w:ilvl w:val="0"/>
                                <w:numId w:val="11"/>
                              </w:numPr>
                              <w:tabs>
                                <w:tab w:val="left" w:pos="567"/>
                              </w:tabs>
                              <w:spacing w:afterLines="30" w:after="108"/>
                              <w:ind w:leftChars="0" w:left="574" w:hanging="290"/>
                              <w:rPr>
                                <w:sz w:val="22"/>
                              </w:rPr>
                            </w:pPr>
                            <w:r w:rsidRPr="00797B02">
                              <w:rPr>
                                <w:rFonts w:hint="eastAsia"/>
                                <w:sz w:val="22"/>
                              </w:rPr>
                              <w:t>視覚障害者誘導用ブロックの色は、黄色を原則とする。周囲の路面が黄色またはそれに近い色合いのものについては、視覚障害者誘導用ブロックを黄色として、周囲の路面を黄色との輝度</w:t>
                            </w:r>
                            <w:r>
                              <w:rPr>
                                <w:rFonts w:hint="eastAsia"/>
                                <w:sz w:val="22"/>
                                <w:vertAlign w:val="superscript"/>
                              </w:rPr>
                              <w:t>15</w:t>
                            </w:r>
                            <w:r w:rsidRPr="00797B02">
                              <w:rPr>
                                <w:rFonts w:hint="eastAsia"/>
                                <w:sz w:val="22"/>
                              </w:rPr>
                              <w:t>比が大きい色とする。</w:t>
                            </w:r>
                          </w:p>
                          <w:p w:rsidR="008C1777" w:rsidRPr="00797B02" w:rsidRDefault="008C1777" w:rsidP="00900697">
                            <w:pPr>
                              <w:ind w:left="284"/>
                              <w:jc w:val="left"/>
                              <w:rPr>
                                <w:rFonts w:asciiTheme="majorEastAsia" w:eastAsiaTheme="majorEastAsia" w:hAnsiTheme="majorEastAsia"/>
                                <w:color w:val="000000" w:themeColor="text1"/>
                                <w:sz w:val="22"/>
                                <w:szCs w:val="24"/>
                              </w:rPr>
                            </w:pPr>
                          </w:p>
                          <w:p w:rsidR="008C1777" w:rsidRPr="00797B02" w:rsidRDefault="008C1777" w:rsidP="00900697">
                            <w:pPr>
                              <w:ind w:left="284"/>
                              <w:jc w:val="left"/>
                              <w:rPr>
                                <w:sz w:val="22"/>
                              </w:rPr>
                            </w:pPr>
                          </w:p>
                          <w:p w:rsidR="008C1777" w:rsidRPr="00797B02" w:rsidRDefault="008C1777" w:rsidP="00F246B6">
                            <w:pPr>
                              <w:tabs>
                                <w:tab w:val="left" w:pos="567"/>
                              </w:tabs>
                              <w:ind w:left="284"/>
                              <w:rPr>
                                <w:sz w:val="22"/>
                              </w:rPr>
                            </w:pPr>
                          </w:p>
                          <w:p w:rsidR="008C1777" w:rsidRPr="00797B02" w:rsidRDefault="008C1777" w:rsidP="00F246B6">
                            <w:pPr>
                              <w:tabs>
                                <w:tab w:val="left" w:pos="567"/>
                              </w:tabs>
                              <w:ind w:left="284"/>
                              <w:rPr>
                                <w:sz w:val="22"/>
                              </w:rPr>
                            </w:pPr>
                          </w:p>
                          <w:p w:rsidR="008C1777" w:rsidRPr="00797B02" w:rsidRDefault="008C1777" w:rsidP="00F246B6">
                            <w:pPr>
                              <w:tabs>
                                <w:tab w:val="left" w:pos="567"/>
                              </w:tabs>
                              <w:ind w:left="284"/>
                              <w:rPr>
                                <w:sz w:val="22"/>
                              </w:rPr>
                            </w:pPr>
                          </w:p>
                          <w:p w:rsidR="008C1777" w:rsidRPr="00797B02" w:rsidRDefault="008C1777" w:rsidP="00F246B6">
                            <w:pPr>
                              <w:tabs>
                                <w:tab w:val="left" w:pos="567"/>
                              </w:tabs>
                              <w:ind w:left="284"/>
                              <w:rPr>
                                <w:sz w:val="22"/>
                              </w:rPr>
                            </w:pPr>
                          </w:p>
                          <w:p w:rsidR="008C1777" w:rsidRPr="00797B02" w:rsidRDefault="008C1777" w:rsidP="00F246B6">
                            <w:pPr>
                              <w:tabs>
                                <w:tab w:val="left" w:pos="567"/>
                              </w:tabs>
                              <w:ind w:left="284"/>
                              <w:rPr>
                                <w:sz w:val="22"/>
                              </w:rPr>
                            </w:pPr>
                          </w:p>
                          <w:p w:rsidR="008C1777" w:rsidRPr="00797B02" w:rsidRDefault="008C1777" w:rsidP="00A87C9C">
                            <w:pPr>
                              <w:rPr>
                                <w:rFonts w:asciiTheme="majorEastAsia" w:eastAsiaTheme="majorEastAsia" w:hAnsiTheme="majorEastAsia"/>
                                <w:sz w:val="22"/>
                              </w:rPr>
                            </w:pPr>
                            <w:r w:rsidRPr="00797B02">
                              <w:rPr>
                                <w:rFonts w:asciiTheme="majorEastAsia" w:eastAsiaTheme="majorEastAsia" w:hAnsiTheme="majorEastAsia" w:hint="eastAsia"/>
                                <w:sz w:val="22"/>
                              </w:rPr>
                              <w:t>【形状・寸法】</w:t>
                            </w:r>
                          </w:p>
                          <w:p w:rsidR="008C1777" w:rsidRPr="00797B02" w:rsidRDefault="008C1777" w:rsidP="00A87C9C">
                            <w:pPr>
                              <w:pStyle w:val="a3"/>
                              <w:numPr>
                                <w:ilvl w:val="0"/>
                                <w:numId w:val="11"/>
                              </w:numPr>
                              <w:tabs>
                                <w:tab w:val="left" w:pos="567"/>
                              </w:tabs>
                              <w:spacing w:afterLines="20" w:after="72"/>
                              <w:ind w:leftChars="0" w:left="574" w:hanging="290"/>
                              <w:rPr>
                                <w:sz w:val="22"/>
                              </w:rPr>
                            </w:pPr>
                            <w:r w:rsidRPr="00797B02">
                              <w:rPr>
                                <w:rFonts w:hint="eastAsia"/>
                                <w:sz w:val="22"/>
                              </w:rPr>
                              <w:t>視覚障害者誘導用ブロックの形状・寸法は、可能なかぎりＪＩＳ</w:t>
                            </w:r>
                            <w:r w:rsidRPr="00797B02">
                              <w:rPr>
                                <w:rFonts w:hint="eastAsia"/>
                                <w:sz w:val="22"/>
                              </w:rPr>
                              <w:t xml:space="preserve"> </w:t>
                            </w:r>
                            <w:r w:rsidRPr="00797B02">
                              <w:rPr>
                                <w:rFonts w:hint="eastAsia"/>
                                <w:sz w:val="22"/>
                              </w:rPr>
                              <w:t>Ｔ９</w:t>
                            </w:r>
                            <w:r>
                              <w:rPr>
                                <w:rFonts w:hint="eastAsia"/>
                                <w:sz w:val="22"/>
                              </w:rPr>
                              <w:t>２５１（視覚障害者誘導用ブロック等の突起の形状・寸法及びその配列</w:t>
                            </w:r>
                            <w:r w:rsidRPr="00797B02">
                              <w:rPr>
                                <w:rFonts w:hint="eastAsia"/>
                                <w:sz w:val="22"/>
                              </w:rPr>
                              <w:t>）に合わせたものを使用する。</w:t>
                            </w:r>
                          </w:p>
                          <w:p w:rsidR="008C1777" w:rsidRPr="00797B02" w:rsidRDefault="008C1777">
                            <w:pPr>
                              <w:rPr>
                                <w:rFonts w:asciiTheme="majorEastAsia" w:eastAsiaTheme="majorEastAsia" w:hAnsiTheme="majorEastAsia"/>
                                <w:sz w:val="22"/>
                              </w:rPr>
                            </w:pPr>
                            <w:r w:rsidRPr="00797B02">
                              <w:rPr>
                                <w:rFonts w:asciiTheme="majorEastAsia" w:eastAsiaTheme="majorEastAsia" w:hAnsiTheme="majorEastAsia" w:hint="eastAsia"/>
                                <w:sz w:val="22"/>
                              </w:rPr>
                              <w:t>【設置位置】</w:t>
                            </w:r>
                          </w:p>
                          <w:p w:rsidR="008C1777" w:rsidRPr="00797B02" w:rsidRDefault="008C1777" w:rsidP="00913481">
                            <w:pPr>
                              <w:pStyle w:val="a3"/>
                              <w:numPr>
                                <w:ilvl w:val="0"/>
                                <w:numId w:val="11"/>
                              </w:numPr>
                              <w:tabs>
                                <w:tab w:val="left" w:pos="567"/>
                              </w:tabs>
                              <w:spacing w:afterLines="30" w:after="108"/>
                              <w:ind w:leftChars="0" w:left="574" w:hanging="290"/>
                              <w:rPr>
                                <w:sz w:val="22"/>
                              </w:rPr>
                            </w:pPr>
                            <w:r w:rsidRPr="00797B02">
                              <w:rPr>
                                <w:rFonts w:hint="eastAsia"/>
                                <w:sz w:val="22"/>
                              </w:rPr>
                              <w:t>視覚障害者誘導用ブロックの設置位置は、民地境界より１ｍ（※）を原則とする。</w:t>
                            </w:r>
                          </w:p>
                          <w:p w:rsidR="008C1777" w:rsidRDefault="008C1777" w:rsidP="00A873F4">
                            <w:pPr>
                              <w:ind w:left="284"/>
                              <w:jc w:val="left"/>
                              <w:rPr>
                                <w:sz w:val="24"/>
                              </w:rPr>
                            </w:pPr>
                          </w:p>
                          <w:p w:rsidR="008C1777" w:rsidRPr="00901070" w:rsidRDefault="008C1777" w:rsidP="00A873F4">
                            <w:pPr>
                              <w:tabs>
                                <w:tab w:val="left" w:pos="567"/>
                              </w:tabs>
                              <w:ind w:left="284"/>
                              <w:rPr>
                                <w:sz w:val="24"/>
                              </w:rPr>
                            </w:pPr>
                          </w:p>
                          <w:p w:rsidR="008C1777" w:rsidRDefault="008C1777" w:rsidP="00A873F4">
                            <w:pPr>
                              <w:tabs>
                                <w:tab w:val="left" w:pos="567"/>
                              </w:tabs>
                              <w:ind w:left="284"/>
                              <w:rPr>
                                <w:sz w:val="24"/>
                              </w:rPr>
                            </w:pPr>
                          </w:p>
                          <w:p w:rsidR="008C1777" w:rsidRPr="00900697" w:rsidRDefault="008C1777" w:rsidP="00A873F4">
                            <w:pPr>
                              <w:tabs>
                                <w:tab w:val="left" w:pos="567"/>
                              </w:tabs>
                              <w:ind w:left="284"/>
                              <w:rPr>
                                <w:sz w:val="24"/>
                              </w:rPr>
                            </w:pPr>
                          </w:p>
                          <w:p w:rsidR="008C1777" w:rsidRDefault="008C1777" w:rsidP="00A873F4">
                            <w:pPr>
                              <w:tabs>
                                <w:tab w:val="left" w:pos="567"/>
                              </w:tabs>
                              <w:ind w:left="284"/>
                              <w:rPr>
                                <w:sz w:val="24"/>
                              </w:rPr>
                            </w:pPr>
                          </w:p>
                          <w:p w:rsidR="008C1777" w:rsidRPr="00A87C9C" w:rsidRDefault="008C1777" w:rsidP="00797B02">
                            <w:pPr>
                              <w:tabs>
                                <w:tab w:val="left" w:pos="567"/>
                              </w:tabs>
                              <w:spacing w:beforeLines="70" w:before="252" w:afterLines="50" w:after="180" w:line="280" w:lineRule="exact"/>
                              <w:ind w:leftChars="500" w:left="1230" w:hangingChars="100" w:hanging="180"/>
                              <w:rPr>
                                <w:sz w:val="18"/>
                              </w:rPr>
                            </w:pPr>
                            <w:r w:rsidRPr="00A87C9C">
                              <w:rPr>
                                <w:rFonts w:hint="eastAsia"/>
                                <w:sz w:val="18"/>
                              </w:rPr>
                              <w:t>※道路構造令による最低有効幅員２ｍの歩道では、ほぼ中央に視覚障害者誘導用ブロックを設置することとし、有効幅員３ｍ以上の歩道（自転車歩行者道を含む）では、自転車の通行スペースを車道側にとり、あくまでも民地側の２ｍについては歩行者を優先するものとする。</w:t>
                            </w:r>
                          </w:p>
                          <w:p w:rsidR="008C1777" w:rsidRPr="00797B02" w:rsidRDefault="008C1777" w:rsidP="00A87C9C">
                            <w:pPr>
                              <w:pStyle w:val="a3"/>
                              <w:numPr>
                                <w:ilvl w:val="0"/>
                                <w:numId w:val="11"/>
                              </w:numPr>
                              <w:tabs>
                                <w:tab w:val="left" w:pos="567"/>
                              </w:tabs>
                              <w:spacing w:beforeLines="20" w:before="72" w:afterLines="30" w:after="108"/>
                              <w:ind w:leftChars="0" w:left="574" w:hanging="290"/>
                              <w:rPr>
                                <w:sz w:val="22"/>
                              </w:rPr>
                            </w:pPr>
                            <w:r w:rsidRPr="00797B02">
                              <w:rPr>
                                <w:rFonts w:hint="eastAsia"/>
                                <w:sz w:val="22"/>
                              </w:rPr>
                              <w:t>視覚障害者誘導用ブロック上には障害物を設けない。歩道上に道路占用物などの障害物等やマンホール等がある場合は、マンホールにより誘導が途切れないことや障害物等を避けるために急激に屈折させないように配慮する。</w:t>
                            </w:r>
                          </w:p>
                          <w:p w:rsidR="008C1777" w:rsidRPr="00797B02" w:rsidRDefault="008C1777">
                            <w:pPr>
                              <w:rPr>
                                <w:sz w:val="22"/>
                              </w:rPr>
                            </w:pPr>
                          </w:p>
                          <w:p w:rsidR="008C1777" w:rsidRDefault="008C1777">
                            <w:pPr>
                              <w:rPr>
                                <w:sz w:val="24"/>
                              </w:rPr>
                            </w:pPr>
                          </w:p>
                          <w:p w:rsidR="008C1777" w:rsidRDefault="008C1777">
                            <w:pPr>
                              <w:rPr>
                                <w:sz w:val="24"/>
                              </w:rPr>
                            </w:pPr>
                          </w:p>
                          <w:p w:rsidR="008C1777" w:rsidRDefault="008C1777">
                            <w:pPr>
                              <w:rPr>
                                <w:sz w:val="24"/>
                              </w:rPr>
                            </w:pPr>
                          </w:p>
                          <w:p w:rsidR="008C1777" w:rsidRDefault="008C1777">
                            <w:pPr>
                              <w:rPr>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6" o:spid="_x0000_s1201" type="#_x0000_t202" style="position:absolute;left:0;text-align:left;margin-left:1.85pt;margin-top:3.3pt;width:451.25pt;height:6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" fillcolor="#faf0f0" strokecolor="#c0504d [3205]" strokeweight="1pt">
                <v:stroke dashstyle="dash"/>
                <v:textbox>
                  <w:txbxContent>
                    <w:p w:rsidR="008C1777" w:rsidRPr="00797B02" w:rsidRDefault="008C1777">
                      <w:pPr>
                        <w:rPr>
                          <w:rFonts w:asciiTheme="majorEastAsia" w:eastAsiaTheme="majorEastAsia" w:hAnsiTheme="majorEastAsia"/>
                          <w:sz w:val="22"/>
                        </w:rPr>
                      </w:pPr>
                      <w:r w:rsidRPr="00797B02">
                        <w:rPr>
                          <w:rFonts w:asciiTheme="majorEastAsia" w:eastAsiaTheme="majorEastAsia" w:hAnsiTheme="majorEastAsia" w:hint="eastAsia"/>
                          <w:sz w:val="22"/>
                        </w:rPr>
                        <w:t>【色彩】</w:t>
                      </w:r>
                    </w:p>
                    <w:p w:rsidR="008C1777" w:rsidRPr="00797B02" w:rsidRDefault="008C1777" w:rsidP="00B71A6F">
                      <w:pPr>
                        <w:pStyle w:val="a3"/>
                        <w:numPr>
                          <w:ilvl w:val="0"/>
                          <w:numId w:val="11"/>
                        </w:numPr>
                        <w:tabs>
                          <w:tab w:val="left" w:pos="567"/>
                        </w:tabs>
                        <w:spacing w:afterLines="30" w:after="108"/>
                        <w:ind w:leftChars="0" w:left="574" w:hanging="290"/>
                        <w:rPr>
                          <w:sz w:val="22"/>
                        </w:rPr>
                      </w:pPr>
                      <w:r w:rsidRPr="00797B02">
                        <w:rPr>
                          <w:rFonts w:hint="eastAsia"/>
                          <w:sz w:val="22"/>
                        </w:rPr>
                        <w:t>視覚障害者誘導用ブロックの色は、黄色を原則とする。周囲の路面が黄色またはそれに近い色合いのものについては、視覚障害者誘導用ブロックを黄色として、周囲の路面を黄色との輝度</w:t>
                      </w:r>
                      <w:r>
                        <w:rPr>
                          <w:rFonts w:hint="eastAsia"/>
                          <w:sz w:val="22"/>
                          <w:vertAlign w:val="superscript"/>
                        </w:rPr>
                        <w:t>15</w:t>
                      </w:r>
                      <w:r w:rsidRPr="00797B02">
                        <w:rPr>
                          <w:rFonts w:hint="eastAsia"/>
                          <w:sz w:val="22"/>
                        </w:rPr>
                        <w:t>比が大きい色とする。</w:t>
                      </w:r>
                    </w:p>
                    <w:p w:rsidR="008C1777" w:rsidRPr="00797B02" w:rsidRDefault="008C1777" w:rsidP="00900697">
                      <w:pPr>
                        <w:ind w:left="284"/>
                        <w:jc w:val="left"/>
                        <w:rPr>
                          <w:rFonts w:asciiTheme="majorEastAsia" w:eastAsiaTheme="majorEastAsia" w:hAnsiTheme="majorEastAsia"/>
                          <w:color w:val="000000" w:themeColor="text1"/>
                          <w:sz w:val="22"/>
                          <w:szCs w:val="24"/>
                        </w:rPr>
                      </w:pPr>
                    </w:p>
                    <w:p w:rsidR="008C1777" w:rsidRPr="00797B02" w:rsidRDefault="008C1777" w:rsidP="00900697">
                      <w:pPr>
                        <w:ind w:left="284"/>
                        <w:jc w:val="left"/>
                        <w:rPr>
                          <w:sz w:val="22"/>
                        </w:rPr>
                      </w:pPr>
                    </w:p>
                    <w:p w:rsidR="008C1777" w:rsidRPr="00797B02" w:rsidRDefault="008C1777" w:rsidP="00F246B6">
                      <w:pPr>
                        <w:tabs>
                          <w:tab w:val="left" w:pos="567"/>
                        </w:tabs>
                        <w:ind w:left="284"/>
                        <w:rPr>
                          <w:sz w:val="22"/>
                        </w:rPr>
                      </w:pPr>
                    </w:p>
                    <w:p w:rsidR="008C1777" w:rsidRPr="00797B02" w:rsidRDefault="008C1777" w:rsidP="00F246B6">
                      <w:pPr>
                        <w:tabs>
                          <w:tab w:val="left" w:pos="567"/>
                        </w:tabs>
                        <w:ind w:left="284"/>
                        <w:rPr>
                          <w:sz w:val="22"/>
                        </w:rPr>
                      </w:pPr>
                    </w:p>
                    <w:p w:rsidR="008C1777" w:rsidRPr="00797B02" w:rsidRDefault="008C1777" w:rsidP="00F246B6">
                      <w:pPr>
                        <w:tabs>
                          <w:tab w:val="left" w:pos="567"/>
                        </w:tabs>
                        <w:ind w:left="284"/>
                        <w:rPr>
                          <w:sz w:val="22"/>
                        </w:rPr>
                      </w:pPr>
                    </w:p>
                    <w:p w:rsidR="008C1777" w:rsidRPr="00797B02" w:rsidRDefault="008C1777" w:rsidP="00F246B6">
                      <w:pPr>
                        <w:tabs>
                          <w:tab w:val="left" w:pos="567"/>
                        </w:tabs>
                        <w:ind w:left="284"/>
                        <w:rPr>
                          <w:sz w:val="22"/>
                        </w:rPr>
                      </w:pPr>
                    </w:p>
                    <w:p w:rsidR="008C1777" w:rsidRPr="00797B02" w:rsidRDefault="008C1777" w:rsidP="00F246B6">
                      <w:pPr>
                        <w:tabs>
                          <w:tab w:val="left" w:pos="567"/>
                        </w:tabs>
                        <w:ind w:left="284"/>
                        <w:rPr>
                          <w:sz w:val="22"/>
                        </w:rPr>
                      </w:pPr>
                    </w:p>
                    <w:p w:rsidR="008C1777" w:rsidRPr="00797B02" w:rsidRDefault="008C1777" w:rsidP="00A87C9C">
                      <w:pPr>
                        <w:rPr>
                          <w:rFonts w:asciiTheme="majorEastAsia" w:eastAsiaTheme="majorEastAsia" w:hAnsiTheme="majorEastAsia"/>
                          <w:sz w:val="22"/>
                        </w:rPr>
                      </w:pPr>
                      <w:r w:rsidRPr="00797B02">
                        <w:rPr>
                          <w:rFonts w:asciiTheme="majorEastAsia" w:eastAsiaTheme="majorEastAsia" w:hAnsiTheme="majorEastAsia" w:hint="eastAsia"/>
                          <w:sz w:val="22"/>
                        </w:rPr>
                        <w:t>【形状・寸法】</w:t>
                      </w:r>
                    </w:p>
                    <w:p w:rsidR="008C1777" w:rsidRPr="00797B02" w:rsidRDefault="008C1777" w:rsidP="00A87C9C">
                      <w:pPr>
                        <w:pStyle w:val="a3"/>
                        <w:numPr>
                          <w:ilvl w:val="0"/>
                          <w:numId w:val="11"/>
                        </w:numPr>
                        <w:tabs>
                          <w:tab w:val="left" w:pos="567"/>
                        </w:tabs>
                        <w:spacing w:afterLines="20" w:after="72"/>
                        <w:ind w:leftChars="0" w:left="574" w:hanging="290"/>
                        <w:rPr>
                          <w:sz w:val="22"/>
                        </w:rPr>
                      </w:pPr>
                      <w:r w:rsidRPr="00797B02">
                        <w:rPr>
                          <w:rFonts w:hint="eastAsia"/>
                          <w:sz w:val="22"/>
                        </w:rPr>
                        <w:t>視覚障害者誘導用ブロックの形状・寸法は、可能なかぎりＪＩＳ</w:t>
                      </w:r>
                      <w:r w:rsidRPr="00797B02">
                        <w:rPr>
                          <w:rFonts w:hint="eastAsia"/>
                          <w:sz w:val="22"/>
                        </w:rPr>
                        <w:t xml:space="preserve"> </w:t>
                      </w:r>
                      <w:r w:rsidRPr="00797B02">
                        <w:rPr>
                          <w:rFonts w:hint="eastAsia"/>
                          <w:sz w:val="22"/>
                        </w:rPr>
                        <w:t>Ｔ９</w:t>
                      </w:r>
                      <w:r>
                        <w:rPr>
                          <w:rFonts w:hint="eastAsia"/>
                          <w:sz w:val="22"/>
                        </w:rPr>
                        <w:t>２５１（視覚障害者誘導用ブロック等の突起の形状・寸法及びその配列</w:t>
                      </w:r>
                      <w:r w:rsidRPr="00797B02">
                        <w:rPr>
                          <w:rFonts w:hint="eastAsia"/>
                          <w:sz w:val="22"/>
                        </w:rPr>
                        <w:t>）に合わせたものを使用する。</w:t>
                      </w:r>
                    </w:p>
                    <w:p w:rsidR="008C1777" w:rsidRPr="00797B02" w:rsidRDefault="008C1777">
                      <w:pPr>
                        <w:rPr>
                          <w:rFonts w:asciiTheme="majorEastAsia" w:eastAsiaTheme="majorEastAsia" w:hAnsiTheme="majorEastAsia"/>
                          <w:sz w:val="22"/>
                        </w:rPr>
                      </w:pPr>
                      <w:r w:rsidRPr="00797B02">
                        <w:rPr>
                          <w:rFonts w:asciiTheme="majorEastAsia" w:eastAsiaTheme="majorEastAsia" w:hAnsiTheme="majorEastAsia" w:hint="eastAsia"/>
                          <w:sz w:val="22"/>
                        </w:rPr>
                        <w:t>【設置位置】</w:t>
                      </w:r>
                    </w:p>
                    <w:p w:rsidR="008C1777" w:rsidRPr="00797B02" w:rsidRDefault="008C1777" w:rsidP="00913481">
                      <w:pPr>
                        <w:pStyle w:val="a3"/>
                        <w:numPr>
                          <w:ilvl w:val="0"/>
                          <w:numId w:val="11"/>
                        </w:numPr>
                        <w:tabs>
                          <w:tab w:val="left" w:pos="567"/>
                        </w:tabs>
                        <w:spacing w:afterLines="30" w:after="108"/>
                        <w:ind w:leftChars="0" w:left="574" w:hanging="290"/>
                        <w:rPr>
                          <w:sz w:val="22"/>
                        </w:rPr>
                      </w:pPr>
                      <w:r w:rsidRPr="00797B02">
                        <w:rPr>
                          <w:rFonts w:hint="eastAsia"/>
                          <w:sz w:val="22"/>
                        </w:rPr>
                        <w:t>視覚障害者誘導用ブロックの設置位置は、民地境界より１ｍ（※）を原則とする。</w:t>
                      </w:r>
                    </w:p>
                    <w:p w:rsidR="008C1777" w:rsidRDefault="008C1777" w:rsidP="00A873F4">
                      <w:pPr>
                        <w:ind w:left="284"/>
                        <w:jc w:val="left"/>
                        <w:rPr>
                          <w:sz w:val="24"/>
                        </w:rPr>
                      </w:pPr>
                    </w:p>
                    <w:p w:rsidR="008C1777" w:rsidRPr="00901070" w:rsidRDefault="008C1777" w:rsidP="00A873F4">
                      <w:pPr>
                        <w:tabs>
                          <w:tab w:val="left" w:pos="567"/>
                        </w:tabs>
                        <w:ind w:left="284"/>
                        <w:rPr>
                          <w:sz w:val="24"/>
                        </w:rPr>
                      </w:pPr>
                    </w:p>
                    <w:p w:rsidR="008C1777" w:rsidRDefault="008C1777" w:rsidP="00A873F4">
                      <w:pPr>
                        <w:tabs>
                          <w:tab w:val="left" w:pos="567"/>
                        </w:tabs>
                        <w:ind w:left="284"/>
                        <w:rPr>
                          <w:sz w:val="24"/>
                        </w:rPr>
                      </w:pPr>
                    </w:p>
                    <w:p w:rsidR="008C1777" w:rsidRPr="00900697" w:rsidRDefault="008C1777" w:rsidP="00A873F4">
                      <w:pPr>
                        <w:tabs>
                          <w:tab w:val="left" w:pos="567"/>
                        </w:tabs>
                        <w:ind w:left="284"/>
                        <w:rPr>
                          <w:sz w:val="24"/>
                        </w:rPr>
                      </w:pPr>
                    </w:p>
                    <w:p w:rsidR="008C1777" w:rsidRDefault="008C1777" w:rsidP="00A873F4">
                      <w:pPr>
                        <w:tabs>
                          <w:tab w:val="left" w:pos="567"/>
                        </w:tabs>
                        <w:ind w:left="284"/>
                        <w:rPr>
                          <w:sz w:val="24"/>
                        </w:rPr>
                      </w:pPr>
                    </w:p>
                    <w:p w:rsidR="008C1777" w:rsidRPr="00A87C9C" w:rsidRDefault="008C1777" w:rsidP="00797B02">
                      <w:pPr>
                        <w:tabs>
                          <w:tab w:val="left" w:pos="567"/>
                        </w:tabs>
                        <w:spacing w:beforeLines="70" w:before="252" w:afterLines="50" w:after="180" w:line="280" w:lineRule="exact"/>
                        <w:ind w:leftChars="500" w:left="1230" w:hangingChars="100" w:hanging="180"/>
                        <w:rPr>
                          <w:sz w:val="18"/>
                        </w:rPr>
                      </w:pPr>
                      <w:r w:rsidRPr="00A87C9C">
                        <w:rPr>
                          <w:rFonts w:hint="eastAsia"/>
                          <w:sz w:val="18"/>
                        </w:rPr>
                        <w:t>※道路構造令による最低有効幅員２ｍの歩道では、ほぼ中央に視覚障害者誘導用ブロックを設置することとし、有効幅員３ｍ以上の歩道（自転車歩行者道を含む）では、自転車の通行スペースを車道側にとり、あくまでも民地側の２ｍについては歩行者を優先するものとする。</w:t>
                      </w:r>
                    </w:p>
                    <w:p w:rsidR="008C1777" w:rsidRPr="00797B02" w:rsidRDefault="008C1777" w:rsidP="00A87C9C">
                      <w:pPr>
                        <w:pStyle w:val="a3"/>
                        <w:numPr>
                          <w:ilvl w:val="0"/>
                          <w:numId w:val="11"/>
                        </w:numPr>
                        <w:tabs>
                          <w:tab w:val="left" w:pos="567"/>
                        </w:tabs>
                        <w:spacing w:beforeLines="20" w:before="72" w:afterLines="30" w:after="108"/>
                        <w:ind w:leftChars="0" w:left="574" w:hanging="290"/>
                        <w:rPr>
                          <w:sz w:val="22"/>
                        </w:rPr>
                      </w:pPr>
                      <w:r w:rsidRPr="00797B02">
                        <w:rPr>
                          <w:rFonts w:hint="eastAsia"/>
                          <w:sz w:val="22"/>
                        </w:rPr>
                        <w:t>視覚障害者誘導用ブロック上には障害物を設けない。歩道上に道路占用物などの障害物等やマンホール等がある場合は、マンホールにより誘導が途切れないことや障害物等を避けるために急激に屈折させないように配慮する。</w:t>
                      </w:r>
                    </w:p>
                    <w:p w:rsidR="008C1777" w:rsidRPr="00797B02" w:rsidRDefault="008C1777">
                      <w:pPr>
                        <w:rPr>
                          <w:sz w:val="22"/>
                        </w:rPr>
                      </w:pPr>
                    </w:p>
                    <w:p w:rsidR="008C1777" w:rsidRDefault="008C1777">
                      <w:pPr>
                        <w:rPr>
                          <w:sz w:val="24"/>
                        </w:rPr>
                      </w:pPr>
                    </w:p>
                    <w:p w:rsidR="008C1777" w:rsidRDefault="008C1777">
                      <w:pPr>
                        <w:rPr>
                          <w:sz w:val="24"/>
                        </w:rPr>
                      </w:pPr>
                    </w:p>
                    <w:p w:rsidR="008C1777" w:rsidRDefault="008C1777">
                      <w:pPr>
                        <w:rPr>
                          <w:sz w:val="24"/>
                        </w:rPr>
                      </w:pPr>
                    </w:p>
                    <w:p w:rsidR="008C1777" w:rsidRDefault="008C1777">
                      <w:pPr>
                        <w:rPr>
                          <w:sz w:val="24"/>
                        </w:rPr>
                      </w:pPr>
                    </w:p>
                  </w:txbxContent>
                </v:textbox>
              </v:shape>
            </w:pict>
          </mc:Fallback>
        </mc:AlternateContent>
      </w:r>
    </w:p>
    <w:p w:rsidR="00FC53FB" w:rsidRDefault="005D40F8" w:rsidP="00540E89">
      <w:pPr>
        <w:ind w:firstLineChars="200" w:firstLine="480"/>
        <w:jc w:val="distribute"/>
        <w:rPr>
          <w:rFonts w:asciiTheme="minorEastAsia" w:hAnsiTheme="minorEastAsia"/>
          <w:sz w:val="24"/>
        </w:rPr>
      </w:pPr>
      <w:r>
        <w:rPr>
          <w:rStyle w:val="ab"/>
          <w:rFonts w:asciiTheme="minorEastAsia" w:hAnsiTheme="minorEastAsia"/>
          <w:sz w:val="24"/>
        </w:rPr>
        <w:footnoteReference w:id="15"/>
      </w:r>
    </w:p>
    <w:p w:rsidR="00FC53FB" w:rsidRDefault="00FC53FB" w:rsidP="00E26463">
      <w:pPr>
        <w:ind w:firstLineChars="200" w:firstLine="480"/>
        <w:jc w:val="left"/>
        <w:rPr>
          <w:rFonts w:asciiTheme="minorEastAsia" w:hAnsiTheme="minorEastAsia"/>
          <w:sz w:val="24"/>
        </w:rPr>
      </w:pPr>
    </w:p>
    <w:p w:rsidR="00FC53FB" w:rsidRDefault="00FC53FB" w:rsidP="00E26463">
      <w:pPr>
        <w:ind w:firstLineChars="200" w:firstLine="480"/>
        <w:jc w:val="left"/>
        <w:rPr>
          <w:rFonts w:asciiTheme="minorEastAsia" w:hAnsiTheme="minorEastAsia"/>
          <w:sz w:val="24"/>
        </w:rPr>
      </w:pPr>
    </w:p>
    <w:p w:rsidR="00FC53FB" w:rsidRDefault="00EB7794" w:rsidP="00A87C9C">
      <w:pPr>
        <w:ind w:firstLineChars="200" w:firstLine="480"/>
        <w:jc w:val="left"/>
        <w:rPr>
          <w:rFonts w:asciiTheme="minorEastAsia" w:hAnsiTheme="minorEastAsia"/>
          <w:sz w:val="24"/>
        </w:rPr>
      </w:pPr>
      <w:r w:rsidRPr="00A87C9C">
        <w:rPr>
          <w:rFonts w:asciiTheme="minorEastAsia" w:hAnsiTheme="minorEastAsia"/>
          <w:noProof/>
          <w:sz w:val="24"/>
        </w:rPr>
        <w:drawing>
          <wp:anchor distT="0" distB="0" distL="114300" distR="114300" simplePos="0" relativeHeight="251960320" behindDoc="0" locked="0" layoutInCell="1" allowOverlap="1" wp14:anchorId="789ADF21" wp14:editId="686EECDF">
            <wp:simplePos x="0" y="0"/>
            <wp:positionH relativeFrom="column">
              <wp:posOffset>3216910</wp:posOffset>
            </wp:positionH>
            <wp:positionV relativeFrom="paragraph">
              <wp:posOffset>147320</wp:posOffset>
            </wp:positionV>
            <wp:extent cx="2084705" cy="1565275"/>
            <wp:effectExtent l="0" t="0" r="0" b="0"/>
            <wp:wrapNone/>
            <wp:docPr id="92" name="図 92" descr="\\Tok-sogo-ns01\社会計画部\T_業務\06_BF・UD\★511-6072_H25熊谷市BF\30_作業\本編\tool\s-CIMG0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ok-sogo-ns01\社会計画部\T_業務\06_BF・UD\★511-6072_H25熊谷市BF\30_作業\本編\tool\s-CIMG0360.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3295" t="34005" r="15093" b="4302"/>
                    <a:stretch/>
                  </pic:blipFill>
                  <pic:spPr bwMode="auto">
                    <a:xfrm>
                      <a:off x="0" y="0"/>
                      <a:ext cx="2084705" cy="1565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7C9C">
        <w:rPr>
          <w:rFonts w:asciiTheme="majorEastAsia" w:eastAsiaTheme="majorEastAsia" w:hAnsiTheme="majorEastAsia"/>
          <w:noProof/>
          <w:sz w:val="24"/>
        </w:rPr>
        <w:drawing>
          <wp:anchor distT="0" distB="0" distL="114300" distR="114300" simplePos="0" relativeHeight="251961344" behindDoc="0" locked="0" layoutInCell="1" allowOverlap="1" wp14:anchorId="028218D5" wp14:editId="53FF537B">
            <wp:simplePos x="0" y="0"/>
            <wp:positionH relativeFrom="column">
              <wp:posOffset>742950</wp:posOffset>
            </wp:positionH>
            <wp:positionV relativeFrom="paragraph">
              <wp:posOffset>150495</wp:posOffset>
            </wp:positionV>
            <wp:extent cx="2087880" cy="1565910"/>
            <wp:effectExtent l="0" t="0" r="7620" b="0"/>
            <wp:wrapNone/>
            <wp:docPr id="265" name="図 265" descr="\\Tok-sogo-ns01\社会計画部\T_業務\06_BF・UD\★511-6072_H25熊谷市BF\03_受信資料\140107受領_本編用写真\s-CIMG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ok-sogo-ns01\社会計画部\T_業務\06_BF・UD\★511-6072_H25熊谷市BF\03_受信資料\140107受領_本編用写真\s-CIMG142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87880" cy="1565910"/>
                    </a:xfrm>
                    <a:prstGeom prst="rect">
                      <a:avLst/>
                    </a:prstGeom>
                    <a:noFill/>
                    <a:ln>
                      <a:noFill/>
                    </a:ln>
                  </pic:spPr>
                </pic:pic>
              </a:graphicData>
            </a:graphic>
            <wp14:sizeRelH relativeFrom="page">
              <wp14:pctWidth>0</wp14:pctWidth>
            </wp14:sizeRelH>
            <wp14:sizeRelV relativeFrom="page">
              <wp14:pctHeight>0</wp14:pctHeight>
            </wp14:sizeRelV>
          </wp:anchor>
        </w:drawing>
      </w:r>
      <w:r w:rsidR="00573CBB">
        <w:rPr>
          <w:rFonts w:asciiTheme="minorEastAsia" w:hAnsiTheme="minorEastAsia"/>
          <w:noProof/>
          <w:sz w:val="24"/>
        </w:rPr>
        <mc:AlternateContent>
          <mc:Choice Requires="wps">
            <w:drawing>
              <wp:anchor distT="0" distB="0" distL="114300" distR="114300" simplePos="0" relativeHeight="251965440" behindDoc="0" locked="0" layoutInCell="1" allowOverlap="1" wp14:anchorId="0532870E" wp14:editId="7E73E7BE">
                <wp:simplePos x="0" y="0"/>
                <wp:positionH relativeFrom="column">
                  <wp:posOffset>3219450</wp:posOffset>
                </wp:positionH>
                <wp:positionV relativeFrom="paragraph">
                  <wp:posOffset>143510</wp:posOffset>
                </wp:positionV>
                <wp:extent cx="540000" cy="216000"/>
                <wp:effectExtent l="0" t="0" r="12700" b="12700"/>
                <wp:wrapNone/>
                <wp:docPr id="332" name="テキスト ボックス 332"/>
                <wp:cNvGraphicFramePr/>
                <a:graphic xmlns:a="http://schemas.openxmlformats.org/drawingml/2006/main">
                  <a:graphicData uri="http://schemas.microsoft.com/office/word/2010/wordprocessingShape">
                    <wps:wsp>
                      <wps:cNvSpPr txBox="1"/>
                      <wps:spPr>
                        <a:xfrm>
                          <a:off x="0" y="0"/>
                          <a:ext cx="540000" cy="21600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C1777" w:rsidRPr="00A87C9C" w:rsidRDefault="008C1777" w:rsidP="00A87C9C">
                            <w:pPr>
                              <w:spacing w:line="200" w:lineRule="exact"/>
                              <w:jc w:val="center"/>
                              <w:rPr>
                                <w:rFonts w:asciiTheme="majorEastAsia" w:eastAsiaTheme="majorEastAsia" w:hAnsiTheme="majorEastAsia"/>
                                <w:color w:val="FFFFFF" w:themeColor="background1"/>
                                <w:sz w:val="18"/>
                                <w:szCs w:val="18"/>
                              </w:rPr>
                            </w:pPr>
                            <w:r w:rsidRPr="00A87C9C">
                              <w:rPr>
                                <w:rFonts w:asciiTheme="majorEastAsia" w:eastAsiaTheme="majorEastAsia" w:hAnsiTheme="majorEastAsia" w:hint="eastAsia"/>
                                <w:color w:val="FFFFFF" w:themeColor="background1"/>
                                <w:sz w:val="18"/>
                                <w:szCs w:val="18"/>
                              </w:rPr>
                              <w:t>悪い例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2" o:spid="_x0000_s1202" type="#_x0000_t202" style="position:absolute;left:0;text-align:left;margin-left:253.5pt;margin-top:11.3pt;width:42.5pt;height:17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" fillcolor="black [3213]" strokeweight=".5pt">
                <v:textbox>
                  <w:txbxContent>
                    <w:p w:rsidR="008C1777" w:rsidRPr="00A87C9C" w:rsidRDefault="008C1777" w:rsidP="00A87C9C">
                      <w:pPr>
                        <w:spacing w:line="200" w:lineRule="exact"/>
                        <w:jc w:val="center"/>
                        <w:rPr>
                          <w:rFonts w:asciiTheme="majorEastAsia" w:eastAsiaTheme="majorEastAsia" w:hAnsiTheme="majorEastAsia"/>
                          <w:color w:val="FFFFFF" w:themeColor="background1"/>
                          <w:sz w:val="18"/>
                          <w:szCs w:val="18"/>
                        </w:rPr>
                      </w:pPr>
                      <w:r w:rsidRPr="00A87C9C">
                        <w:rPr>
                          <w:rFonts w:asciiTheme="majorEastAsia" w:eastAsiaTheme="majorEastAsia" w:hAnsiTheme="majorEastAsia" w:hint="eastAsia"/>
                          <w:color w:val="FFFFFF" w:themeColor="background1"/>
                          <w:sz w:val="18"/>
                          <w:szCs w:val="18"/>
                        </w:rPr>
                        <w:t>悪い例</w:t>
                      </w:r>
                    </w:p>
                  </w:txbxContent>
                </v:textbox>
              </v:shape>
            </w:pict>
          </mc:Fallback>
        </mc:AlternateContent>
      </w:r>
      <w:r w:rsidR="00573CBB">
        <w:rPr>
          <w:rFonts w:asciiTheme="minorEastAsia" w:hAnsiTheme="minorEastAsia"/>
          <w:noProof/>
          <w:sz w:val="24"/>
        </w:rPr>
        <mc:AlternateContent>
          <mc:Choice Requires="wps">
            <w:drawing>
              <wp:anchor distT="0" distB="0" distL="114300" distR="114300" simplePos="0" relativeHeight="251964416" behindDoc="0" locked="0" layoutInCell="1" allowOverlap="1" wp14:anchorId="3F8E650D" wp14:editId="54C77552">
                <wp:simplePos x="0" y="0"/>
                <wp:positionH relativeFrom="column">
                  <wp:posOffset>746760</wp:posOffset>
                </wp:positionH>
                <wp:positionV relativeFrom="paragraph">
                  <wp:posOffset>143510</wp:posOffset>
                </wp:positionV>
                <wp:extent cx="540000" cy="215640"/>
                <wp:effectExtent l="0" t="0" r="12700" b="13335"/>
                <wp:wrapNone/>
                <wp:docPr id="331" name="テキスト ボックス 331"/>
                <wp:cNvGraphicFramePr/>
                <a:graphic xmlns:a="http://schemas.openxmlformats.org/drawingml/2006/main">
                  <a:graphicData uri="http://schemas.microsoft.com/office/word/2010/wordprocessingShape">
                    <wps:wsp>
                      <wps:cNvSpPr txBox="1"/>
                      <wps:spPr>
                        <a:xfrm>
                          <a:off x="0" y="0"/>
                          <a:ext cx="540000" cy="21564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C1777" w:rsidRPr="00A87C9C" w:rsidRDefault="008C1777" w:rsidP="00A87C9C">
                            <w:pPr>
                              <w:spacing w:line="200" w:lineRule="exact"/>
                              <w:jc w:val="center"/>
                              <w:rPr>
                                <w:rFonts w:asciiTheme="majorEastAsia" w:eastAsiaTheme="majorEastAsia" w:hAnsiTheme="majorEastAsia"/>
                                <w:color w:val="FFFFFF" w:themeColor="background1"/>
                                <w:sz w:val="18"/>
                                <w:szCs w:val="18"/>
                              </w:rPr>
                            </w:pPr>
                            <w:r w:rsidRPr="00A87C9C">
                              <w:rPr>
                                <w:rFonts w:asciiTheme="majorEastAsia" w:eastAsiaTheme="majorEastAsia" w:hAnsiTheme="majorEastAsia" w:hint="eastAsia"/>
                                <w:color w:val="FFFFFF" w:themeColor="background1"/>
                                <w:sz w:val="18"/>
                                <w:szCs w:val="18"/>
                              </w:rPr>
                              <w:t>良い例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1" o:spid="_x0000_s1203" type="#_x0000_t202" style="position:absolute;left:0;text-align:left;margin-left:58.8pt;margin-top:11.3pt;width:42.5pt;height:17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" fillcolor="black [3213]" strokeweight=".5pt">
                <v:textbox>
                  <w:txbxContent>
                    <w:p w:rsidR="008C1777" w:rsidRPr="00A87C9C" w:rsidRDefault="008C1777" w:rsidP="00A87C9C">
                      <w:pPr>
                        <w:spacing w:line="200" w:lineRule="exact"/>
                        <w:jc w:val="center"/>
                        <w:rPr>
                          <w:rFonts w:asciiTheme="majorEastAsia" w:eastAsiaTheme="majorEastAsia" w:hAnsiTheme="majorEastAsia"/>
                          <w:color w:val="FFFFFF" w:themeColor="background1"/>
                          <w:sz w:val="18"/>
                          <w:szCs w:val="18"/>
                        </w:rPr>
                      </w:pPr>
                      <w:r w:rsidRPr="00A87C9C">
                        <w:rPr>
                          <w:rFonts w:asciiTheme="majorEastAsia" w:eastAsiaTheme="majorEastAsia" w:hAnsiTheme="majorEastAsia" w:hint="eastAsia"/>
                          <w:color w:val="FFFFFF" w:themeColor="background1"/>
                          <w:sz w:val="18"/>
                          <w:szCs w:val="18"/>
                        </w:rPr>
                        <w:t>良い例</w:t>
                      </w:r>
                    </w:p>
                  </w:txbxContent>
                </v:textbox>
              </v:shape>
            </w:pict>
          </mc:Fallback>
        </mc:AlternateContent>
      </w:r>
    </w:p>
    <w:p w:rsidR="00FC53FB" w:rsidRDefault="00FC53FB" w:rsidP="00E26463">
      <w:pPr>
        <w:ind w:firstLineChars="200" w:firstLine="480"/>
        <w:jc w:val="left"/>
        <w:rPr>
          <w:rFonts w:asciiTheme="minorEastAsia" w:hAnsiTheme="minorEastAsia"/>
          <w:sz w:val="24"/>
        </w:rPr>
      </w:pPr>
    </w:p>
    <w:p w:rsidR="00FC53FB" w:rsidRDefault="00FC53FB" w:rsidP="00E26463">
      <w:pPr>
        <w:ind w:firstLineChars="200" w:firstLine="480"/>
        <w:jc w:val="left"/>
        <w:rPr>
          <w:rFonts w:asciiTheme="minorEastAsia" w:hAnsiTheme="minorEastAsia"/>
          <w:sz w:val="24"/>
        </w:rPr>
      </w:pPr>
    </w:p>
    <w:p w:rsidR="00FC53FB" w:rsidRDefault="00FC53FB" w:rsidP="00E26463">
      <w:pPr>
        <w:ind w:firstLineChars="200" w:firstLine="480"/>
        <w:jc w:val="left"/>
        <w:rPr>
          <w:rFonts w:asciiTheme="minorEastAsia" w:hAnsiTheme="minorEastAsia"/>
          <w:sz w:val="24"/>
        </w:rPr>
      </w:pPr>
    </w:p>
    <w:p w:rsidR="00FC53FB" w:rsidRDefault="00FC53FB" w:rsidP="00E26463">
      <w:pPr>
        <w:ind w:firstLineChars="200" w:firstLine="480"/>
        <w:jc w:val="left"/>
        <w:rPr>
          <w:rFonts w:asciiTheme="minorEastAsia" w:hAnsiTheme="minorEastAsia"/>
          <w:sz w:val="24"/>
        </w:rPr>
      </w:pPr>
    </w:p>
    <w:p w:rsidR="00FC53FB" w:rsidRDefault="00FC53FB" w:rsidP="00E26463">
      <w:pPr>
        <w:ind w:firstLineChars="200" w:firstLine="480"/>
        <w:jc w:val="left"/>
        <w:rPr>
          <w:rFonts w:asciiTheme="minorEastAsia" w:hAnsiTheme="minorEastAsia"/>
          <w:sz w:val="24"/>
        </w:rPr>
      </w:pPr>
    </w:p>
    <w:p w:rsidR="00FC53FB" w:rsidRDefault="00FC53FB" w:rsidP="00E26463">
      <w:pPr>
        <w:ind w:firstLineChars="200" w:firstLine="480"/>
        <w:jc w:val="left"/>
        <w:rPr>
          <w:rFonts w:asciiTheme="minorEastAsia" w:hAnsiTheme="minorEastAsia"/>
          <w:sz w:val="24"/>
        </w:rPr>
      </w:pPr>
    </w:p>
    <w:p w:rsidR="00FC53FB" w:rsidRDefault="00FC53FB" w:rsidP="00E26463">
      <w:pPr>
        <w:ind w:firstLineChars="200" w:firstLine="480"/>
        <w:jc w:val="left"/>
        <w:rPr>
          <w:rFonts w:asciiTheme="minorEastAsia" w:hAnsiTheme="minorEastAsia"/>
          <w:sz w:val="24"/>
        </w:rPr>
      </w:pPr>
    </w:p>
    <w:p w:rsidR="00FC53FB" w:rsidRDefault="00FC53FB" w:rsidP="00E26463">
      <w:pPr>
        <w:ind w:firstLineChars="200" w:firstLine="480"/>
        <w:jc w:val="left"/>
        <w:rPr>
          <w:rFonts w:asciiTheme="minorEastAsia" w:hAnsiTheme="minorEastAsia"/>
          <w:sz w:val="24"/>
        </w:rPr>
      </w:pPr>
    </w:p>
    <w:p w:rsidR="00FC53FB" w:rsidRDefault="00FC53FB" w:rsidP="00E26463">
      <w:pPr>
        <w:ind w:firstLineChars="200" w:firstLine="480"/>
        <w:jc w:val="left"/>
        <w:rPr>
          <w:rFonts w:asciiTheme="minorEastAsia" w:hAnsiTheme="minorEastAsia"/>
          <w:sz w:val="24"/>
        </w:rPr>
      </w:pPr>
    </w:p>
    <w:p w:rsidR="00FC53FB" w:rsidRDefault="00FC53FB" w:rsidP="00E26463">
      <w:pPr>
        <w:ind w:firstLineChars="200" w:firstLine="480"/>
        <w:jc w:val="left"/>
        <w:rPr>
          <w:rFonts w:asciiTheme="minorEastAsia" w:hAnsiTheme="minorEastAsia"/>
          <w:sz w:val="24"/>
        </w:rPr>
      </w:pPr>
    </w:p>
    <w:p w:rsidR="00FC53FB" w:rsidRDefault="00FC53FB" w:rsidP="00E26463">
      <w:pPr>
        <w:ind w:firstLineChars="200" w:firstLine="480"/>
        <w:jc w:val="left"/>
        <w:rPr>
          <w:rFonts w:asciiTheme="minorEastAsia" w:hAnsiTheme="minorEastAsia"/>
          <w:sz w:val="24"/>
        </w:rPr>
      </w:pPr>
    </w:p>
    <w:p w:rsidR="00FC53FB" w:rsidRDefault="00FC53FB" w:rsidP="00E26463">
      <w:pPr>
        <w:ind w:firstLineChars="200" w:firstLine="480"/>
        <w:jc w:val="left"/>
        <w:rPr>
          <w:rFonts w:asciiTheme="minorEastAsia" w:hAnsiTheme="minorEastAsia"/>
          <w:sz w:val="24"/>
        </w:rPr>
      </w:pPr>
    </w:p>
    <w:p w:rsidR="00FC53FB" w:rsidRDefault="00FC53FB" w:rsidP="00E26463">
      <w:pPr>
        <w:ind w:firstLineChars="200" w:firstLine="480"/>
        <w:jc w:val="left"/>
        <w:rPr>
          <w:rFonts w:asciiTheme="minorEastAsia" w:hAnsiTheme="minorEastAsia"/>
          <w:sz w:val="24"/>
        </w:rPr>
      </w:pPr>
    </w:p>
    <w:p w:rsidR="00FC53FB" w:rsidRDefault="002E5A9F" w:rsidP="00E26463">
      <w:pPr>
        <w:ind w:firstLineChars="200" w:firstLine="480"/>
        <w:jc w:val="left"/>
        <w:rPr>
          <w:rFonts w:asciiTheme="minorEastAsia" w:hAnsiTheme="minorEastAsia"/>
          <w:sz w:val="24"/>
        </w:rPr>
      </w:pPr>
      <w:r>
        <w:rPr>
          <w:rFonts w:asciiTheme="minorEastAsia" w:hAnsiTheme="minorEastAsia"/>
          <w:noProof/>
          <w:sz w:val="24"/>
        </w:rPr>
        <mc:AlternateContent>
          <mc:Choice Requires="wpg">
            <w:drawing>
              <wp:anchor distT="0" distB="0" distL="114300" distR="114300" simplePos="0" relativeHeight="251925504" behindDoc="0" locked="0" layoutInCell="1" allowOverlap="1" wp14:anchorId="02EC9D37" wp14:editId="4A57F2F7">
                <wp:simplePos x="0" y="0"/>
                <wp:positionH relativeFrom="column">
                  <wp:posOffset>747395</wp:posOffset>
                </wp:positionH>
                <wp:positionV relativeFrom="paragraph">
                  <wp:posOffset>8255</wp:posOffset>
                </wp:positionV>
                <wp:extent cx="4549775" cy="1331595"/>
                <wp:effectExtent l="0" t="0" r="22225" b="20955"/>
                <wp:wrapNone/>
                <wp:docPr id="235" name="グループ化 235"/>
                <wp:cNvGraphicFramePr/>
                <a:graphic xmlns:a="http://schemas.openxmlformats.org/drawingml/2006/main">
                  <a:graphicData uri="http://schemas.microsoft.com/office/word/2010/wordprocessingGroup">
                    <wpg:wgp>
                      <wpg:cNvGrpSpPr/>
                      <wpg:grpSpPr>
                        <a:xfrm>
                          <a:off x="0" y="0"/>
                          <a:ext cx="4549775" cy="1331595"/>
                          <a:chOff x="0" y="0"/>
                          <a:chExt cx="4550188" cy="1331595"/>
                        </a:xfrm>
                      </wpg:grpSpPr>
                      <wps:wsp>
                        <wps:cNvPr id="113" name="テキスト ボックス 113"/>
                        <wps:cNvSpPr txBox="1"/>
                        <wps:spPr>
                          <a:xfrm>
                            <a:off x="0" y="0"/>
                            <a:ext cx="2083435" cy="1331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C1777" w:rsidRDefault="008C1777" w:rsidP="008E007C">
                              <w:pPr>
                                <w:ind w:left="240" w:hangingChars="100" w:hanging="240"/>
                                <w:rPr>
                                  <w:color w:val="FF0000"/>
                                  <w:sz w:val="24"/>
                                  <w:szCs w:val="24"/>
                                </w:rPr>
                              </w:pPr>
                            </w:p>
                            <w:p w:rsidR="008C1777" w:rsidRPr="008E007C" w:rsidRDefault="008C1777" w:rsidP="008E007C">
                              <w:pPr>
                                <w:ind w:left="240" w:hangingChars="100" w:hanging="240"/>
                                <w:rPr>
                                  <w:color w:val="FF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テキスト ボックス 114"/>
                        <wps:cNvSpPr txBox="1"/>
                        <wps:spPr>
                          <a:xfrm>
                            <a:off x="2466753" y="0"/>
                            <a:ext cx="2083435" cy="1331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C1777" w:rsidRDefault="008C1777" w:rsidP="008E007C">
                              <w:pPr>
                                <w:ind w:left="240" w:hangingChars="100" w:hanging="240"/>
                                <w:rPr>
                                  <w:color w:val="FF0000"/>
                                  <w:sz w:val="24"/>
                                  <w:szCs w:val="24"/>
                                </w:rPr>
                              </w:pPr>
                            </w:p>
                            <w:p w:rsidR="008C1777" w:rsidRPr="008E007C" w:rsidRDefault="008C1777" w:rsidP="008E007C">
                              <w:pPr>
                                <w:ind w:left="240" w:hangingChars="100" w:hanging="240"/>
                                <w:rPr>
                                  <w:color w:val="FF000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3" name="テキスト ボックス 333"/>
                        <wps:cNvSpPr txBox="1"/>
                        <wps:spPr>
                          <a:xfrm>
                            <a:off x="0" y="0"/>
                            <a:ext cx="899795" cy="21590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C1777" w:rsidRPr="00A87C9C" w:rsidRDefault="008C1777" w:rsidP="00A87C9C">
                              <w:pPr>
                                <w:spacing w:line="200" w:lineRule="exact"/>
                                <w:jc w:val="center"/>
                                <w:rPr>
                                  <w:rFonts w:asciiTheme="majorEastAsia" w:eastAsiaTheme="majorEastAsia" w:hAnsiTheme="majorEastAsia"/>
                                  <w:color w:val="FFFFFF" w:themeColor="background1"/>
                                  <w:sz w:val="18"/>
                                  <w:szCs w:val="18"/>
                                </w:rPr>
                              </w:pPr>
                              <w:r w:rsidRPr="00A87C9C">
                                <w:rPr>
                                  <w:rFonts w:asciiTheme="majorEastAsia" w:eastAsiaTheme="majorEastAsia" w:hAnsiTheme="majorEastAsia" w:hint="eastAsia"/>
                                  <w:color w:val="FFFFFF" w:themeColor="background1"/>
                                  <w:sz w:val="18"/>
                                  <w:szCs w:val="18"/>
                                </w:rPr>
                                <w:t>断面イメージ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4" name="テキスト ボックス 334"/>
                        <wps:cNvSpPr txBox="1"/>
                        <wps:spPr>
                          <a:xfrm>
                            <a:off x="2466753" y="0"/>
                            <a:ext cx="899795" cy="21590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C1777" w:rsidRPr="00A87C9C" w:rsidRDefault="008C1777" w:rsidP="00A87C9C">
                              <w:pPr>
                                <w:spacing w:line="200" w:lineRule="exact"/>
                                <w:jc w:val="center"/>
                                <w:rPr>
                                  <w:rFonts w:asciiTheme="majorEastAsia" w:eastAsiaTheme="majorEastAsia" w:hAnsiTheme="majorEastAsia"/>
                                  <w:color w:val="FFFFFF" w:themeColor="background1"/>
                                  <w:sz w:val="18"/>
                                  <w:szCs w:val="18"/>
                                </w:rPr>
                              </w:pPr>
                              <w:r w:rsidRPr="00A87C9C">
                                <w:rPr>
                                  <w:rFonts w:asciiTheme="majorEastAsia" w:eastAsiaTheme="majorEastAsia" w:hAnsiTheme="majorEastAsia" w:hint="eastAsia"/>
                                  <w:color w:val="FFFFFF" w:themeColor="background1"/>
                                  <w:sz w:val="18"/>
                                  <w:szCs w:val="18"/>
                                </w:rPr>
                                <w:t>平面イメージ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2" name="図 232"/>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42530" y="223284"/>
                            <a:ext cx="2020186" cy="1084521"/>
                          </a:xfrm>
                          <a:prstGeom prst="rect">
                            <a:avLst/>
                          </a:prstGeom>
                          <a:noFill/>
                          <a:ln>
                            <a:noFill/>
                          </a:ln>
                        </pic:spPr>
                      </pic:pic>
                      <pic:pic xmlns:pic="http://schemas.openxmlformats.org/drawingml/2006/picture">
                        <pic:nvPicPr>
                          <pic:cNvPr id="234" name="図 234"/>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2509283" y="223284"/>
                            <a:ext cx="2020186" cy="1084521"/>
                          </a:xfrm>
                          <a:prstGeom prst="rect">
                            <a:avLst/>
                          </a:prstGeom>
                          <a:noFill/>
                          <a:ln>
                            <a:noFill/>
                          </a:ln>
                        </pic:spPr>
                      </pic:pic>
                    </wpg:wgp>
                  </a:graphicData>
                </a:graphic>
              </wp:anchor>
            </w:drawing>
          </mc:Choice>
          <mc:Fallback>
            <w:pict>
              <v:group id="グループ化 235" o:spid="_x0000_s1204" style="position:absolute;left:0;text-align:left;margin-left:58.85pt;margin-top:.65pt;width:358.25pt;height:104.85pt;z-index:251925504" coordsize="45501,133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">
                <v:shape id="テキスト ボックス 113" o:spid="_x0000_s1205" type="#_x0000_t202" style="position:absolute;width:20834;height:1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yH+8AA&#10;AADcAAAADwAAAGRycy9kb3ducmV2LnhtbERPTWsCMRC9F/ofwhR6q1ktyLoapRVbCp6qpedhMybB&#10;zWRJ0nX77xtB6G0e73NWm9F3YqCYXGAF00kFgrgN2rFR8HV8e6pBpIyssQtMCn4pwWZ9f7fCRocL&#10;f9JwyEaUEE4NKrA5942UqbXkMU1CT1y4U4gec4HRSB3xUsJ9J2dVNZceHZcGiz1tLbXnw49XsHs1&#10;C9PWGO2u1s4N4/dpb96VenwYX5YgMo35X3xzf+gyf/oM12fKBX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gyH+8AAAADcAAAADwAAAAAAAAAAAAAAAACYAgAAZHJzL2Rvd25y&#10;ZXYueG1sUEsFBgAAAAAEAAQA9QAAAIUDAAAAAA==&#10;" fillcolor="white [3201]" strokeweight=".5pt">
                  <v:textbox>
                    <w:txbxContent>
                      <w:p w:rsidR="008C1777" w:rsidRDefault="008C1777" w:rsidP="008E007C">
                        <w:pPr>
                          <w:ind w:left="240" w:hangingChars="100" w:hanging="240"/>
                          <w:rPr>
                            <w:color w:val="FF0000"/>
                            <w:sz w:val="24"/>
                            <w:szCs w:val="24"/>
                          </w:rPr>
                        </w:pPr>
                      </w:p>
                      <w:p w:rsidR="008C1777" w:rsidRPr="008E007C" w:rsidRDefault="008C1777" w:rsidP="008E007C">
                        <w:pPr>
                          <w:ind w:left="240" w:hangingChars="100" w:hanging="240"/>
                          <w:rPr>
                            <w:color w:val="FF0000"/>
                            <w:sz w:val="24"/>
                            <w:szCs w:val="24"/>
                          </w:rPr>
                        </w:pPr>
                      </w:p>
                    </w:txbxContent>
                  </v:textbox>
                </v:shape>
                <v:shape id="テキスト ボックス 114" o:spid="_x0000_s1206" type="#_x0000_t202" style="position:absolute;left:24667;width:20834;height:1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Ufj8AA&#10;AADcAAAADwAAAGRycy9kb3ducmV2LnhtbERPTWsCMRC9F/ofwhR6q1mlyLoapRVbCp6qpedhMybB&#10;zWRJ0nX77xtB6G0e73NWm9F3YqCYXGAF00kFgrgN2rFR8HV8e6pBpIyssQtMCn4pwWZ9f7fCRocL&#10;f9JwyEaUEE4NKrA5942UqbXkMU1CT1y4U4gec4HRSB3xUsJ9J2dVNZceHZcGiz1tLbXnw49XsHs1&#10;C9PWGO2u1s4N4/dpb96VenwYX5YgMo35X3xzf+gyf/oM12fKBX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eUfj8AAAADcAAAADwAAAAAAAAAAAAAAAACYAgAAZHJzL2Rvd25y&#10;ZXYueG1sUEsFBgAAAAAEAAQA9QAAAIUDAAAAAA==&#10;" fillcolor="white [3201]" strokeweight=".5pt">
                  <v:textbox>
                    <w:txbxContent>
                      <w:p w:rsidR="008C1777" w:rsidRDefault="008C1777" w:rsidP="008E007C">
                        <w:pPr>
                          <w:ind w:left="240" w:hangingChars="100" w:hanging="240"/>
                          <w:rPr>
                            <w:color w:val="FF0000"/>
                            <w:sz w:val="24"/>
                            <w:szCs w:val="24"/>
                          </w:rPr>
                        </w:pPr>
                      </w:p>
                      <w:p w:rsidR="008C1777" w:rsidRPr="008E007C" w:rsidRDefault="008C1777" w:rsidP="008E007C">
                        <w:pPr>
                          <w:ind w:left="240" w:hangingChars="100" w:hanging="240"/>
                          <w:rPr>
                            <w:color w:val="FF0000"/>
                            <w:sz w:val="24"/>
                            <w:szCs w:val="24"/>
                          </w:rPr>
                        </w:pPr>
                      </w:p>
                    </w:txbxContent>
                  </v:textbox>
                </v:shape>
                <v:shape id="テキスト ボックス 333" o:spid="_x0000_s1207" type="#_x0000_t202" style="position:absolute;width:8997;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KbMMA&#10;AADcAAAADwAAAGRycy9kb3ducmV2LnhtbESPQWvCQBSE74L/YXlCb7qxgVqiq0ihpdcatddH9pkE&#10;s2/T7FOjv74rCB6HmfmGWax616gzdaH2bGA6SUARF97WXBrY5p/jd1BBkC02nsnAlQKslsPBAjPr&#10;L/xD542UKkI4ZGigEmkzrUNRkcMw8S1x9A6+cyhRdqW2HV4i3DX6NUnetMOa40KFLX1UVBw3J2fg&#10;ILP9Naf867a9nY5/67DjX9kZ8zLq13NQQr08w4/2tzWQpincz8Qjo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6/KbMMAAADcAAAADwAAAAAAAAAAAAAAAACYAgAAZHJzL2Rv&#10;d25yZXYueG1sUEsFBgAAAAAEAAQA9QAAAIgDAAAAAA==&#10;" fillcolor="black [3213]" strokeweight=".5pt">
                  <v:textbox>
                    <w:txbxContent>
                      <w:p w:rsidR="008C1777" w:rsidRPr="00A87C9C" w:rsidRDefault="008C1777" w:rsidP="00A87C9C">
                        <w:pPr>
                          <w:spacing w:line="200" w:lineRule="exact"/>
                          <w:jc w:val="center"/>
                          <w:rPr>
                            <w:rFonts w:asciiTheme="majorEastAsia" w:eastAsiaTheme="majorEastAsia" w:hAnsiTheme="majorEastAsia"/>
                            <w:color w:val="FFFFFF" w:themeColor="background1"/>
                            <w:sz w:val="18"/>
                            <w:szCs w:val="18"/>
                          </w:rPr>
                        </w:pPr>
                        <w:r w:rsidRPr="00A87C9C">
                          <w:rPr>
                            <w:rFonts w:asciiTheme="majorEastAsia" w:eastAsiaTheme="majorEastAsia" w:hAnsiTheme="majorEastAsia" w:hint="eastAsia"/>
                            <w:color w:val="FFFFFF" w:themeColor="background1"/>
                            <w:sz w:val="18"/>
                            <w:szCs w:val="18"/>
                          </w:rPr>
                          <w:t>断面イメージ</w:t>
                        </w:r>
                      </w:p>
                    </w:txbxContent>
                  </v:textbox>
                </v:shape>
                <v:shape id="テキスト ボックス 334" o:spid="_x0000_s1208" type="#_x0000_t202" style="position:absolute;left:24667;width:8998;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ZSGMMA&#10;AADcAAAADwAAAGRycy9kb3ducmV2LnhtbESPQWvCQBSE7wX/w/IEb3VjLbWkriIFxWuNttdH9pkE&#10;s29j9qnRX+8KBY/DzHzDTOedq9WZ2lB5NjAaJqCIc28rLgxss+XrJ6ggyBZrz2TgSgHms97LFFPr&#10;L/xD540UKkI4pGigFGlSrUNeksMw9A1x9Pa+dShRtoW2LV4i3NX6LUk+tMOK40KJDX2XlB82J2dg&#10;L5Pfa0bZ6ra9nQ7HRdjxn+yMGfS7xRcooU6e4f/22hoYj9/hcSYeAT2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ZSGMMAAADcAAAADwAAAAAAAAAAAAAAAACYAgAAZHJzL2Rv&#10;d25yZXYueG1sUEsFBgAAAAAEAAQA9QAAAIgDAAAAAA==&#10;" fillcolor="black [3213]" strokeweight=".5pt">
                  <v:textbox>
                    <w:txbxContent>
                      <w:p w:rsidR="008C1777" w:rsidRPr="00A87C9C" w:rsidRDefault="008C1777" w:rsidP="00A87C9C">
                        <w:pPr>
                          <w:spacing w:line="200" w:lineRule="exact"/>
                          <w:jc w:val="center"/>
                          <w:rPr>
                            <w:rFonts w:asciiTheme="majorEastAsia" w:eastAsiaTheme="majorEastAsia" w:hAnsiTheme="majorEastAsia"/>
                            <w:color w:val="FFFFFF" w:themeColor="background1"/>
                            <w:sz w:val="18"/>
                            <w:szCs w:val="18"/>
                          </w:rPr>
                        </w:pPr>
                        <w:r w:rsidRPr="00A87C9C">
                          <w:rPr>
                            <w:rFonts w:asciiTheme="majorEastAsia" w:eastAsiaTheme="majorEastAsia" w:hAnsiTheme="majorEastAsia" w:hint="eastAsia"/>
                            <w:color w:val="FFFFFF" w:themeColor="background1"/>
                            <w:sz w:val="18"/>
                            <w:szCs w:val="18"/>
                          </w:rPr>
                          <w:t>平面イメージ</w:t>
                        </w:r>
                      </w:p>
                    </w:txbxContent>
                  </v:textbox>
                </v:shape>
                <v:shape id="図 232" o:spid="_x0000_s1209" type="#_x0000_t75" style="position:absolute;left:425;top:2232;width:20202;height:10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uLzFAAAA3AAAAA8AAABkcnMvZG93bnJldi54bWxEj91qAjEUhO8LfYdwCt7VbFco7bpR2oKo&#10;WC/UPsBhc/YHNydhE9fVp28EwcthZr5h8vlgWtFT5xvLCt7GCQjiwuqGKwV/h8XrBwgfkDW2lknB&#10;hTzMZ89POWbannlH/T5UIkLYZ6igDsFlUvqiJoN+bB1x9ErbGQxRdpXUHZ4j3LQyTZJ3abDhuFCj&#10;o5+aiuP+ZBT0buGuffPNh6HcbPXy93O92QalRi/D1xREoCE8wvf2SitIJynczsQjIG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v7i8xQAAANwAAAAPAAAAAAAAAAAAAAAA&#10;AJ8CAABkcnMvZG93bnJldi54bWxQSwUGAAAAAAQABAD3AAAAkQMAAAAA&#10;">
                  <v:imagedata r:id="rId53" o:title=""/>
                  <v:path arrowok="t"/>
                </v:shape>
                <v:shape id="図 234" o:spid="_x0000_s1210" type="#_x0000_t75" style="position:absolute;left:25092;top:2232;width:20202;height:10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se1PEAAAA3AAAAA8AAABkcnMvZG93bnJldi54bWxEj09rAjEUxO+C3yG8gjfN+qciq1GkUCje&#10;tKLt7bF5bna7eQmbVNdvbwoFj8PM/IZZbTrbiCu1oXKsYDzKQBAXTldcKjh+vg8XIEJE1tg4JgV3&#10;CrBZ93srzLW78Z6uh1iKBOGQowITo8+lDIUhi2HkPHHyLq61GJNsS6lbvCW4beQky+bSYsVpwaCn&#10;N0PFz+HXKvDdnHbn+F2/7k9j78ypxq9FrdTgpdsuQUTq4jP83/7QCibTGfydSUdAr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3se1PEAAAA3AAAAA8AAAAAAAAAAAAAAAAA&#10;nwIAAGRycy9kb3ducmV2LnhtbFBLBQYAAAAABAAEAPcAAACQAwAAAAA=&#10;">
                  <v:imagedata r:id="rId54" o:title=""/>
                  <v:path arrowok="t"/>
                </v:shape>
              </v:group>
            </w:pict>
          </mc:Fallback>
        </mc:AlternateContent>
      </w:r>
    </w:p>
    <w:p w:rsidR="00FC53FB" w:rsidRDefault="00FC53FB" w:rsidP="00E26463">
      <w:pPr>
        <w:ind w:firstLineChars="200" w:firstLine="480"/>
        <w:jc w:val="left"/>
        <w:rPr>
          <w:rFonts w:asciiTheme="minorEastAsia" w:hAnsiTheme="minorEastAsia"/>
          <w:sz w:val="24"/>
        </w:rPr>
      </w:pPr>
    </w:p>
    <w:p w:rsidR="00FC53FB" w:rsidRDefault="00FC53FB" w:rsidP="00E26463">
      <w:pPr>
        <w:ind w:firstLineChars="200" w:firstLine="480"/>
        <w:jc w:val="left"/>
        <w:rPr>
          <w:rFonts w:asciiTheme="minorEastAsia" w:hAnsiTheme="minorEastAsia"/>
          <w:sz w:val="24"/>
        </w:rPr>
      </w:pPr>
    </w:p>
    <w:p w:rsidR="00FC53FB" w:rsidRDefault="00FC53FB" w:rsidP="00E26463">
      <w:pPr>
        <w:ind w:firstLineChars="200" w:firstLine="480"/>
        <w:jc w:val="left"/>
        <w:rPr>
          <w:rFonts w:asciiTheme="minorEastAsia" w:hAnsiTheme="minorEastAsia"/>
          <w:sz w:val="24"/>
        </w:rPr>
      </w:pPr>
    </w:p>
    <w:p w:rsidR="00FC53FB" w:rsidRDefault="00FC53FB" w:rsidP="00E26463">
      <w:pPr>
        <w:ind w:firstLineChars="200" w:firstLine="480"/>
        <w:jc w:val="left"/>
        <w:rPr>
          <w:rFonts w:asciiTheme="minorEastAsia" w:hAnsiTheme="minorEastAsia"/>
          <w:sz w:val="24"/>
        </w:rPr>
      </w:pPr>
    </w:p>
    <w:p w:rsidR="00FC53FB" w:rsidRDefault="00FC53FB" w:rsidP="00E26463">
      <w:pPr>
        <w:ind w:firstLineChars="200" w:firstLine="480"/>
        <w:jc w:val="left"/>
        <w:rPr>
          <w:rFonts w:asciiTheme="minorEastAsia" w:hAnsiTheme="minorEastAsia"/>
          <w:sz w:val="24"/>
        </w:rPr>
      </w:pPr>
    </w:p>
    <w:p w:rsidR="00FC53FB" w:rsidRDefault="00FC53FB" w:rsidP="00E26463">
      <w:pPr>
        <w:ind w:firstLineChars="200" w:firstLine="480"/>
        <w:jc w:val="left"/>
        <w:rPr>
          <w:rFonts w:asciiTheme="minorEastAsia" w:hAnsiTheme="minorEastAsia"/>
          <w:sz w:val="24"/>
        </w:rPr>
      </w:pPr>
    </w:p>
    <w:p w:rsidR="00FC53FB" w:rsidRDefault="00FC53FB" w:rsidP="00E26463">
      <w:pPr>
        <w:ind w:firstLineChars="200" w:firstLine="480"/>
        <w:jc w:val="left"/>
        <w:rPr>
          <w:rFonts w:asciiTheme="minorEastAsia" w:hAnsiTheme="minorEastAsia"/>
          <w:sz w:val="24"/>
        </w:rPr>
      </w:pPr>
    </w:p>
    <w:p w:rsidR="00FC53FB" w:rsidRDefault="00FC53FB" w:rsidP="00E26463">
      <w:pPr>
        <w:ind w:firstLineChars="200" w:firstLine="480"/>
        <w:jc w:val="left"/>
        <w:rPr>
          <w:rFonts w:asciiTheme="minorEastAsia" w:hAnsiTheme="minorEastAsia"/>
          <w:sz w:val="24"/>
        </w:rPr>
      </w:pPr>
    </w:p>
    <w:p w:rsidR="00FC53FB" w:rsidRDefault="00FC53FB" w:rsidP="00E26463">
      <w:pPr>
        <w:ind w:firstLineChars="200" w:firstLine="480"/>
        <w:jc w:val="left"/>
        <w:rPr>
          <w:rFonts w:asciiTheme="minorEastAsia" w:hAnsiTheme="minorEastAsia"/>
          <w:sz w:val="24"/>
        </w:rPr>
      </w:pPr>
    </w:p>
    <w:p w:rsidR="00FC53FB" w:rsidRDefault="00FC53FB" w:rsidP="00E26463">
      <w:pPr>
        <w:ind w:firstLineChars="200" w:firstLine="480"/>
        <w:jc w:val="left"/>
        <w:rPr>
          <w:rFonts w:asciiTheme="minorEastAsia" w:hAnsiTheme="minorEastAsia"/>
          <w:sz w:val="24"/>
        </w:rPr>
      </w:pPr>
    </w:p>
    <w:p w:rsidR="00CC228B" w:rsidRDefault="00CC228B" w:rsidP="00E26463">
      <w:pPr>
        <w:ind w:firstLineChars="200" w:firstLine="480"/>
        <w:jc w:val="left"/>
        <w:rPr>
          <w:rFonts w:asciiTheme="minorEastAsia" w:hAnsiTheme="minorEastAsia"/>
          <w:sz w:val="24"/>
        </w:rPr>
      </w:pPr>
    </w:p>
    <w:p w:rsidR="00CC228B" w:rsidRDefault="00797B02" w:rsidP="00E26463">
      <w:pPr>
        <w:ind w:firstLineChars="200" w:firstLine="480"/>
        <w:jc w:val="left"/>
        <w:rPr>
          <w:rFonts w:asciiTheme="minorEastAsia" w:hAnsiTheme="minorEastAsia"/>
          <w:sz w:val="24"/>
        </w:rPr>
      </w:pPr>
      <w:r>
        <w:rPr>
          <w:rFonts w:asciiTheme="minorEastAsia" w:hAnsiTheme="minorEastAsia"/>
          <w:noProof/>
          <w:sz w:val="24"/>
        </w:rPr>
        <mc:AlternateContent>
          <mc:Choice Requires="wpg">
            <w:drawing>
              <wp:anchor distT="0" distB="0" distL="114300" distR="114300" simplePos="0" relativeHeight="251959296" behindDoc="0" locked="0" layoutInCell="1" allowOverlap="1" wp14:anchorId="2B10B91D" wp14:editId="3B9A4DAD">
                <wp:simplePos x="0" y="0"/>
                <wp:positionH relativeFrom="column">
                  <wp:posOffset>747395</wp:posOffset>
                </wp:positionH>
                <wp:positionV relativeFrom="paragraph">
                  <wp:posOffset>33020</wp:posOffset>
                </wp:positionV>
                <wp:extent cx="4550410" cy="1573530"/>
                <wp:effectExtent l="0" t="0" r="2540" b="7620"/>
                <wp:wrapNone/>
                <wp:docPr id="267" name="グループ化 267"/>
                <wp:cNvGraphicFramePr/>
                <a:graphic xmlns:a="http://schemas.openxmlformats.org/drawingml/2006/main">
                  <a:graphicData uri="http://schemas.microsoft.com/office/word/2010/wordprocessingGroup">
                    <wpg:wgp>
                      <wpg:cNvGrpSpPr/>
                      <wpg:grpSpPr>
                        <a:xfrm>
                          <a:off x="0" y="0"/>
                          <a:ext cx="4550410" cy="1573530"/>
                          <a:chOff x="0" y="0"/>
                          <a:chExt cx="4550734" cy="1573619"/>
                        </a:xfrm>
                      </wpg:grpSpPr>
                      <pic:pic xmlns:pic="http://schemas.openxmlformats.org/drawingml/2006/picture">
                        <pic:nvPicPr>
                          <pic:cNvPr id="266" name="図 266" descr="\\Tok-sogo-ns01\社会計画部\T_業務\06_BF・UD\★511-6072_H25熊谷市BF\03_受信資料\140107受領_本編用写真\s-CIMG1424.jpg"/>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10633"/>
                            <a:ext cx="2083981" cy="1562986"/>
                          </a:xfrm>
                          <a:prstGeom prst="rect">
                            <a:avLst/>
                          </a:prstGeom>
                          <a:noFill/>
                          <a:ln>
                            <a:noFill/>
                          </a:ln>
                        </pic:spPr>
                      </pic:pic>
                      <pic:pic xmlns:pic="http://schemas.openxmlformats.org/drawingml/2006/picture">
                        <pic:nvPicPr>
                          <pic:cNvPr id="279" name="図 279" descr="\\Tok-sogo-ns01\社会計画部\T_業務\06_BF・UD\★511-6072_H25熊谷市BF\03_受信資料\140107受領_本編用写真\s-CIMG1430.jpg"/>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2466753" y="10633"/>
                            <a:ext cx="2083981" cy="1562986"/>
                          </a:xfrm>
                          <a:prstGeom prst="rect">
                            <a:avLst/>
                          </a:prstGeom>
                          <a:noFill/>
                          <a:ln>
                            <a:noFill/>
                          </a:ln>
                        </pic:spPr>
                      </pic:pic>
                      <wps:wsp>
                        <wps:cNvPr id="337" name="テキスト ボックス 337"/>
                        <wps:cNvSpPr txBox="1"/>
                        <wps:spPr>
                          <a:xfrm>
                            <a:off x="0" y="0"/>
                            <a:ext cx="539750" cy="21590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C1777" w:rsidRPr="00A87C9C" w:rsidRDefault="008C1777" w:rsidP="00A87C9C">
                              <w:pPr>
                                <w:spacing w:line="200" w:lineRule="exact"/>
                                <w:jc w:val="center"/>
                                <w:rPr>
                                  <w:rFonts w:asciiTheme="majorEastAsia" w:eastAsiaTheme="majorEastAsia" w:hAnsiTheme="majorEastAsia"/>
                                  <w:color w:val="FFFFFF" w:themeColor="background1"/>
                                  <w:sz w:val="18"/>
                                  <w:szCs w:val="24"/>
                                </w:rPr>
                              </w:pPr>
                              <w:r w:rsidRPr="00A87C9C">
                                <w:rPr>
                                  <w:rFonts w:asciiTheme="majorEastAsia" w:eastAsiaTheme="majorEastAsia" w:hAnsiTheme="majorEastAsia" w:hint="eastAsia"/>
                                  <w:color w:val="FFFFFF" w:themeColor="background1"/>
                                  <w:sz w:val="18"/>
                                  <w:szCs w:val="24"/>
                                </w:rPr>
                                <w:t>良い例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8" name="テキスト ボックス 338"/>
                        <wps:cNvSpPr txBox="1"/>
                        <wps:spPr>
                          <a:xfrm>
                            <a:off x="2466753" y="0"/>
                            <a:ext cx="539750" cy="21590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C1777" w:rsidRPr="00A87C9C" w:rsidRDefault="008C1777" w:rsidP="00A87C9C">
                              <w:pPr>
                                <w:spacing w:line="200" w:lineRule="exact"/>
                                <w:jc w:val="center"/>
                                <w:rPr>
                                  <w:rFonts w:asciiTheme="majorEastAsia" w:eastAsiaTheme="majorEastAsia" w:hAnsiTheme="majorEastAsia"/>
                                  <w:color w:val="FFFFFF" w:themeColor="background1"/>
                                  <w:sz w:val="18"/>
                                  <w:szCs w:val="18"/>
                                </w:rPr>
                              </w:pPr>
                              <w:r w:rsidRPr="00A87C9C">
                                <w:rPr>
                                  <w:rFonts w:asciiTheme="majorEastAsia" w:eastAsiaTheme="majorEastAsia" w:hAnsiTheme="majorEastAsia" w:hint="eastAsia"/>
                                  <w:color w:val="FFFFFF" w:themeColor="background1"/>
                                  <w:sz w:val="18"/>
                                  <w:szCs w:val="18"/>
                                </w:rPr>
                                <w:t>悪い例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267" o:spid="_x0000_s1211" style="position:absolute;left:0;text-align:left;margin-left:58.85pt;margin-top:2.6pt;width:358.3pt;height:123.9pt;z-index:251959296" coordsize="45507,157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">
                <v:shape id="図 266" o:spid="_x0000_s1212" type="#_x0000_t75" style="position:absolute;top:106;width:20839;height:15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lV0DFAAAA3AAAAA8AAABkcnMvZG93bnJldi54bWxEj0FrwkAUhO+C/2F5Qm+6qWBaoquoKC1q&#10;D4n1/sg+k9Ds25DdavTXu0Khx2FmvmFmi87U4kKtqywreB1FIIhzqysuFHwft8N3EM4ja6wtk4Ib&#10;OVjM+70ZJtpeOaVL5gsRIOwSVFB63yRSurwkg25kG+LgnW1r0AfZFlK3eA1wU8txFMXSYMVhocSG&#10;1iXlP9mvUTBZbnart4+z12mW5fXh637a7I9KvQy65RSEp87/h//an1rBOI7heSYcAT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5VdAxQAAANwAAAAPAAAAAAAAAAAAAAAA&#10;AJ8CAABkcnMvZG93bnJldi54bWxQSwUGAAAAAAQABAD3AAAAkQMAAAAA&#10;">
                  <v:imagedata r:id="rId57" o:title="s-CIMG1424"/>
                  <v:path arrowok="t"/>
                </v:shape>
                <v:shape id="図 279" o:spid="_x0000_s1213" type="#_x0000_t75" style="position:absolute;left:24667;top:106;width:20840;height:15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s9zLEAAAA3AAAAA8AAABkcnMvZG93bnJldi54bWxEj0FrAjEUhO+F/ofwCr1ptlupuhpFFgsi&#10;hVIVz4/N62bbzcuSpLr+eyMIPQ4z8w0zX/a2FSfyoXGs4GWYgSCunG64VnDYvw8mIEJE1tg6JgUX&#10;CrBcPD7MsdDuzF902sVaJAiHAhWYGLtCylAZshiGriNO3rfzFmOSvpba4znBbSvzLHuTFhtOCwY7&#10;Kg1Vv7s/q6A+5t3ldTvh8mP7WeYj7v3P2ij1/NSvZiAi9fE/fG9vtIJ8PIXbmXQE5O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3s9zLEAAAA3AAAAA8AAAAAAAAAAAAAAAAA&#10;nwIAAGRycy9kb3ducmV2LnhtbFBLBQYAAAAABAAEAPcAAACQAwAAAAA=&#10;">
                  <v:imagedata r:id="rId58" o:title="s-CIMG1430"/>
                  <v:path arrowok="t"/>
                </v:shape>
                <v:shape id="テキスト ボックス 337" o:spid="_x0000_s1214" type="#_x0000_t202" style="position:absolute;width:5397;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TMb8MA&#10;AADcAAAADwAAAGRycy9kb3ducmV2LnhtbESPX2vCQBDE3wt+h2MLvtVLK6hET5FCi681/nldcmsS&#10;zO3F3KrRT98TBB+HmfkNM1t0rlYXakPl2cDnIAFFnHtbcWFgk/18TEAFQbZYeyYDNwqwmPfeZpha&#10;f+U/uqylUBHCIUUDpUiTah3ykhyGgW+Io3fwrUOJsi20bfEa4a7WX0ky0g4rjgslNvRdUn5cn52B&#10;g4x3t4yy3/vmfj6elmHLe9ka03/vllNQQp28ws/2yhoYDsfwOBOPgJ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TMb8MAAADcAAAADwAAAAAAAAAAAAAAAACYAgAAZHJzL2Rv&#10;d25yZXYueG1sUEsFBgAAAAAEAAQA9QAAAIgDAAAAAA==&#10;" fillcolor="black [3213]" strokeweight=".5pt">
                  <v:textbox>
                    <w:txbxContent>
                      <w:p w:rsidR="008C1777" w:rsidRPr="00A87C9C" w:rsidRDefault="008C1777" w:rsidP="00A87C9C">
                        <w:pPr>
                          <w:spacing w:line="200" w:lineRule="exact"/>
                          <w:jc w:val="center"/>
                          <w:rPr>
                            <w:rFonts w:asciiTheme="majorEastAsia" w:eastAsiaTheme="majorEastAsia" w:hAnsiTheme="majorEastAsia"/>
                            <w:color w:val="FFFFFF" w:themeColor="background1"/>
                            <w:sz w:val="18"/>
                            <w:szCs w:val="24"/>
                          </w:rPr>
                        </w:pPr>
                        <w:r w:rsidRPr="00A87C9C">
                          <w:rPr>
                            <w:rFonts w:asciiTheme="majorEastAsia" w:eastAsiaTheme="majorEastAsia" w:hAnsiTheme="majorEastAsia" w:hint="eastAsia"/>
                            <w:color w:val="FFFFFF" w:themeColor="background1"/>
                            <w:sz w:val="18"/>
                            <w:szCs w:val="24"/>
                          </w:rPr>
                          <w:t>良い例</w:t>
                        </w:r>
                      </w:p>
                    </w:txbxContent>
                  </v:textbox>
                </v:shape>
                <v:shape id="テキスト ボックス 338" o:spid="_x0000_s1215" type="#_x0000_t202" style="position:absolute;left:24667;width:5398;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tYHb8A&#10;AADcAAAADwAAAGRycy9kb3ducmV2LnhtbERPTYvCMBC9C/sfwgjeNFVBl65RZGHFq1Z3r0MztsVm&#10;0m1Grf56cxA8Pt73YtW5Wl2pDZVnA+NRAoo497biwsAh+xl+ggqCbLH2TAbuFGC1/OgtMLX+xju6&#10;7qVQMYRDigZKkSbVOuQlOQwj3xBH7uRbhxJhW2jb4i2Gu1pPkmSmHVYcG0ps6Luk/Ly/OAMnmf/e&#10;M8o2j8Pjcv5fhyP/ydGYQb9bf4ES6uQtfrm31sB0GtfGM/EI6O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C1gdvwAAANwAAAAPAAAAAAAAAAAAAAAAAJgCAABkcnMvZG93bnJl&#10;di54bWxQSwUGAAAAAAQABAD1AAAAhAMAAAAA&#10;" fillcolor="black [3213]" strokeweight=".5pt">
                  <v:textbox>
                    <w:txbxContent>
                      <w:p w:rsidR="008C1777" w:rsidRPr="00A87C9C" w:rsidRDefault="008C1777" w:rsidP="00A87C9C">
                        <w:pPr>
                          <w:spacing w:line="200" w:lineRule="exact"/>
                          <w:jc w:val="center"/>
                          <w:rPr>
                            <w:rFonts w:asciiTheme="majorEastAsia" w:eastAsiaTheme="majorEastAsia" w:hAnsiTheme="majorEastAsia"/>
                            <w:color w:val="FFFFFF" w:themeColor="background1"/>
                            <w:sz w:val="18"/>
                            <w:szCs w:val="18"/>
                          </w:rPr>
                        </w:pPr>
                        <w:r w:rsidRPr="00A87C9C">
                          <w:rPr>
                            <w:rFonts w:asciiTheme="majorEastAsia" w:eastAsiaTheme="majorEastAsia" w:hAnsiTheme="majorEastAsia" w:hint="eastAsia"/>
                            <w:color w:val="FFFFFF" w:themeColor="background1"/>
                            <w:sz w:val="18"/>
                            <w:szCs w:val="18"/>
                          </w:rPr>
                          <w:t>悪い例</w:t>
                        </w:r>
                      </w:p>
                    </w:txbxContent>
                  </v:textbox>
                </v:shape>
              </v:group>
            </w:pict>
          </mc:Fallback>
        </mc:AlternateContent>
      </w:r>
    </w:p>
    <w:p w:rsidR="00CC228B" w:rsidRDefault="00CC228B" w:rsidP="00E26463">
      <w:pPr>
        <w:ind w:firstLineChars="200" w:firstLine="480"/>
        <w:jc w:val="left"/>
        <w:rPr>
          <w:rFonts w:asciiTheme="minorEastAsia" w:hAnsiTheme="minorEastAsia"/>
          <w:sz w:val="24"/>
        </w:rPr>
      </w:pPr>
    </w:p>
    <w:p w:rsidR="00CC228B" w:rsidRDefault="00CC228B" w:rsidP="00A87C9C">
      <w:pPr>
        <w:ind w:firstLineChars="200" w:firstLine="480"/>
        <w:jc w:val="left"/>
        <w:rPr>
          <w:rFonts w:asciiTheme="minorEastAsia" w:hAnsiTheme="minorEastAsia"/>
          <w:sz w:val="24"/>
        </w:rPr>
      </w:pPr>
    </w:p>
    <w:p w:rsidR="00CC228B" w:rsidRDefault="00CC228B" w:rsidP="00E26463">
      <w:pPr>
        <w:ind w:firstLineChars="200" w:firstLine="480"/>
        <w:jc w:val="left"/>
        <w:rPr>
          <w:rFonts w:asciiTheme="minorEastAsia" w:hAnsiTheme="minorEastAsia"/>
          <w:sz w:val="24"/>
        </w:rPr>
      </w:pPr>
    </w:p>
    <w:p w:rsidR="00CC228B" w:rsidRDefault="00CC228B" w:rsidP="00E26463">
      <w:pPr>
        <w:ind w:firstLineChars="200" w:firstLine="480"/>
        <w:jc w:val="left"/>
        <w:rPr>
          <w:rFonts w:asciiTheme="minorEastAsia" w:hAnsiTheme="minorEastAsia"/>
          <w:sz w:val="24"/>
        </w:rPr>
      </w:pPr>
    </w:p>
    <w:p w:rsidR="00CC228B" w:rsidRDefault="00CC228B" w:rsidP="00E26463">
      <w:pPr>
        <w:ind w:firstLineChars="200" w:firstLine="480"/>
        <w:jc w:val="left"/>
        <w:rPr>
          <w:rFonts w:asciiTheme="minorEastAsia" w:hAnsiTheme="minorEastAsia"/>
          <w:sz w:val="24"/>
        </w:rPr>
      </w:pPr>
    </w:p>
    <w:p w:rsidR="00CC228B" w:rsidRDefault="00CC228B" w:rsidP="00E26463">
      <w:pPr>
        <w:ind w:firstLineChars="200" w:firstLine="480"/>
        <w:jc w:val="left"/>
        <w:rPr>
          <w:rFonts w:asciiTheme="minorEastAsia" w:hAnsiTheme="minorEastAsia"/>
          <w:sz w:val="24"/>
        </w:rPr>
      </w:pPr>
    </w:p>
    <w:p w:rsidR="00CC228B" w:rsidRDefault="00CC228B">
      <w:pPr>
        <w:widowControl/>
        <w:jc w:val="left"/>
        <w:rPr>
          <w:rFonts w:asciiTheme="minorEastAsia" w:hAnsiTheme="minorEastAsia"/>
          <w:sz w:val="24"/>
        </w:rPr>
      </w:pPr>
      <w:r>
        <w:rPr>
          <w:rFonts w:asciiTheme="minorEastAsia" w:hAnsiTheme="minorEastAsia"/>
          <w:sz w:val="24"/>
        </w:rPr>
        <w:br w:type="page"/>
      </w:r>
    </w:p>
    <w:p w:rsidR="003C3A04" w:rsidRDefault="003C3A04" w:rsidP="00797B02">
      <w:pPr>
        <w:ind w:leftChars="200" w:left="420" w:firstLineChars="100" w:firstLine="240"/>
        <w:jc w:val="left"/>
        <w:rPr>
          <w:rFonts w:asciiTheme="minorEastAsia" w:hAnsiTheme="minorEastAsia"/>
          <w:sz w:val="24"/>
        </w:rPr>
      </w:pPr>
      <w:r>
        <w:rPr>
          <w:rFonts w:asciiTheme="minorEastAsia" w:hAnsiTheme="minorEastAsia" w:hint="eastAsia"/>
          <w:sz w:val="24"/>
        </w:rPr>
        <w:lastRenderedPageBreak/>
        <w:t>骨格となる道路は歩道が設置されていますが、街区内</w:t>
      </w:r>
      <w:r w:rsidR="00830A4D">
        <w:rPr>
          <w:rFonts w:asciiTheme="minorEastAsia" w:hAnsiTheme="minorEastAsia" w:hint="eastAsia"/>
          <w:sz w:val="24"/>
        </w:rPr>
        <w:t>の</w:t>
      </w:r>
      <w:r>
        <w:rPr>
          <w:rFonts w:asciiTheme="minorEastAsia" w:hAnsiTheme="minorEastAsia" w:hint="eastAsia"/>
          <w:sz w:val="24"/>
        </w:rPr>
        <w:t>生活関連施設等</w:t>
      </w:r>
      <w:r w:rsidR="00830A4D">
        <w:rPr>
          <w:rFonts w:asciiTheme="minorEastAsia" w:hAnsiTheme="minorEastAsia" w:hint="eastAsia"/>
          <w:sz w:val="24"/>
        </w:rPr>
        <w:t>にアクセスする</w:t>
      </w:r>
      <w:r>
        <w:rPr>
          <w:rFonts w:asciiTheme="minorEastAsia" w:hAnsiTheme="minorEastAsia" w:hint="eastAsia"/>
          <w:sz w:val="24"/>
        </w:rPr>
        <w:t>歩道のない道路等については、路肩のカラー舗装化など、以下に掲げるバリアフリー化を推進します。</w:t>
      </w:r>
    </w:p>
    <w:p w:rsidR="003C3A04" w:rsidRDefault="0089408C" w:rsidP="0089408C">
      <w:pPr>
        <w:ind w:firstLineChars="200" w:firstLine="440"/>
        <w:jc w:val="left"/>
        <w:rPr>
          <w:rFonts w:asciiTheme="minorEastAsia" w:hAnsiTheme="minorEastAsia"/>
          <w:sz w:val="24"/>
        </w:rPr>
      </w:pPr>
      <w:r>
        <w:rPr>
          <w:noProof/>
          <w:color w:val="333333"/>
          <w:sz w:val="22"/>
        </w:rPr>
        <w:drawing>
          <wp:anchor distT="0" distB="0" distL="114300" distR="114300" simplePos="0" relativeHeight="252562432" behindDoc="0" locked="0" layoutInCell="1" allowOverlap="1" wp14:anchorId="29A2ABE8" wp14:editId="60A9B6C0">
            <wp:simplePos x="0" y="0"/>
            <wp:positionH relativeFrom="column">
              <wp:posOffset>3966845</wp:posOffset>
            </wp:positionH>
            <wp:positionV relativeFrom="paragraph">
              <wp:posOffset>203200</wp:posOffset>
            </wp:positionV>
            <wp:extent cx="1637665" cy="1247775"/>
            <wp:effectExtent l="0" t="0" r="635" b="9525"/>
            <wp:wrapNone/>
            <wp:docPr id="172" name="図 172" descr="通学路安全対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通学路安全対策"/>
                    <pic:cNvPicPr>
                      <a:picLocks noChangeAspect="1" noChangeArrowheads="1"/>
                    </pic:cNvPicPr>
                  </pic:nvPicPr>
                  <pic:blipFill rotWithShape="1">
                    <a:blip r:embed="rId59">
                      <a:extLst>
                        <a:ext uri="{28A0092B-C50C-407E-A947-70E740481C1C}">
                          <a14:useLocalDpi xmlns:a14="http://schemas.microsoft.com/office/drawing/2010/main" val="0"/>
                        </a:ext>
                      </a:extLst>
                    </a:blip>
                    <a:srcRect l="9159" t="4950" r="11882" b="14852"/>
                    <a:stretch/>
                  </pic:blipFill>
                  <pic:spPr bwMode="auto">
                    <a:xfrm>
                      <a:off x="0" y="0"/>
                      <a:ext cx="1637665" cy="1247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rPr>
        <mc:AlternateContent>
          <mc:Choice Requires="wps">
            <w:drawing>
              <wp:anchor distT="0" distB="0" distL="114300" distR="114300" simplePos="0" relativeHeight="252340224" behindDoc="0" locked="0" layoutInCell="1" allowOverlap="1" wp14:anchorId="69D4CAED" wp14:editId="2379C482">
                <wp:simplePos x="0" y="0"/>
                <wp:positionH relativeFrom="column">
                  <wp:posOffset>280670</wp:posOffset>
                </wp:positionH>
                <wp:positionV relativeFrom="paragraph">
                  <wp:posOffset>22860</wp:posOffset>
                </wp:positionV>
                <wp:extent cx="5471795" cy="1724025"/>
                <wp:effectExtent l="0" t="0" r="14605" b="28575"/>
                <wp:wrapNone/>
                <wp:docPr id="107" name="角丸四角形 107"/>
                <wp:cNvGraphicFramePr/>
                <a:graphic xmlns:a="http://schemas.openxmlformats.org/drawingml/2006/main">
                  <a:graphicData uri="http://schemas.microsoft.com/office/word/2010/wordprocessingShape">
                    <wps:wsp>
                      <wps:cNvSpPr/>
                      <wps:spPr>
                        <a:xfrm>
                          <a:off x="0" y="0"/>
                          <a:ext cx="5471795" cy="1724025"/>
                        </a:xfrm>
                        <a:prstGeom prst="roundRect">
                          <a:avLst>
                            <a:gd name="adj" fmla="val 11981"/>
                          </a:avLst>
                        </a:prstGeom>
                        <a:solidFill>
                          <a:schemeClr val="bg1"/>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C1777" w:rsidRPr="00797B02" w:rsidRDefault="008C1777" w:rsidP="003C3A04">
                            <w:pPr>
                              <w:jc w:val="left"/>
                              <w:rPr>
                                <w:rFonts w:ascii="HGS創英角ｺﾞｼｯｸUB" w:eastAsia="HGS創英角ｺﾞｼｯｸUB" w:hAnsi="HGS創英角ｺﾞｼｯｸUB"/>
                                <w:color w:val="C0504D" w:themeColor="accent2"/>
                                <w:sz w:val="22"/>
                              </w:rPr>
                            </w:pPr>
                            <w:r w:rsidRPr="00797B02">
                              <w:rPr>
                                <w:rFonts w:ascii="HGS創英角ｺﾞｼｯｸUB" w:eastAsia="HGS創英角ｺﾞｼｯｸUB" w:hAnsi="HGS創英角ｺﾞｼｯｸUB" w:hint="eastAsia"/>
                                <w:color w:val="C0504D" w:themeColor="accent2"/>
                                <w:sz w:val="22"/>
                              </w:rPr>
                              <w:t>歩道のない道路（歩車一体型道路）</w:t>
                            </w:r>
                          </w:p>
                          <w:p w:rsidR="008C1777" w:rsidRPr="00797B02" w:rsidRDefault="008C1777" w:rsidP="0089408C">
                            <w:pPr>
                              <w:pStyle w:val="a3"/>
                              <w:numPr>
                                <w:ilvl w:val="0"/>
                                <w:numId w:val="2"/>
                              </w:numPr>
                              <w:tabs>
                                <w:tab w:val="left" w:pos="5670"/>
                              </w:tabs>
                              <w:spacing w:afterLines="30" w:after="108"/>
                              <w:ind w:leftChars="0" w:rightChars="1245" w:right="2614"/>
                              <w:jc w:val="left"/>
                              <w:rPr>
                                <w:rFonts w:asciiTheme="minorEastAsia" w:hAnsiTheme="minorEastAsia"/>
                                <w:color w:val="000000" w:themeColor="text1"/>
                                <w:sz w:val="22"/>
                              </w:rPr>
                            </w:pPr>
                            <w:r w:rsidRPr="00797B02">
                              <w:rPr>
                                <w:rFonts w:asciiTheme="minorEastAsia" w:hAnsiTheme="minorEastAsia" w:hint="eastAsia"/>
                                <w:color w:val="000000" w:themeColor="text1"/>
                                <w:sz w:val="22"/>
                              </w:rPr>
                              <w:t>車道幅員の縮小等により、歩道の設置に努めます。</w:t>
                            </w:r>
                          </w:p>
                          <w:p w:rsidR="008C1777" w:rsidRPr="00797B02" w:rsidRDefault="008C1777" w:rsidP="0089408C">
                            <w:pPr>
                              <w:pStyle w:val="a3"/>
                              <w:numPr>
                                <w:ilvl w:val="0"/>
                                <w:numId w:val="2"/>
                              </w:numPr>
                              <w:tabs>
                                <w:tab w:val="left" w:pos="5670"/>
                              </w:tabs>
                              <w:spacing w:afterLines="30" w:after="108"/>
                              <w:ind w:leftChars="0" w:rightChars="1245" w:right="2614"/>
                              <w:jc w:val="left"/>
                              <w:rPr>
                                <w:rFonts w:asciiTheme="minorEastAsia" w:hAnsiTheme="minorEastAsia"/>
                                <w:color w:val="000000" w:themeColor="text1"/>
                                <w:sz w:val="22"/>
                              </w:rPr>
                            </w:pPr>
                            <w:r w:rsidRPr="00797B02">
                              <w:rPr>
                                <w:rFonts w:asciiTheme="minorEastAsia" w:hAnsiTheme="minorEastAsia" w:hint="eastAsia"/>
                                <w:color w:val="000000" w:themeColor="text1"/>
                                <w:sz w:val="22"/>
                              </w:rPr>
                              <w:t>道路占有物の配置見直しや路肩のカラー舗装化等により、安全な歩行空間の確保を図ります。</w:t>
                            </w:r>
                          </w:p>
                          <w:p w:rsidR="008C1777" w:rsidRPr="00797B02" w:rsidRDefault="008C1777" w:rsidP="0089408C">
                            <w:pPr>
                              <w:pStyle w:val="a3"/>
                              <w:numPr>
                                <w:ilvl w:val="0"/>
                                <w:numId w:val="2"/>
                              </w:numPr>
                              <w:tabs>
                                <w:tab w:val="left" w:pos="5670"/>
                              </w:tabs>
                              <w:spacing w:afterLines="30" w:after="108"/>
                              <w:ind w:leftChars="0" w:rightChars="1284" w:right="2696"/>
                              <w:jc w:val="left"/>
                              <w:rPr>
                                <w:rFonts w:asciiTheme="minorEastAsia" w:hAnsiTheme="minorEastAsia"/>
                                <w:color w:val="000000" w:themeColor="text1"/>
                                <w:sz w:val="22"/>
                              </w:rPr>
                            </w:pPr>
                            <w:r w:rsidRPr="00797B02">
                              <w:rPr>
                                <w:rFonts w:asciiTheme="minorEastAsia" w:hAnsiTheme="minorEastAsia" w:hint="eastAsia"/>
                                <w:color w:val="000000" w:themeColor="text1"/>
                                <w:sz w:val="22"/>
                              </w:rPr>
                              <w:t>安全な歩行空間を確保するため路肩駐車等の取り締まりに努めます。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7" o:spid="_x0000_s1216" style="position:absolute;left:0;text-align:left;margin-left:22.1pt;margin-top:1.8pt;width:430.85pt;height:135.75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85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" fillcolor="white [3212]" strokecolor="#c0504d [3205]" strokeweight="1pt">
                <v:textbox>
                  <w:txbxContent>
                    <w:p w:rsidR="008C1777" w:rsidRPr="00797B02" w:rsidRDefault="008C1777" w:rsidP="003C3A04">
                      <w:pPr>
                        <w:jc w:val="left"/>
                        <w:rPr>
                          <w:rFonts w:ascii="HGS創英角ｺﾞｼｯｸUB" w:eastAsia="HGS創英角ｺﾞｼｯｸUB" w:hAnsi="HGS創英角ｺﾞｼｯｸUB"/>
                          <w:color w:val="C0504D" w:themeColor="accent2"/>
                          <w:sz w:val="22"/>
                        </w:rPr>
                      </w:pPr>
                      <w:r w:rsidRPr="00797B02">
                        <w:rPr>
                          <w:rFonts w:ascii="HGS創英角ｺﾞｼｯｸUB" w:eastAsia="HGS創英角ｺﾞｼｯｸUB" w:hAnsi="HGS創英角ｺﾞｼｯｸUB" w:hint="eastAsia"/>
                          <w:color w:val="C0504D" w:themeColor="accent2"/>
                          <w:sz w:val="22"/>
                        </w:rPr>
                        <w:t>歩道のない道路（歩車一体型道路）</w:t>
                      </w:r>
                    </w:p>
                    <w:p w:rsidR="008C1777" w:rsidRPr="00797B02" w:rsidRDefault="008C1777" w:rsidP="0089408C">
                      <w:pPr>
                        <w:pStyle w:val="a3"/>
                        <w:numPr>
                          <w:ilvl w:val="0"/>
                          <w:numId w:val="2"/>
                        </w:numPr>
                        <w:tabs>
                          <w:tab w:val="left" w:pos="5670"/>
                        </w:tabs>
                        <w:spacing w:afterLines="30" w:after="108"/>
                        <w:ind w:leftChars="0" w:rightChars="1245" w:right="2614"/>
                        <w:jc w:val="left"/>
                        <w:rPr>
                          <w:rFonts w:asciiTheme="minorEastAsia" w:hAnsiTheme="minorEastAsia"/>
                          <w:color w:val="000000" w:themeColor="text1"/>
                          <w:sz w:val="22"/>
                        </w:rPr>
                      </w:pPr>
                      <w:r w:rsidRPr="00797B02">
                        <w:rPr>
                          <w:rFonts w:asciiTheme="minorEastAsia" w:hAnsiTheme="minorEastAsia" w:hint="eastAsia"/>
                          <w:color w:val="000000" w:themeColor="text1"/>
                          <w:sz w:val="22"/>
                        </w:rPr>
                        <w:t>車道幅員の縮小等により、歩道の設置に努めます。</w:t>
                      </w:r>
                    </w:p>
                    <w:p w:rsidR="008C1777" w:rsidRPr="00797B02" w:rsidRDefault="008C1777" w:rsidP="0089408C">
                      <w:pPr>
                        <w:pStyle w:val="a3"/>
                        <w:numPr>
                          <w:ilvl w:val="0"/>
                          <w:numId w:val="2"/>
                        </w:numPr>
                        <w:tabs>
                          <w:tab w:val="left" w:pos="5670"/>
                        </w:tabs>
                        <w:spacing w:afterLines="30" w:after="108"/>
                        <w:ind w:leftChars="0" w:rightChars="1245" w:right="2614"/>
                        <w:jc w:val="left"/>
                        <w:rPr>
                          <w:rFonts w:asciiTheme="minorEastAsia" w:hAnsiTheme="minorEastAsia"/>
                          <w:color w:val="000000" w:themeColor="text1"/>
                          <w:sz w:val="22"/>
                        </w:rPr>
                      </w:pPr>
                      <w:r w:rsidRPr="00797B02">
                        <w:rPr>
                          <w:rFonts w:asciiTheme="minorEastAsia" w:hAnsiTheme="minorEastAsia" w:hint="eastAsia"/>
                          <w:color w:val="000000" w:themeColor="text1"/>
                          <w:sz w:val="22"/>
                        </w:rPr>
                        <w:t>道路占有物の配置見直しや路肩のカラー舗装化等により、安全な歩行空間の確保を図ります。</w:t>
                      </w:r>
                    </w:p>
                    <w:p w:rsidR="008C1777" w:rsidRPr="00797B02" w:rsidRDefault="008C1777" w:rsidP="0089408C">
                      <w:pPr>
                        <w:pStyle w:val="a3"/>
                        <w:numPr>
                          <w:ilvl w:val="0"/>
                          <w:numId w:val="2"/>
                        </w:numPr>
                        <w:tabs>
                          <w:tab w:val="left" w:pos="5670"/>
                        </w:tabs>
                        <w:spacing w:afterLines="30" w:after="108"/>
                        <w:ind w:leftChars="0" w:rightChars="1284" w:right="2696"/>
                        <w:jc w:val="left"/>
                        <w:rPr>
                          <w:rFonts w:asciiTheme="minorEastAsia" w:hAnsiTheme="minorEastAsia"/>
                          <w:color w:val="000000" w:themeColor="text1"/>
                          <w:sz w:val="22"/>
                        </w:rPr>
                      </w:pPr>
                      <w:r w:rsidRPr="00797B02">
                        <w:rPr>
                          <w:rFonts w:asciiTheme="minorEastAsia" w:hAnsiTheme="minorEastAsia" w:hint="eastAsia"/>
                          <w:color w:val="000000" w:themeColor="text1"/>
                          <w:sz w:val="22"/>
                        </w:rPr>
                        <w:t>安全な歩行空間を確保するため路肩駐車等の取り締まりに努めます。</w:t>
                      </w:r>
                    </w:p>
                  </w:txbxContent>
                </v:textbox>
              </v:roundrect>
            </w:pict>
          </mc:Fallback>
        </mc:AlternateContent>
      </w:r>
    </w:p>
    <w:p w:rsidR="003C3A04" w:rsidRDefault="003C3A04" w:rsidP="0089408C">
      <w:pPr>
        <w:ind w:firstLineChars="200" w:firstLine="480"/>
        <w:jc w:val="left"/>
        <w:rPr>
          <w:rFonts w:asciiTheme="minorEastAsia" w:hAnsiTheme="minorEastAsia"/>
          <w:sz w:val="24"/>
        </w:rPr>
      </w:pPr>
    </w:p>
    <w:p w:rsidR="0089408C" w:rsidRDefault="0089408C" w:rsidP="0089408C">
      <w:pPr>
        <w:ind w:firstLineChars="200" w:firstLine="480"/>
        <w:jc w:val="left"/>
        <w:rPr>
          <w:rFonts w:asciiTheme="minorEastAsia" w:hAnsiTheme="minorEastAsia"/>
          <w:sz w:val="24"/>
        </w:rPr>
      </w:pPr>
    </w:p>
    <w:p w:rsidR="003C3A04" w:rsidRDefault="003C3A04" w:rsidP="003C3A04">
      <w:pPr>
        <w:ind w:firstLineChars="200" w:firstLine="480"/>
        <w:jc w:val="left"/>
        <w:rPr>
          <w:rFonts w:asciiTheme="minorEastAsia" w:hAnsiTheme="minorEastAsia"/>
          <w:sz w:val="24"/>
        </w:rPr>
      </w:pPr>
    </w:p>
    <w:p w:rsidR="003C3A04" w:rsidRDefault="003C3A04" w:rsidP="003C3A04">
      <w:pPr>
        <w:ind w:firstLineChars="200" w:firstLine="480"/>
        <w:jc w:val="left"/>
        <w:rPr>
          <w:rFonts w:asciiTheme="minorEastAsia" w:hAnsiTheme="minorEastAsia"/>
          <w:sz w:val="24"/>
        </w:rPr>
      </w:pPr>
    </w:p>
    <w:p w:rsidR="003C3A04" w:rsidRDefault="003C3A04" w:rsidP="003C3A04">
      <w:pPr>
        <w:ind w:firstLineChars="200" w:firstLine="480"/>
        <w:jc w:val="left"/>
        <w:rPr>
          <w:rFonts w:asciiTheme="minorEastAsia" w:hAnsiTheme="minorEastAsia"/>
          <w:sz w:val="24"/>
        </w:rPr>
      </w:pPr>
    </w:p>
    <w:p w:rsidR="003C3A04" w:rsidRDefault="0089408C" w:rsidP="0089408C">
      <w:pPr>
        <w:ind w:firstLineChars="200" w:firstLine="420"/>
        <w:jc w:val="left"/>
        <w:rPr>
          <w:rFonts w:asciiTheme="minorEastAsia" w:hAnsiTheme="minorEastAsia"/>
          <w:sz w:val="24"/>
        </w:rPr>
      </w:pPr>
      <w:r>
        <w:rPr>
          <w:noProof/>
        </w:rPr>
        <mc:AlternateContent>
          <mc:Choice Requires="wps">
            <w:drawing>
              <wp:anchor distT="0" distB="0" distL="114300" distR="114300" simplePos="0" relativeHeight="252564480" behindDoc="0" locked="0" layoutInCell="1" allowOverlap="1" wp14:anchorId="117483F9" wp14:editId="3DF7ABA4">
                <wp:simplePos x="0" y="0"/>
                <wp:positionH relativeFrom="column">
                  <wp:posOffset>3576955</wp:posOffset>
                </wp:positionH>
                <wp:positionV relativeFrom="paragraph">
                  <wp:posOffset>29845</wp:posOffset>
                </wp:positionV>
                <wp:extent cx="2337435" cy="420370"/>
                <wp:effectExtent l="0" t="0" r="0" b="0"/>
                <wp:wrapNone/>
                <wp:docPr id="173" name="テキスト ボックス 173"/>
                <wp:cNvGraphicFramePr/>
                <a:graphic xmlns:a="http://schemas.openxmlformats.org/drawingml/2006/main">
                  <a:graphicData uri="http://schemas.microsoft.com/office/word/2010/wordprocessingShape">
                    <wps:wsp>
                      <wps:cNvSpPr txBox="1"/>
                      <wps:spPr>
                        <a:xfrm>
                          <a:off x="0" y="0"/>
                          <a:ext cx="2337435" cy="420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F75CC2" w:rsidRDefault="008C1777" w:rsidP="0089408C">
                            <w:pPr>
                              <w:jc w:val="center"/>
                              <w:rPr>
                                <w:sz w:val="20"/>
                              </w:rPr>
                            </w:pPr>
                            <w:r w:rsidRPr="00F75CC2">
                              <w:rPr>
                                <w:rFonts w:asciiTheme="majorEastAsia" w:eastAsiaTheme="majorEastAsia" w:hAnsiTheme="majorEastAsia" w:hint="eastAsia"/>
                                <w:color w:val="000000" w:themeColor="text1"/>
                                <w:sz w:val="22"/>
                                <w:szCs w:val="24"/>
                              </w:rPr>
                              <w:t>写真</w:t>
                            </w:r>
                            <w:r>
                              <w:rPr>
                                <w:rFonts w:asciiTheme="majorEastAsia" w:eastAsiaTheme="majorEastAsia" w:hAnsiTheme="majorEastAsia" w:hint="eastAsia"/>
                                <w:color w:val="000000" w:themeColor="text1"/>
                                <w:sz w:val="22"/>
                                <w:szCs w:val="24"/>
                              </w:rPr>
                              <w:t>４</w:t>
                            </w:r>
                            <w:r w:rsidRPr="00F75CC2">
                              <w:rPr>
                                <w:rFonts w:asciiTheme="majorEastAsia" w:eastAsiaTheme="majorEastAsia" w:hAnsiTheme="majorEastAsia" w:hint="eastAsia"/>
                                <w:color w:val="000000" w:themeColor="text1"/>
                                <w:sz w:val="22"/>
                                <w:szCs w:val="24"/>
                              </w:rPr>
                              <w:t>.</w:t>
                            </w:r>
                            <w:r>
                              <w:rPr>
                                <w:rFonts w:asciiTheme="majorEastAsia" w:eastAsiaTheme="majorEastAsia" w:hAnsiTheme="majorEastAsia" w:hint="eastAsia"/>
                                <w:color w:val="000000" w:themeColor="text1"/>
                                <w:sz w:val="22"/>
                                <w:szCs w:val="24"/>
                              </w:rPr>
                              <w:t>路肩のカラー舗装化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73" o:spid="_x0000_s1217" type="#_x0000_t202" style="position:absolute;left:0;text-align:left;margin-left:281.65pt;margin-top:2.35pt;width:184.05pt;height:33.1pt;z-index:25256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" filled="f" stroked="f" strokeweight=".5pt">
                <v:textbox>
                  <w:txbxContent>
                    <w:p w:rsidR="008C1777" w:rsidRPr="00F75CC2" w:rsidRDefault="008C1777" w:rsidP="0089408C">
                      <w:pPr>
                        <w:jc w:val="center"/>
                        <w:rPr>
                          <w:sz w:val="20"/>
                        </w:rPr>
                      </w:pPr>
                      <w:r w:rsidRPr="00F75CC2">
                        <w:rPr>
                          <w:rFonts w:asciiTheme="majorEastAsia" w:eastAsiaTheme="majorEastAsia" w:hAnsiTheme="majorEastAsia" w:hint="eastAsia"/>
                          <w:color w:val="000000" w:themeColor="text1"/>
                          <w:sz w:val="22"/>
                          <w:szCs w:val="24"/>
                        </w:rPr>
                        <w:t>写真</w:t>
                      </w:r>
                      <w:r>
                        <w:rPr>
                          <w:rFonts w:asciiTheme="majorEastAsia" w:eastAsiaTheme="majorEastAsia" w:hAnsiTheme="majorEastAsia" w:hint="eastAsia"/>
                          <w:color w:val="000000" w:themeColor="text1"/>
                          <w:sz w:val="22"/>
                          <w:szCs w:val="24"/>
                        </w:rPr>
                        <w:t>４</w:t>
                      </w:r>
                      <w:r w:rsidRPr="00F75CC2">
                        <w:rPr>
                          <w:rFonts w:asciiTheme="majorEastAsia" w:eastAsiaTheme="majorEastAsia" w:hAnsiTheme="majorEastAsia" w:hint="eastAsia"/>
                          <w:color w:val="000000" w:themeColor="text1"/>
                          <w:sz w:val="22"/>
                          <w:szCs w:val="24"/>
                        </w:rPr>
                        <w:t>.</w:t>
                      </w:r>
                      <w:r>
                        <w:rPr>
                          <w:rFonts w:asciiTheme="majorEastAsia" w:eastAsiaTheme="majorEastAsia" w:hAnsiTheme="majorEastAsia" w:hint="eastAsia"/>
                          <w:color w:val="000000" w:themeColor="text1"/>
                          <w:sz w:val="22"/>
                          <w:szCs w:val="24"/>
                        </w:rPr>
                        <w:t>路肩のカラー舗装化</w:t>
                      </w:r>
                    </w:p>
                  </w:txbxContent>
                </v:textbox>
              </v:shape>
            </w:pict>
          </mc:Fallback>
        </mc:AlternateContent>
      </w:r>
    </w:p>
    <w:p w:rsidR="003C3A04" w:rsidRDefault="003C3A04" w:rsidP="0089408C">
      <w:pPr>
        <w:ind w:firstLineChars="200" w:firstLine="480"/>
        <w:jc w:val="left"/>
        <w:rPr>
          <w:rFonts w:asciiTheme="minorEastAsia" w:hAnsiTheme="minorEastAsia"/>
          <w:sz w:val="24"/>
        </w:rPr>
      </w:pPr>
    </w:p>
    <w:p w:rsidR="003C3A04" w:rsidRDefault="001C31E1" w:rsidP="00797B02">
      <w:pPr>
        <w:spacing w:beforeLines="50" w:before="180"/>
        <w:ind w:leftChars="200" w:left="420" w:firstLineChars="100" w:firstLine="240"/>
        <w:jc w:val="left"/>
        <w:rPr>
          <w:rFonts w:asciiTheme="minorEastAsia" w:hAnsiTheme="minorEastAsia"/>
          <w:sz w:val="24"/>
        </w:rPr>
      </w:pPr>
      <w:r>
        <w:rPr>
          <w:rFonts w:asciiTheme="minorEastAsia" w:hAnsiTheme="minorEastAsia" w:hint="eastAsia"/>
          <w:sz w:val="24"/>
        </w:rPr>
        <w:t>正面口</w:t>
      </w:r>
      <w:r w:rsidR="003C3A04">
        <w:rPr>
          <w:rFonts w:asciiTheme="minorEastAsia" w:hAnsiTheme="minorEastAsia" w:hint="eastAsia"/>
          <w:sz w:val="24"/>
        </w:rPr>
        <w:t>、東口、南口の駅前広場については、バスやタクシー等の乗り換えや一般車乗降等の円滑化など、以下に掲げるバリアフリー化を推進します。</w:t>
      </w:r>
    </w:p>
    <w:p w:rsidR="003C3A04" w:rsidRDefault="003C3A04" w:rsidP="003C3A04">
      <w:pPr>
        <w:ind w:firstLineChars="200" w:firstLine="480"/>
        <w:jc w:val="left"/>
        <w:rPr>
          <w:rFonts w:asciiTheme="minorEastAsia" w:hAnsiTheme="minorEastAsia"/>
          <w:sz w:val="24"/>
        </w:rPr>
      </w:pPr>
      <w:r>
        <w:rPr>
          <w:rFonts w:asciiTheme="minorEastAsia" w:hAnsiTheme="minorEastAsia" w:hint="eastAsia"/>
          <w:noProof/>
          <w:sz w:val="24"/>
        </w:rPr>
        <mc:AlternateContent>
          <mc:Choice Requires="wps">
            <w:drawing>
              <wp:anchor distT="0" distB="0" distL="114300" distR="114300" simplePos="0" relativeHeight="252341248" behindDoc="0" locked="0" layoutInCell="1" allowOverlap="1" wp14:anchorId="5E8EC438" wp14:editId="260A7C60">
                <wp:simplePos x="0" y="0"/>
                <wp:positionH relativeFrom="column">
                  <wp:posOffset>279400</wp:posOffset>
                </wp:positionH>
                <wp:positionV relativeFrom="paragraph">
                  <wp:posOffset>5080</wp:posOffset>
                </wp:positionV>
                <wp:extent cx="5471795" cy="1476000"/>
                <wp:effectExtent l="0" t="0" r="14605" b="10160"/>
                <wp:wrapNone/>
                <wp:docPr id="108" name="角丸四角形 108"/>
                <wp:cNvGraphicFramePr/>
                <a:graphic xmlns:a="http://schemas.openxmlformats.org/drawingml/2006/main">
                  <a:graphicData uri="http://schemas.microsoft.com/office/word/2010/wordprocessingShape">
                    <wps:wsp>
                      <wps:cNvSpPr/>
                      <wps:spPr>
                        <a:xfrm>
                          <a:off x="0" y="0"/>
                          <a:ext cx="5471795" cy="1476000"/>
                        </a:xfrm>
                        <a:prstGeom prst="roundRect">
                          <a:avLst>
                            <a:gd name="adj" fmla="val 9852"/>
                          </a:avLst>
                        </a:prstGeom>
                        <a:solidFill>
                          <a:schemeClr val="bg1"/>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C1777" w:rsidRPr="00797B02" w:rsidRDefault="008C1777" w:rsidP="003C3A04">
                            <w:pPr>
                              <w:jc w:val="left"/>
                              <w:rPr>
                                <w:rFonts w:ascii="HGS創英角ｺﾞｼｯｸUB" w:eastAsia="HGS創英角ｺﾞｼｯｸUB" w:hAnsi="HGS創英角ｺﾞｼｯｸUB"/>
                                <w:color w:val="C0504D" w:themeColor="accent2"/>
                                <w:sz w:val="22"/>
                              </w:rPr>
                            </w:pPr>
                            <w:r w:rsidRPr="00797B02">
                              <w:rPr>
                                <w:rFonts w:ascii="HGS創英角ｺﾞｼｯｸUB" w:eastAsia="HGS創英角ｺﾞｼｯｸUB" w:hAnsi="HGS創英角ｺﾞｼｯｸUB" w:hint="eastAsia"/>
                                <w:color w:val="C0504D" w:themeColor="accent2"/>
                                <w:sz w:val="22"/>
                              </w:rPr>
                              <w:t>駅前広場</w:t>
                            </w:r>
                          </w:p>
                          <w:p w:rsidR="008C1777" w:rsidRPr="00797B02" w:rsidRDefault="008C1777" w:rsidP="00A70608">
                            <w:pPr>
                              <w:pStyle w:val="a3"/>
                              <w:numPr>
                                <w:ilvl w:val="0"/>
                                <w:numId w:val="2"/>
                              </w:numPr>
                              <w:spacing w:afterLines="30" w:after="108"/>
                              <w:ind w:leftChars="0" w:rightChars="43" w:right="90"/>
                              <w:jc w:val="left"/>
                              <w:rPr>
                                <w:rFonts w:asciiTheme="minorEastAsia" w:hAnsiTheme="minorEastAsia"/>
                                <w:color w:val="000000" w:themeColor="text1"/>
                                <w:sz w:val="22"/>
                              </w:rPr>
                            </w:pPr>
                            <w:r w:rsidRPr="00797B02">
                              <w:rPr>
                                <w:rFonts w:asciiTheme="minorEastAsia" w:hAnsiTheme="minorEastAsia" w:hint="eastAsia"/>
                                <w:color w:val="000000" w:themeColor="text1"/>
                                <w:sz w:val="22"/>
                              </w:rPr>
                              <w:t>公共交通機関等の乗り換えが円滑かつ便利に行えるように交通結節機能の強化を図ります。</w:t>
                            </w:r>
                          </w:p>
                          <w:p w:rsidR="008C1777" w:rsidRPr="00797B02" w:rsidRDefault="008C1777" w:rsidP="00A70608">
                            <w:pPr>
                              <w:pStyle w:val="a3"/>
                              <w:numPr>
                                <w:ilvl w:val="0"/>
                                <w:numId w:val="2"/>
                              </w:numPr>
                              <w:spacing w:afterLines="30" w:after="108"/>
                              <w:ind w:leftChars="0" w:rightChars="43" w:right="90"/>
                              <w:jc w:val="left"/>
                              <w:rPr>
                                <w:rFonts w:asciiTheme="minorEastAsia" w:hAnsiTheme="minorEastAsia"/>
                                <w:color w:val="000000" w:themeColor="text1"/>
                                <w:sz w:val="22"/>
                              </w:rPr>
                            </w:pPr>
                            <w:r w:rsidRPr="00797B02">
                              <w:rPr>
                                <w:rFonts w:asciiTheme="minorEastAsia" w:hAnsiTheme="minorEastAsia" w:hint="eastAsia"/>
                                <w:color w:val="000000" w:themeColor="text1"/>
                                <w:sz w:val="22"/>
                              </w:rPr>
                              <w:t>文字や音声情報による案内設備の充実を図ります。</w:t>
                            </w:r>
                          </w:p>
                          <w:p w:rsidR="008C1777" w:rsidRPr="00797B02" w:rsidRDefault="008C1777" w:rsidP="00A70608">
                            <w:pPr>
                              <w:pStyle w:val="a3"/>
                              <w:numPr>
                                <w:ilvl w:val="0"/>
                                <w:numId w:val="2"/>
                              </w:numPr>
                              <w:spacing w:afterLines="30" w:after="108"/>
                              <w:ind w:leftChars="0" w:rightChars="43" w:right="90"/>
                              <w:jc w:val="left"/>
                              <w:rPr>
                                <w:rFonts w:asciiTheme="minorEastAsia" w:hAnsiTheme="minorEastAsia"/>
                                <w:color w:val="000000" w:themeColor="text1"/>
                                <w:sz w:val="22"/>
                              </w:rPr>
                            </w:pPr>
                            <w:r w:rsidRPr="00797B02">
                              <w:rPr>
                                <w:rFonts w:asciiTheme="minorEastAsia" w:hAnsiTheme="minorEastAsia" w:hint="eastAsia"/>
                                <w:color w:val="000000" w:themeColor="text1"/>
                                <w:sz w:val="22"/>
                              </w:rPr>
                              <w:t>適切な場所に休憩施設等を配置します。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8" o:spid="_x0000_s1218" style="position:absolute;left:0;text-align:left;margin-left:22pt;margin-top:.4pt;width:430.85pt;height:116.2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4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" fillcolor="white [3212]" strokecolor="#c0504d [3205]" strokeweight="1pt">
                <v:textbox>
                  <w:txbxContent>
                    <w:p w:rsidR="008C1777" w:rsidRPr="00797B02" w:rsidRDefault="008C1777" w:rsidP="003C3A04">
                      <w:pPr>
                        <w:jc w:val="left"/>
                        <w:rPr>
                          <w:rFonts w:ascii="HGS創英角ｺﾞｼｯｸUB" w:eastAsia="HGS創英角ｺﾞｼｯｸUB" w:hAnsi="HGS創英角ｺﾞｼｯｸUB"/>
                          <w:color w:val="C0504D" w:themeColor="accent2"/>
                          <w:sz w:val="22"/>
                        </w:rPr>
                      </w:pPr>
                      <w:r w:rsidRPr="00797B02">
                        <w:rPr>
                          <w:rFonts w:ascii="HGS創英角ｺﾞｼｯｸUB" w:eastAsia="HGS創英角ｺﾞｼｯｸUB" w:hAnsi="HGS創英角ｺﾞｼｯｸUB" w:hint="eastAsia"/>
                          <w:color w:val="C0504D" w:themeColor="accent2"/>
                          <w:sz w:val="22"/>
                        </w:rPr>
                        <w:t>駅前広場</w:t>
                      </w:r>
                    </w:p>
                    <w:p w:rsidR="008C1777" w:rsidRPr="00797B02" w:rsidRDefault="008C1777" w:rsidP="00A70608">
                      <w:pPr>
                        <w:pStyle w:val="a3"/>
                        <w:numPr>
                          <w:ilvl w:val="0"/>
                          <w:numId w:val="2"/>
                        </w:numPr>
                        <w:spacing w:afterLines="30" w:after="108"/>
                        <w:ind w:leftChars="0" w:rightChars="43" w:right="90"/>
                        <w:jc w:val="left"/>
                        <w:rPr>
                          <w:rFonts w:asciiTheme="minorEastAsia" w:hAnsiTheme="minorEastAsia"/>
                          <w:color w:val="000000" w:themeColor="text1"/>
                          <w:sz w:val="22"/>
                        </w:rPr>
                      </w:pPr>
                      <w:r w:rsidRPr="00797B02">
                        <w:rPr>
                          <w:rFonts w:asciiTheme="minorEastAsia" w:hAnsiTheme="minorEastAsia" w:hint="eastAsia"/>
                          <w:color w:val="000000" w:themeColor="text1"/>
                          <w:sz w:val="22"/>
                        </w:rPr>
                        <w:t>公共交通機関等の乗り換えが円滑かつ便利に行えるように交通結節機能の強化を図ります。</w:t>
                      </w:r>
                    </w:p>
                    <w:p w:rsidR="008C1777" w:rsidRPr="00797B02" w:rsidRDefault="008C1777" w:rsidP="00A70608">
                      <w:pPr>
                        <w:pStyle w:val="a3"/>
                        <w:numPr>
                          <w:ilvl w:val="0"/>
                          <w:numId w:val="2"/>
                        </w:numPr>
                        <w:spacing w:afterLines="30" w:after="108"/>
                        <w:ind w:leftChars="0" w:rightChars="43" w:right="90"/>
                        <w:jc w:val="left"/>
                        <w:rPr>
                          <w:rFonts w:asciiTheme="minorEastAsia" w:hAnsiTheme="minorEastAsia"/>
                          <w:color w:val="000000" w:themeColor="text1"/>
                          <w:sz w:val="22"/>
                        </w:rPr>
                      </w:pPr>
                      <w:r w:rsidRPr="00797B02">
                        <w:rPr>
                          <w:rFonts w:asciiTheme="minorEastAsia" w:hAnsiTheme="minorEastAsia" w:hint="eastAsia"/>
                          <w:color w:val="000000" w:themeColor="text1"/>
                          <w:sz w:val="22"/>
                        </w:rPr>
                        <w:t>文字や音声情報による案内設備の充実を図ります。</w:t>
                      </w:r>
                    </w:p>
                    <w:p w:rsidR="008C1777" w:rsidRPr="00797B02" w:rsidRDefault="008C1777" w:rsidP="00A70608">
                      <w:pPr>
                        <w:pStyle w:val="a3"/>
                        <w:numPr>
                          <w:ilvl w:val="0"/>
                          <w:numId w:val="2"/>
                        </w:numPr>
                        <w:spacing w:afterLines="30" w:after="108"/>
                        <w:ind w:leftChars="0" w:rightChars="43" w:right="90"/>
                        <w:jc w:val="left"/>
                        <w:rPr>
                          <w:rFonts w:asciiTheme="minorEastAsia" w:hAnsiTheme="minorEastAsia"/>
                          <w:color w:val="000000" w:themeColor="text1"/>
                          <w:sz w:val="22"/>
                        </w:rPr>
                      </w:pPr>
                      <w:r w:rsidRPr="00797B02">
                        <w:rPr>
                          <w:rFonts w:asciiTheme="minorEastAsia" w:hAnsiTheme="minorEastAsia" w:hint="eastAsia"/>
                          <w:color w:val="000000" w:themeColor="text1"/>
                          <w:sz w:val="22"/>
                        </w:rPr>
                        <w:t>適切な場所に休憩施設等を配置します。</w:t>
                      </w:r>
                    </w:p>
                  </w:txbxContent>
                </v:textbox>
              </v:roundrect>
            </w:pict>
          </mc:Fallback>
        </mc:AlternateContent>
      </w:r>
    </w:p>
    <w:p w:rsidR="003C3A04" w:rsidRDefault="003C3A04" w:rsidP="003C3A04">
      <w:pPr>
        <w:widowControl/>
        <w:jc w:val="left"/>
        <w:rPr>
          <w:rFonts w:asciiTheme="minorEastAsia" w:hAnsiTheme="minorEastAsia"/>
          <w:sz w:val="24"/>
        </w:rPr>
      </w:pPr>
    </w:p>
    <w:p w:rsidR="003C3A04" w:rsidRDefault="003C3A04" w:rsidP="003C3A04">
      <w:pPr>
        <w:widowControl/>
        <w:jc w:val="left"/>
        <w:rPr>
          <w:rFonts w:asciiTheme="minorEastAsia" w:hAnsiTheme="minorEastAsia"/>
          <w:sz w:val="24"/>
        </w:rPr>
      </w:pPr>
    </w:p>
    <w:p w:rsidR="003C3A04" w:rsidRDefault="003C3A04" w:rsidP="003C3A04">
      <w:pPr>
        <w:widowControl/>
        <w:jc w:val="left"/>
        <w:rPr>
          <w:rFonts w:asciiTheme="minorEastAsia" w:hAnsiTheme="minorEastAsia"/>
          <w:sz w:val="24"/>
        </w:rPr>
      </w:pPr>
    </w:p>
    <w:p w:rsidR="003C3A04" w:rsidRDefault="003C3A04" w:rsidP="003C3A04">
      <w:pPr>
        <w:widowControl/>
        <w:jc w:val="left"/>
        <w:rPr>
          <w:rFonts w:asciiTheme="minorEastAsia" w:hAnsiTheme="minorEastAsia"/>
          <w:sz w:val="24"/>
        </w:rPr>
      </w:pPr>
    </w:p>
    <w:p w:rsidR="003C3A04" w:rsidRDefault="003C3A04" w:rsidP="003C3A04">
      <w:pPr>
        <w:widowControl/>
        <w:jc w:val="left"/>
        <w:rPr>
          <w:rFonts w:asciiTheme="minorEastAsia" w:hAnsiTheme="minorEastAsia"/>
          <w:sz w:val="24"/>
        </w:rPr>
      </w:pPr>
    </w:p>
    <w:p w:rsidR="003C3A04" w:rsidRDefault="003C3A04" w:rsidP="003C3A04">
      <w:pPr>
        <w:widowControl/>
        <w:jc w:val="left"/>
        <w:rPr>
          <w:rFonts w:asciiTheme="minorEastAsia" w:hAnsiTheme="minorEastAsia"/>
          <w:sz w:val="24"/>
        </w:rPr>
      </w:pPr>
    </w:p>
    <w:p w:rsidR="00AA79CF" w:rsidRDefault="004B7300" w:rsidP="0089408C">
      <w:pPr>
        <w:spacing w:beforeLines="50" w:before="180" w:afterLines="20" w:after="72"/>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③</w:t>
      </w:r>
      <w:r w:rsidR="00F8696A">
        <w:rPr>
          <w:rFonts w:ascii="HGS創英角ｺﾞｼｯｸUB" w:eastAsia="HGS創英角ｺﾞｼｯｸUB" w:hAnsi="HGS創英角ｺﾞｼｯｸUB" w:hint="eastAsia"/>
          <w:sz w:val="24"/>
        </w:rPr>
        <w:t>信号機等</w:t>
      </w:r>
      <w:r w:rsidR="00AA79CF" w:rsidRPr="00AA79CF">
        <w:rPr>
          <w:rFonts w:ascii="HGS創英角ｺﾞｼｯｸUB" w:eastAsia="HGS創英角ｺﾞｼｯｸUB" w:hAnsi="HGS創英角ｺﾞｼｯｸUB" w:hint="eastAsia"/>
          <w:sz w:val="24"/>
        </w:rPr>
        <w:t>のバリアフリー化</w:t>
      </w:r>
    </w:p>
    <w:tbl>
      <w:tblPr>
        <w:tblStyle w:val="a8"/>
        <w:tblW w:w="0" w:type="auto"/>
        <w:tblInd w:w="534"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505"/>
      </w:tblGrid>
      <w:tr w:rsidR="009F5740" w:rsidRPr="00410E28" w:rsidTr="009F5740">
        <w:tc>
          <w:tcPr>
            <w:tcW w:w="8505" w:type="dxa"/>
          </w:tcPr>
          <w:p w:rsidR="009F5740" w:rsidRPr="00410E28" w:rsidRDefault="009F5740" w:rsidP="009F5740">
            <w:pPr>
              <w:spacing w:line="320" w:lineRule="exact"/>
              <w:rPr>
                <w:rFonts w:ascii="HGS創英角ｺﾞｼｯｸUB" w:eastAsia="HGS創英角ｺﾞｼｯｸUB" w:hAnsi="HGS創英角ｺﾞｼｯｸUB"/>
                <w:w w:val="90"/>
                <w:sz w:val="22"/>
              </w:rPr>
            </w:pPr>
            <w:r w:rsidRPr="00410E28">
              <w:rPr>
                <w:rFonts w:ascii="HGS創英角ｺﾞｼｯｸUB" w:eastAsia="HGS創英角ｺﾞｼｯｸUB" w:hAnsi="HGS創英角ｺﾞｼｯｸUB" w:hint="eastAsia"/>
                <w:w w:val="90"/>
                <w:sz w:val="22"/>
              </w:rPr>
              <w:t>高齢者、障害者等の移動等の円滑化の促進に係る信号機等に関する基準の主な内容</w:t>
            </w:r>
          </w:p>
          <w:p w:rsidR="009F5740" w:rsidRDefault="0089408C" w:rsidP="007B2FEF">
            <w:pPr>
              <w:ind w:rightChars="1973" w:right="4143"/>
              <w:jc w:val="left"/>
              <w:rPr>
                <w:rFonts w:asciiTheme="majorEastAsia" w:eastAsiaTheme="majorEastAsia" w:hAnsiTheme="majorEastAsia"/>
                <w:sz w:val="18"/>
              </w:rPr>
            </w:pPr>
            <w:r>
              <w:rPr>
                <w:rFonts w:eastAsia="ＭＳ ゴシック"/>
                <w:noProof/>
                <w:sz w:val="24"/>
              </w:rPr>
              <w:drawing>
                <wp:anchor distT="0" distB="0" distL="114300" distR="114300" simplePos="0" relativeHeight="252554240" behindDoc="0" locked="0" layoutInCell="1" allowOverlap="1" wp14:anchorId="7B523528" wp14:editId="1BCE27E9">
                  <wp:simplePos x="0" y="0"/>
                  <wp:positionH relativeFrom="column">
                    <wp:posOffset>2751455</wp:posOffset>
                  </wp:positionH>
                  <wp:positionV relativeFrom="paragraph">
                    <wp:posOffset>53340</wp:posOffset>
                  </wp:positionV>
                  <wp:extent cx="1219200" cy="1118235"/>
                  <wp:effectExtent l="0" t="0" r="0" b="5715"/>
                  <wp:wrapNone/>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19200" cy="11182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ＭＳ ゴシック"/>
                <w:noProof/>
                <w:sz w:val="24"/>
              </w:rPr>
              <w:drawing>
                <wp:anchor distT="0" distB="0" distL="114300" distR="114300" simplePos="0" relativeHeight="252553216" behindDoc="0" locked="0" layoutInCell="1" allowOverlap="1" wp14:anchorId="4EDDCA2B" wp14:editId="2DA1BA20">
                  <wp:simplePos x="0" y="0"/>
                  <wp:positionH relativeFrom="column">
                    <wp:posOffset>4304030</wp:posOffset>
                  </wp:positionH>
                  <wp:positionV relativeFrom="paragraph">
                    <wp:posOffset>-4445</wp:posOffset>
                  </wp:positionV>
                  <wp:extent cx="972820" cy="1174115"/>
                  <wp:effectExtent l="0" t="0" r="0" b="6985"/>
                  <wp:wrapNone/>
                  <wp:docPr id="163"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72820" cy="1174115"/>
                          </a:xfrm>
                          <a:prstGeom prst="rect">
                            <a:avLst/>
                          </a:prstGeom>
                          <a:noFill/>
                          <a:ln>
                            <a:noFill/>
                          </a:ln>
                        </pic:spPr>
                      </pic:pic>
                    </a:graphicData>
                  </a:graphic>
                  <wp14:sizeRelH relativeFrom="page">
                    <wp14:pctWidth>0</wp14:pctWidth>
                  </wp14:sizeRelH>
                  <wp14:sizeRelV relativeFrom="page">
                    <wp14:pctHeight>0</wp14:pctHeight>
                  </wp14:sizeRelV>
                </wp:anchor>
              </w:drawing>
            </w:r>
            <w:r w:rsidR="009F5740" w:rsidRPr="006F70F9">
              <w:rPr>
                <w:rFonts w:asciiTheme="majorEastAsia" w:eastAsiaTheme="majorEastAsia" w:hAnsiTheme="majorEastAsia" w:hint="eastAsia"/>
                <w:sz w:val="18"/>
              </w:rPr>
              <w:t>音響機能、歩行者用青時間延長機能または経過時間表示機能を付加した信号機の設置、歩車分離方式の設置、反射材料を用いるなど見やすくわかりやすい道路標識・道路標示の設置、視覚障害者誘導用ブロック</w:t>
            </w:r>
            <w:r w:rsidR="009F5740">
              <w:rPr>
                <w:rFonts w:asciiTheme="majorEastAsia" w:eastAsiaTheme="majorEastAsia" w:hAnsiTheme="majorEastAsia" w:hint="eastAsia"/>
                <w:sz w:val="18"/>
              </w:rPr>
              <w:t>やエスコートゾーン</w:t>
            </w:r>
            <w:r w:rsidR="009F5740">
              <w:rPr>
                <w:rStyle w:val="ab"/>
                <w:rFonts w:asciiTheme="minorEastAsia" w:hAnsiTheme="minorEastAsia"/>
                <w:sz w:val="24"/>
              </w:rPr>
              <w:footnoteReference w:id="16"/>
            </w:r>
            <w:r w:rsidR="009F5740">
              <w:rPr>
                <w:rFonts w:asciiTheme="majorEastAsia" w:eastAsiaTheme="majorEastAsia" w:hAnsiTheme="majorEastAsia" w:hint="eastAsia"/>
                <w:sz w:val="18"/>
              </w:rPr>
              <w:t>の</w:t>
            </w:r>
            <w:r w:rsidR="00156034">
              <w:rPr>
                <w:rFonts w:asciiTheme="majorEastAsia" w:eastAsiaTheme="majorEastAsia" w:hAnsiTheme="majorEastAsia" w:hint="eastAsia"/>
                <w:sz w:val="18"/>
              </w:rPr>
              <w:t>設置</w:t>
            </w:r>
            <w:r w:rsidR="009F5740" w:rsidRPr="006F70F9">
              <w:rPr>
                <w:rFonts w:asciiTheme="majorEastAsia" w:eastAsiaTheme="majorEastAsia" w:hAnsiTheme="majorEastAsia" w:hint="eastAsia"/>
                <w:sz w:val="18"/>
              </w:rPr>
              <w:t>等</w:t>
            </w:r>
          </w:p>
          <w:p w:rsidR="009F5740" w:rsidRPr="001352C2" w:rsidRDefault="009F5740" w:rsidP="009F5740">
            <w:pPr>
              <w:spacing w:line="320" w:lineRule="exact"/>
              <w:jc w:val="right"/>
              <w:rPr>
                <w:rFonts w:asciiTheme="majorEastAsia" w:eastAsiaTheme="majorEastAsia" w:hAnsiTheme="majorEastAsia"/>
                <w:sz w:val="18"/>
              </w:rPr>
            </w:pPr>
            <w:r w:rsidRPr="001352C2">
              <w:rPr>
                <w:rFonts w:asciiTheme="majorEastAsia" w:eastAsiaTheme="majorEastAsia" w:hAnsiTheme="majorEastAsia" w:hint="eastAsia"/>
                <w:sz w:val="18"/>
              </w:rPr>
              <w:t>音響式信号機</w:t>
            </w:r>
            <w:r>
              <w:rPr>
                <w:rFonts w:asciiTheme="majorEastAsia" w:eastAsiaTheme="majorEastAsia" w:hAnsiTheme="majorEastAsia" w:hint="eastAsia"/>
                <w:sz w:val="18"/>
              </w:rPr>
              <w:t xml:space="preserve">　　　　　　　</w:t>
            </w:r>
            <w:r w:rsidRPr="001352C2">
              <w:rPr>
                <w:rFonts w:asciiTheme="majorEastAsia" w:eastAsiaTheme="majorEastAsia" w:hAnsiTheme="majorEastAsia" w:hint="eastAsia"/>
                <w:sz w:val="18"/>
              </w:rPr>
              <w:t>エスコートゾーン</w:t>
            </w:r>
          </w:p>
        </w:tc>
      </w:tr>
    </w:tbl>
    <w:p w:rsidR="00964FA9" w:rsidRPr="00964FA9" w:rsidRDefault="00964FA9" w:rsidP="0089408C">
      <w:pPr>
        <w:spacing w:beforeLines="50" w:before="180"/>
        <w:ind w:leftChars="200" w:left="420"/>
        <w:rPr>
          <w:rFonts w:asciiTheme="minorEastAsia" w:hAnsiTheme="minorEastAsia"/>
          <w:sz w:val="24"/>
        </w:rPr>
      </w:pPr>
      <w:r w:rsidRPr="00964FA9">
        <w:rPr>
          <w:rFonts w:asciiTheme="minorEastAsia" w:hAnsiTheme="minorEastAsia" w:hint="eastAsia"/>
          <w:sz w:val="24"/>
        </w:rPr>
        <w:t xml:space="preserve">　</w:t>
      </w:r>
      <w:r>
        <w:rPr>
          <w:rFonts w:asciiTheme="minorEastAsia" w:hAnsiTheme="minorEastAsia" w:hint="eastAsia"/>
          <w:sz w:val="24"/>
        </w:rPr>
        <w:t>信号機等については、旧基本構想で位置づけた特定経路上については、音響式信号機等の整備が進められていますが、引き続き以下に掲げるバリアフリー化を推進します。</w:t>
      </w:r>
    </w:p>
    <w:p w:rsidR="00931141" w:rsidRDefault="009F5740" w:rsidP="00E26463">
      <w:pPr>
        <w:ind w:firstLineChars="200" w:firstLine="480"/>
        <w:jc w:val="left"/>
        <w:rPr>
          <w:rFonts w:asciiTheme="minorEastAsia" w:hAnsiTheme="minorEastAsia"/>
          <w:sz w:val="24"/>
        </w:rPr>
      </w:pPr>
      <w:r>
        <w:rPr>
          <w:rFonts w:asciiTheme="minorEastAsia" w:hAnsiTheme="minorEastAsia" w:hint="eastAsia"/>
          <w:noProof/>
          <w:sz w:val="24"/>
        </w:rPr>
        <mc:AlternateContent>
          <mc:Choice Requires="wps">
            <w:drawing>
              <wp:anchor distT="0" distB="0" distL="114300" distR="114300" simplePos="0" relativeHeight="251727872" behindDoc="0" locked="0" layoutInCell="1" allowOverlap="1" wp14:anchorId="306E23AF" wp14:editId="0C5BC40C">
                <wp:simplePos x="0" y="0"/>
                <wp:positionH relativeFrom="column">
                  <wp:posOffset>279400</wp:posOffset>
                </wp:positionH>
                <wp:positionV relativeFrom="paragraph">
                  <wp:posOffset>10160</wp:posOffset>
                </wp:positionV>
                <wp:extent cx="5471795" cy="1509395"/>
                <wp:effectExtent l="0" t="0" r="14605" b="14605"/>
                <wp:wrapNone/>
                <wp:docPr id="119" name="角丸四角形 119"/>
                <wp:cNvGraphicFramePr/>
                <a:graphic xmlns:a="http://schemas.openxmlformats.org/drawingml/2006/main">
                  <a:graphicData uri="http://schemas.microsoft.com/office/word/2010/wordprocessingShape">
                    <wps:wsp>
                      <wps:cNvSpPr/>
                      <wps:spPr>
                        <a:xfrm>
                          <a:off x="0" y="0"/>
                          <a:ext cx="5471795" cy="1509395"/>
                        </a:xfrm>
                        <a:prstGeom prst="roundRect">
                          <a:avLst>
                            <a:gd name="adj" fmla="val 9852"/>
                          </a:avLst>
                        </a:prstGeom>
                        <a:solidFill>
                          <a:schemeClr val="bg1"/>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C1777" w:rsidRPr="00797B02" w:rsidRDefault="008C1777" w:rsidP="0099170D">
                            <w:pPr>
                              <w:pStyle w:val="a3"/>
                              <w:numPr>
                                <w:ilvl w:val="0"/>
                                <w:numId w:val="2"/>
                              </w:numPr>
                              <w:spacing w:afterLines="30" w:after="108"/>
                              <w:ind w:leftChars="0"/>
                              <w:jc w:val="left"/>
                              <w:rPr>
                                <w:rFonts w:asciiTheme="minorEastAsia" w:hAnsiTheme="minorEastAsia"/>
                                <w:color w:val="000000" w:themeColor="text1"/>
                                <w:sz w:val="22"/>
                                <w:szCs w:val="24"/>
                              </w:rPr>
                            </w:pPr>
                            <w:r w:rsidRPr="00797B02">
                              <w:rPr>
                                <w:rFonts w:asciiTheme="minorEastAsia" w:hAnsiTheme="minorEastAsia" w:hint="eastAsia"/>
                                <w:color w:val="000000" w:themeColor="text1"/>
                                <w:sz w:val="22"/>
                                <w:szCs w:val="24"/>
                              </w:rPr>
                              <w:t>音響式信号機、高齢者等感応式信号機、残り時間表示式信号機などバリアフリー対応信号機やエスコートゾーンの設置を計画的に進めます。</w:t>
                            </w:r>
                          </w:p>
                          <w:p w:rsidR="008C1777" w:rsidRPr="00797B02" w:rsidRDefault="008C1777" w:rsidP="0099170D">
                            <w:pPr>
                              <w:pStyle w:val="a3"/>
                              <w:numPr>
                                <w:ilvl w:val="0"/>
                                <w:numId w:val="2"/>
                              </w:numPr>
                              <w:spacing w:afterLines="30" w:after="108"/>
                              <w:ind w:leftChars="0"/>
                              <w:jc w:val="left"/>
                              <w:rPr>
                                <w:rFonts w:asciiTheme="minorEastAsia" w:hAnsiTheme="minorEastAsia"/>
                                <w:color w:val="000000" w:themeColor="text1"/>
                                <w:sz w:val="22"/>
                                <w:szCs w:val="24"/>
                              </w:rPr>
                            </w:pPr>
                            <w:r w:rsidRPr="00797B02">
                              <w:rPr>
                                <w:rFonts w:asciiTheme="minorEastAsia" w:hAnsiTheme="minorEastAsia" w:hint="eastAsia"/>
                                <w:color w:val="000000" w:themeColor="text1"/>
                                <w:sz w:val="22"/>
                                <w:szCs w:val="24"/>
                              </w:rPr>
                              <w:t>安全な歩行空間を確保するため歩道や歩道のない道路での路肩における違法駐車の取り締まりに努めます。</w:t>
                            </w:r>
                          </w:p>
                          <w:p w:rsidR="008C1777" w:rsidRPr="00797B02" w:rsidRDefault="008C1777" w:rsidP="0099170D">
                            <w:pPr>
                              <w:pStyle w:val="a3"/>
                              <w:numPr>
                                <w:ilvl w:val="0"/>
                                <w:numId w:val="2"/>
                              </w:numPr>
                              <w:spacing w:afterLines="30" w:after="108"/>
                              <w:ind w:leftChars="0"/>
                              <w:jc w:val="left"/>
                              <w:rPr>
                                <w:rFonts w:asciiTheme="minorEastAsia" w:hAnsiTheme="minorEastAsia"/>
                                <w:color w:val="000000" w:themeColor="text1"/>
                                <w:sz w:val="22"/>
                                <w:szCs w:val="24"/>
                              </w:rPr>
                            </w:pPr>
                            <w:r w:rsidRPr="00797B02">
                              <w:rPr>
                                <w:rFonts w:asciiTheme="minorEastAsia" w:hAnsiTheme="minorEastAsia" w:hint="eastAsia"/>
                                <w:color w:val="000000" w:themeColor="text1"/>
                                <w:sz w:val="22"/>
                                <w:szCs w:val="24"/>
                              </w:rPr>
                              <w:t>歩行者や自転車に対する注意喚起の推進に努めます。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9" o:spid="_x0000_s1219" style="position:absolute;left:0;text-align:left;margin-left:22pt;margin-top:.8pt;width:430.85pt;height:118.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4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" fillcolor="white [3212]" strokecolor="#c0504d [3205]" strokeweight="1pt">
                <v:textbox>
                  <w:txbxContent>
                    <w:p w:rsidR="008C1777" w:rsidRPr="00797B02" w:rsidRDefault="008C1777" w:rsidP="0099170D">
                      <w:pPr>
                        <w:pStyle w:val="a3"/>
                        <w:numPr>
                          <w:ilvl w:val="0"/>
                          <w:numId w:val="2"/>
                        </w:numPr>
                        <w:spacing w:afterLines="30" w:after="108"/>
                        <w:ind w:leftChars="0"/>
                        <w:jc w:val="left"/>
                        <w:rPr>
                          <w:rFonts w:asciiTheme="minorEastAsia" w:hAnsiTheme="minorEastAsia"/>
                          <w:color w:val="000000" w:themeColor="text1"/>
                          <w:sz w:val="22"/>
                          <w:szCs w:val="24"/>
                        </w:rPr>
                      </w:pPr>
                      <w:r w:rsidRPr="00797B02">
                        <w:rPr>
                          <w:rFonts w:asciiTheme="minorEastAsia" w:hAnsiTheme="minorEastAsia" w:hint="eastAsia"/>
                          <w:color w:val="000000" w:themeColor="text1"/>
                          <w:sz w:val="22"/>
                          <w:szCs w:val="24"/>
                        </w:rPr>
                        <w:t>音響式信号機、高齢者等感応式信号機、残り時間表示式信号機などバリアフリー対応信号機やエスコートゾーンの設置を計画的に進めます。</w:t>
                      </w:r>
                    </w:p>
                    <w:p w:rsidR="008C1777" w:rsidRPr="00797B02" w:rsidRDefault="008C1777" w:rsidP="0099170D">
                      <w:pPr>
                        <w:pStyle w:val="a3"/>
                        <w:numPr>
                          <w:ilvl w:val="0"/>
                          <w:numId w:val="2"/>
                        </w:numPr>
                        <w:spacing w:afterLines="30" w:after="108"/>
                        <w:ind w:leftChars="0"/>
                        <w:jc w:val="left"/>
                        <w:rPr>
                          <w:rFonts w:asciiTheme="minorEastAsia" w:hAnsiTheme="minorEastAsia"/>
                          <w:color w:val="000000" w:themeColor="text1"/>
                          <w:sz w:val="22"/>
                          <w:szCs w:val="24"/>
                        </w:rPr>
                      </w:pPr>
                      <w:r w:rsidRPr="00797B02">
                        <w:rPr>
                          <w:rFonts w:asciiTheme="minorEastAsia" w:hAnsiTheme="minorEastAsia" w:hint="eastAsia"/>
                          <w:color w:val="000000" w:themeColor="text1"/>
                          <w:sz w:val="22"/>
                          <w:szCs w:val="24"/>
                        </w:rPr>
                        <w:t>安全な歩行空間を確保するため歩道や歩道のない道路での路肩における違法駐車の取り締まりに努めます。</w:t>
                      </w:r>
                    </w:p>
                    <w:p w:rsidR="008C1777" w:rsidRPr="00797B02" w:rsidRDefault="008C1777" w:rsidP="0099170D">
                      <w:pPr>
                        <w:pStyle w:val="a3"/>
                        <w:numPr>
                          <w:ilvl w:val="0"/>
                          <w:numId w:val="2"/>
                        </w:numPr>
                        <w:spacing w:afterLines="30" w:after="108"/>
                        <w:ind w:leftChars="0"/>
                        <w:jc w:val="left"/>
                        <w:rPr>
                          <w:rFonts w:asciiTheme="minorEastAsia" w:hAnsiTheme="minorEastAsia"/>
                          <w:color w:val="000000" w:themeColor="text1"/>
                          <w:sz w:val="22"/>
                          <w:szCs w:val="24"/>
                        </w:rPr>
                      </w:pPr>
                      <w:r w:rsidRPr="00797B02">
                        <w:rPr>
                          <w:rFonts w:asciiTheme="minorEastAsia" w:hAnsiTheme="minorEastAsia" w:hint="eastAsia"/>
                          <w:color w:val="000000" w:themeColor="text1"/>
                          <w:sz w:val="22"/>
                          <w:szCs w:val="24"/>
                        </w:rPr>
                        <w:t>歩行者や自転車に対する注意喚起の推進に努めます。</w:t>
                      </w:r>
                    </w:p>
                  </w:txbxContent>
                </v:textbox>
              </v:roundrect>
            </w:pict>
          </mc:Fallback>
        </mc:AlternateContent>
      </w:r>
    </w:p>
    <w:p w:rsidR="00931141" w:rsidRDefault="00931141" w:rsidP="00E26463">
      <w:pPr>
        <w:ind w:firstLineChars="200" w:firstLine="480"/>
        <w:jc w:val="left"/>
        <w:rPr>
          <w:rFonts w:asciiTheme="minorEastAsia" w:hAnsiTheme="minorEastAsia"/>
          <w:sz w:val="24"/>
        </w:rPr>
      </w:pPr>
    </w:p>
    <w:p w:rsidR="00931141" w:rsidRDefault="00931141" w:rsidP="00E26463">
      <w:pPr>
        <w:ind w:firstLineChars="200" w:firstLine="480"/>
        <w:jc w:val="left"/>
        <w:rPr>
          <w:rFonts w:asciiTheme="minorEastAsia" w:hAnsiTheme="minorEastAsia"/>
          <w:sz w:val="24"/>
        </w:rPr>
      </w:pPr>
    </w:p>
    <w:p w:rsidR="00931141" w:rsidRDefault="00931141" w:rsidP="00E26463">
      <w:pPr>
        <w:ind w:firstLineChars="200" w:firstLine="480"/>
        <w:jc w:val="left"/>
        <w:rPr>
          <w:rFonts w:asciiTheme="minorEastAsia" w:hAnsiTheme="minorEastAsia"/>
          <w:sz w:val="24"/>
        </w:rPr>
      </w:pPr>
    </w:p>
    <w:p w:rsidR="00931141" w:rsidRDefault="00931141" w:rsidP="00E26463">
      <w:pPr>
        <w:ind w:firstLineChars="200" w:firstLine="480"/>
        <w:jc w:val="left"/>
        <w:rPr>
          <w:rFonts w:asciiTheme="minorEastAsia" w:hAnsiTheme="minorEastAsia"/>
          <w:sz w:val="24"/>
        </w:rPr>
      </w:pPr>
    </w:p>
    <w:p w:rsidR="00B27776" w:rsidRDefault="00B27776">
      <w:pPr>
        <w:widowControl/>
        <w:jc w:val="left"/>
        <w:rPr>
          <w:rFonts w:asciiTheme="minorEastAsia" w:hAnsiTheme="minorEastAsia"/>
          <w:sz w:val="24"/>
        </w:rPr>
      </w:pPr>
      <w:r>
        <w:rPr>
          <w:rFonts w:asciiTheme="minorEastAsia" w:hAnsiTheme="minorEastAsia"/>
          <w:sz w:val="24"/>
        </w:rPr>
        <w:br w:type="page"/>
      </w:r>
    </w:p>
    <w:p w:rsidR="00AA79CF" w:rsidRDefault="004B7300" w:rsidP="00F75CC2">
      <w:pPr>
        <w:spacing w:afterLines="20" w:after="72"/>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④</w:t>
      </w:r>
      <w:r w:rsidR="00AA79CF">
        <w:rPr>
          <w:rFonts w:ascii="HGS創英角ｺﾞｼｯｸUB" w:eastAsia="HGS創英角ｺﾞｼｯｸUB" w:hAnsi="HGS創英角ｺﾞｼｯｸUB" w:hint="eastAsia"/>
          <w:sz w:val="24"/>
        </w:rPr>
        <w:t>建築物</w:t>
      </w:r>
      <w:r w:rsidR="00AA79CF" w:rsidRPr="00AA79CF">
        <w:rPr>
          <w:rFonts w:ascii="HGS創英角ｺﾞｼｯｸUB" w:eastAsia="HGS創英角ｺﾞｼｯｸUB" w:hAnsi="HGS創英角ｺﾞｼｯｸUB" w:hint="eastAsia"/>
          <w:sz w:val="24"/>
        </w:rPr>
        <w:t>のバリアフリー化</w:t>
      </w:r>
    </w:p>
    <w:tbl>
      <w:tblPr>
        <w:tblStyle w:val="a8"/>
        <w:tblW w:w="0" w:type="auto"/>
        <w:tblInd w:w="534"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646"/>
      </w:tblGrid>
      <w:tr w:rsidR="00F75CC2" w:rsidRPr="00410E28" w:rsidTr="003812DB">
        <w:tc>
          <w:tcPr>
            <w:tcW w:w="8646" w:type="dxa"/>
          </w:tcPr>
          <w:p w:rsidR="00F75CC2" w:rsidRPr="00410E28" w:rsidRDefault="00F75CC2" w:rsidP="003812DB">
            <w:pPr>
              <w:spacing w:line="320" w:lineRule="exact"/>
              <w:rPr>
                <w:rFonts w:ascii="HGS創英角ｺﾞｼｯｸUB" w:eastAsia="HGS創英角ｺﾞｼｯｸUB" w:hAnsi="HGS創英角ｺﾞｼｯｸUB"/>
                <w:sz w:val="22"/>
              </w:rPr>
            </w:pPr>
            <w:r w:rsidRPr="00410E28">
              <w:rPr>
                <w:rFonts w:ascii="HGS創英角ｺﾞｼｯｸUB" w:eastAsia="HGS創英角ｺﾞｼｯｸUB" w:hAnsi="HGS創英角ｺﾞｼｯｸUB" w:hint="eastAsia"/>
                <w:sz w:val="22"/>
              </w:rPr>
              <w:t>建築物移動等円滑化基準の主な内容</w:t>
            </w:r>
          </w:p>
          <w:p w:rsidR="00F75CC2" w:rsidRPr="002F1E5D" w:rsidRDefault="00F75CC2" w:rsidP="003812DB">
            <w:pPr>
              <w:spacing w:line="320" w:lineRule="exact"/>
              <w:rPr>
                <w:rFonts w:asciiTheme="majorEastAsia" w:eastAsiaTheme="majorEastAsia" w:hAnsiTheme="majorEastAsia"/>
                <w:sz w:val="18"/>
              </w:rPr>
            </w:pPr>
            <w:r w:rsidRPr="002F1E5D">
              <w:rPr>
                <w:rFonts w:asciiTheme="majorEastAsia" w:eastAsiaTheme="majorEastAsia" w:hAnsiTheme="majorEastAsia" w:hint="eastAsia"/>
                <w:sz w:val="18"/>
              </w:rPr>
              <w:t>出入口・廊下等の段差解消、車いす使用者と人がすれ違う廊下の幅の確保、車いす使用者等が利用できるトイレ</w:t>
            </w:r>
            <w:r>
              <w:rPr>
                <w:rFonts w:asciiTheme="majorEastAsia" w:eastAsiaTheme="majorEastAsia" w:hAnsiTheme="majorEastAsia" w:hint="eastAsia"/>
                <w:sz w:val="18"/>
              </w:rPr>
              <w:t>・駐車場</w:t>
            </w:r>
            <w:r w:rsidR="00156034">
              <w:rPr>
                <w:rFonts w:asciiTheme="majorEastAsia" w:eastAsiaTheme="majorEastAsia" w:hAnsiTheme="majorEastAsia" w:hint="eastAsia"/>
                <w:sz w:val="18"/>
              </w:rPr>
              <w:t>の設置、目の不自由な方も利用しやすいエレベーターの設置</w:t>
            </w:r>
            <w:r w:rsidRPr="002F1E5D">
              <w:rPr>
                <w:rFonts w:asciiTheme="majorEastAsia" w:eastAsiaTheme="majorEastAsia" w:hAnsiTheme="majorEastAsia" w:hint="eastAsia"/>
                <w:sz w:val="18"/>
              </w:rPr>
              <w:t>等</w:t>
            </w:r>
          </w:p>
          <w:p w:rsidR="00F75CC2" w:rsidRPr="00410E28" w:rsidRDefault="00F75CC2" w:rsidP="003812DB">
            <w:pPr>
              <w:spacing w:line="320" w:lineRule="exact"/>
              <w:rPr>
                <w:rFonts w:asciiTheme="minorEastAsia" w:hAnsiTheme="minorEastAsia"/>
                <w:sz w:val="22"/>
              </w:rPr>
            </w:pPr>
            <w:r>
              <w:rPr>
                <w:rFonts w:asciiTheme="minorEastAsia" w:hAnsiTheme="minorEastAsia"/>
                <w:noProof/>
                <w:sz w:val="22"/>
              </w:rPr>
              <w:drawing>
                <wp:anchor distT="0" distB="0" distL="114300" distR="114300" simplePos="0" relativeHeight="252556288" behindDoc="0" locked="0" layoutInCell="1" allowOverlap="1" wp14:anchorId="377CC12C" wp14:editId="480B9365">
                  <wp:simplePos x="0" y="0"/>
                  <wp:positionH relativeFrom="column">
                    <wp:posOffset>117211</wp:posOffset>
                  </wp:positionH>
                  <wp:positionV relativeFrom="paragraph">
                    <wp:posOffset>-8255</wp:posOffset>
                  </wp:positionV>
                  <wp:extent cx="4932680" cy="2673985"/>
                  <wp:effectExtent l="0" t="0" r="1270" b="0"/>
                  <wp:wrapNone/>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57064"/>
                          <a:stretch/>
                        </pic:blipFill>
                        <pic:spPr bwMode="auto">
                          <a:xfrm>
                            <a:off x="0" y="0"/>
                            <a:ext cx="4932680" cy="2673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75CC2" w:rsidRPr="00410E28" w:rsidRDefault="00F75CC2" w:rsidP="003812DB">
            <w:pPr>
              <w:spacing w:line="320" w:lineRule="exact"/>
              <w:rPr>
                <w:rFonts w:asciiTheme="minorEastAsia" w:hAnsiTheme="minorEastAsia"/>
                <w:sz w:val="22"/>
              </w:rPr>
            </w:pPr>
          </w:p>
          <w:p w:rsidR="00F75CC2" w:rsidRDefault="00F75CC2" w:rsidP="003812DB">
            <w:pPr>
              <w:spacing w:line="320" w:lineRule="exact"/>
              <w:rPr>
                <w:rFonts w:asciiTheme="minorEastAsia" w:hAnsiTheme="minorEastAsia"/>
                <w:sz w:val="22"/>
              </w:rPr>
            </w:pPr>
          </w:p>
          <w:p w:rsidR="00F75CC2" w:rsidRDefault="00F75CC2" w:rsidP="003812DB">
            <w:pPr>
              <w:spacing w:line="320" w:lineRule="exact"/>
              <w:rPr>
                <w:rFonts w:asciiTheme="minorEastAsia" w:hAnsiTheme="minorEastAsia"/>
                <w:sz w:val="22"/>
              </w:rPr>
            </w:pPr>
          </w:p>
          <w:p w:rsidR="00F75CC2" w:rsidRDefault="00F75CC2" w:rsidP="003812DB">
            <w:pPr>
              <w:spacing w:line="320" w:lineRule="exact"/>
              <w:rPr>
                <w:rFonts w:asciiTheme="minorEastAsia" w:hAnsiTheme="minorEastAsia"/>
                <w:sz w:val="22"/>
              </w:rPr>
            </w:pPr>
          </w:p>
          <w:p w:rsidR="00F75CC2" w:rsidRDefault="00F75CC2" w:rsidP="003812DB">
            <w:pPr>
              <w:spacing w:line="320" w:lineRule="exact"/>
              <w:rPr>
                <w:rFonts w:asciiTheme="minorEastAsia" w:hAnsiTheme="minorEastAsia"/>
                <w:sz w:val="22"/>
              </w:rPr>
            </w:pPr>
          </w:p>
          <w:p w:rsidR="00F75CC2" w:rsidRDefault="00F75CC2" w:rsidP="003812DB">
            <w:pPr>
              <w:spacing w:line="320" w:lineRule="exact"/>
              <w:rPr>
                <w:rFonts w:asciiTheme="minorEastAsia" w:hAnsiTheme="minorEastAsia"/>
                <w:sz w:val="22"/>
              </w:rPr>
            </w:pPr>
          </w:p>
          <w:p w:rsidR="00F75CC2" w:rsidRDefault="00F75CC2" w:rsidP="003812DB">
            <w:pPr>
              <w:spacing w:line="320" w:lineRule="exact"/>
              <w:rPr>
                <w:rFonts w:asciiTheme="minorEastAsia" w:hAnsiTheme="minorEastAsia"/>
                <w:sz w:val="22"/>
              </w:rPr>
            </w:pPr>
          </w:p>
          <w:p w:rsidR="00F75CC2" w:rsidRPr="00410E28" w:rsidRDefault="00F75CC2" w:rsidP="003812DB">
            <w:pPr>
              <w:spacing w:line="320" w:lineRule="exact"/>
              <w:rPr>
                <w:rFonts w:asciiTheme="minorEastAsia" w:hAnsiTheme="minorEastAsia"/>
                <w:sz w:val="22"/>
              </w:rPr>
            </w:pPr>
          </w:p>
          <w:p w:rsidR="00F75CC2" w:rsidRPr="00410E28" w:rsidRDefault="00F75CC2" w:rsidP="003812DB">
            <w:pPr>
              <w:spacing w:line="320" w:lineRule="exact"/>
              <w:rPr>
                <w:rFonts w:asciiTheme="minorEastAsia" w:hAnsiTheme="minorEastAsia"/>
                <w:sz w:val="22"/>
              </w:rPr>
            </w:pPr>
          </w:p>
          <w:p w:rsidR="00F75CC2" w:rsidRPr="00410E28" w:rsidRDefault="00F75CC2" w:rsidP="003812DB">
            <w:pPr>
              <w:spacing w:line="320" w:lineRule="exact"/>
              <w:rPr>
                <w:rFonts w:asciiTheme="minorEastAsia" w:hAnsiTheme="minorEastAsia"/>
                <w:sz w:val="22"/>
              </w:rPr>
            </w:pPr>
          </w:p>
          <w:p w:rsidR="00F75CC2" w:rsidRDefault="00F75CC2" w:rsidP="003812DB">
            <w:pPr>
              <w:spacing w:line="320" w:lineRule="exact"/>
              <w:rPr>
                <w:rFonts w:asciiTheme="minorEastAsia" w:hAnsiTheme="minorEastAsia"/>
                <w:sz w:val="22"/>
              </w:rPr>
            </w:pPr>
          </w:p>
          <w:p w:rsidR="00F75CC2" w:rsidRDefault="00F75CC2" w:rsidP="003812DB">
            <w:pPr>
              <w:spacing w:line="320" w:lineRule="exact"/>
              <w:rPr>
                <w:rFonts w:asciiTheme="minorEastAsia" w:hAnsiTheme="minorEastAsia"/>
                <w:sz w:val="22"/>
              </w:rPr>
            </w:pPr>
          </w:p>
          <w:p w:rsidR="00F75CC2" w:rsidRPr="00410E28" w:rsidRDefault="00F75CC2" w:rsidP="003812DB">
            <w:pPr>
              <w:spacing w:line="320" w:lineRule="exact"/>
              <w:jc w:val="right"/>
              <w:rPr>
                <w:rFonts w:asciiTheme="minorEastAsia" w:hAnsiTheme="minorEastAsia"/>
                <w:sz w:val="22"/>
              </w:rPr>
            </w:pPr>
            <w:r w:rsidRPr="00692F90">
              <w:rPr>
                <w:rFonts w:asciiTheme="minorEastAsia" w:hAnsiTheme="minorEastAsia" w:hint="eastAsia"/>
                <w:sz w:val="18"/>
                <w:szCs w:val="18"/>
              </w:rPr>
              <w:t>出典：バリアフリー新法の解説</w:t>
            </w:r>
          </w:p>
        </w:tc>
      </w:tr>
    </w:tbl>
    <w:p w:rsidR="00F75CC2" w:rsidRDefault="00F75CC2">
      <w:pPr>
        <w:widowControl/>
        <w:jc w:val="left"/>
        <w:rPr>
          <w:rFonts w:asciiTheme="minorEastAsia" w:hAnsiTheme="minorEastAsia"/>
          <w:sz w:val="24"/>
        </w:rPr>
      </w:pPr>
      <w:r>
        <w:rPr>
          <w:rFonts w:asciiTheme="minorEastAsia" w:hAnsiTheme="minorEastAsia"/>
          <w:sz w:val="24"/>
        </w:rPr>
        <w:br w:type="page"/>
      </w:r>
    </w:p>
    <w:p w:rsidR="00B27776" w:rsidRPr="00B27776" w:rsidRDefault="00964FA9" w:rsidP="00797B02">
      <w:pPr>
        <w:ind w:leftChars="200" w:left="420"/>
        <w:rPr>
          <w:rFonts w:asciiTheme="minorEastAsia" w:hAnsiTheme="minorEastAsia"/>
          <w:sz w:val="24"/>
        </w:rPr>
      </w:pPr>
      <w:r w:rsidRPr="00964FA9">
        <w:rPr>
          <w:rFonts w:asciiTheme="minorEastAsia" w:hAnsiTheme="minorEastAsia" w:hint="eastAsia"/>
          <w:sz w:val="24"/>
        </w:rPr>
        <w:lastRenderedPageBreak/>
        <w:t xml:space="preserve">　建築物については</w:t>
      </w:r>
      <w:r>
        <w:rPr>
          <w:rFonts w:asciiTheme="minorEastAsia" w:hAnsiTheme="minorEastAsia" w:hint="eastAsia"/>
          <w:sz w:val="24"/>
        </w:rPr>
        <w:t>、</w:t>
      </w:r>
      <w:r w:rsidR="00B27776">
        <w:rPr>
          <w:rFonts w:asciiTheme="minorEastAsia" w:hAnsiTheme="minorEastAsia" w:hint="eastAsia"/>
          <w:sz w:val="24"/>
        </w:rPr>
        <w:t>市民部会でまちあるき点検・ワークショップを行い、以下に掲げる建築物（駐車場含む）</w:t>
      </w:r>
      <w:r w:rsidR="003C3A04">
        <w:rPr>
          <w:rFonts w:asciiTheme="minorEastAsia" w:hAnsiTheme="minorEastAsia" w:hint="eastAsia"/>
          <w:sz w:val="24"/>
        </w:rPr>
        <w:t>共通の</w:t>
      </w:r>
      <w:r w:rsidR="00B27776">
        <w:rPr>
          <w:rFonts w:asciiTheme="minorEastAsia" w:hAnsiTheme="minorEastAsia" w:hint="eastAsia"/>
          <w:sz w:val="24"/>
        </w:rPr>
        <w:t>配慮事項をまとめており、本配慮事項に基づくバリアフリー化を推進します。</w:t>
      </w:r>
    </w:p>
    <w:p w:rsidR="00631176" w:rsidRDefault="00C43B7F" w:rsidP="00E26463">
      <w:pPr>
        <w:ind w:firstLineChars="200" w:firstLine="480"/>
        <w:jc w:val="left"/>
        <w:rPr>
          <w:rFonts w:asciiTheme="minorEastAsia" w:hAnsiTheme="minorEastAsia"/>
          <w:sz w:val="24"/>
        </w:rPr>
      </w:pPr>
      <w:r>
        <w:rPr>
          <w:rFonts w:asciiTheme="minorEastAsia" w:hAnsiTheme="minorEastAsia" w:hint="eastAsia"/>
          <w:noProof/>
          <w:sz w:val="24"/>
        </w:rPr>
        <mc:AlternateContent>
          <mc:Choice Requires="wps">
            <w:drawing>
              <wp:anchor distT="0" distB="0" distL="114300" distR="114300" simplePos="0" relativeHeight="251729920" behindDoc="0" locked="0" layoutInCell="1" allowOverlap="1" wp14:anchorId="7F225E6F" wp14:editId="648DB2DF">
                <wp:simplePos x="0" y="0"/>
                <wp:positionH relativeFrom="column">
                  <wp:posOffset>280670</wp:posOffset>
                </wp:positionH>
                <wp:positionV relativeFrom="paragraph">
                  <wp:posOffset>32385</wp:posOffset>
                </wp:positionV>
                <wp:extent cx="5471795" cy="8467725"/>
                <wp:effectExtent l="0" t="0" r="14605" b="28575"/>
                <wp:wrapNone/>
                <wp:docPr id="120" name="角丸四角形 120"/>
                <wp:cNvGraphicFramePr/>
                <a:graphic xmlns:a="http://schemas.openxmlformats.org/drawingml/2006/main">
                  <a:graphicData uri="http://schemas.microsoft.com/office/word/2010/wordprocessingShape">
                    <wps:wsp>
                      <wps:cNvSpPr/>
                      <wps:spPr>
                        <a:xfrm>
                          <a:off x="0" y="0"/>
                          <a:ext cx="5471795" cy="8467725"/>
                        </a:xfrm>
                        <a:prstGeom prst="roundRect">
                          <a:avLst>
                            <a:gd name="adj" fmla="val 3580"/>
                          </a:avLst>
                        </a:prstGeom>
                        <a:solidFill>
                          <a:schemeClr val="bg1"/>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C1777" w:rsidRDefault="008C1777" w:rsidP="000A6A91">
                            <w:pPr>
                              <w:pStyle w:val="a3"/>
                              <w:numPr>
                                <w:ilvl w:val="0"/>
                                <w:numId w:val="12"/>
                              </w:numPr>
                              <w:spacing w:afterLines="30" w:after="108"/>
                              <w:ind w:leftChars="0"/>
                              <w:jc w:val="left"/>
                              <w:rPr>
                                <w:rFonts w:asciiTheme="minorEastAsia" w:hAnsiTheme="minorEastAsia"/>
                                <w:color w:val="000000" w:themeColor="text1"/>
                                <w:sz w:val="24"/>
                                <w:szCs w:val="24"/>
                              </w:rPr>
                            </w:pPr>
                            <w:r>
                              <w:rPr>
                                <w:rFonts w:asciiTheme="minorEastAsia" w:hAnsiTheme="minorEastAsia" w:hint="eastAsia"/>
                                <w:color w:val="000000" w:themeColor="text1"/>
                                <w:sz w:val="24"/>
                                <w:szCs w:val="24"/>
                              </w:rPr>
                              <w:t>建築物共通で配慮すべき事項に基づき、バリアフリー化を推進します。（表１１参照）</w:t>
                            </w:r>
                          </w:p>
                          <w:p w:rsidR="008C1777" w:rsidRPr="00797B02" w:rsidRDefault="008C1777" w:rsidP="003A27B5">
                            <w:pPr>
                              <w:jc w:val="center"/>
                              <w:rPr>
                                <w:rFonts w:asciiTheme="minorEastAsia" w:hAnsiTheme="minorEastAsia"/>
                                <w:color w:val="000000" w:themeColor="text1"/>
                                <w:sz w:val="22"/>
                              </w:rPr>
                            </w:pPr>
                            <w:r w:rsidRPr="006472FD">
                              <w:rPr>
                                <w:rFonts w:ascii="ＭＳ ゴシック" w:eastAsia="ＭＳ ゴシック" w:hAnsi="ＭＳ ゴシック" w:hint="eastAsia"/>
                                <w:color w:val="000000"/>
                                <w:sz w:val="24"/>
                              </w:rPr>
                              <w:t>表</w:t>
                            </w:r>
                            <w:r>
                              <w:rPr>
                                <w:rFonts w:ascii="ＭＳ ゴシック" w:eastAsia="ＭＳ ゴシック" w:hAnsi="ＭＳ ゴシック" w:hint="eastAsia"/>
                                <w:color w:val="000000"/>
                                <w:sz w:val="24"/>
                              </w:rPr>
                              <w:t>１１</w:t>
                            </w:r>
                            <w:r w:rsidRPr="006472FD">
                              <w:rPr>
                                <w:rFonts w:ascii="ＭＳ ゴシック" w:eastAsia="ＭＳ ゴシック" w:hAnsi="ＭＳ ゴシック" w:hint="eastAsia"/>
                                <w:color w:val="000000"/>
                                <w:sz w:val="24"/>
                              </w:rPr>
                              <w:t>．</w:t>
                            </w:r>
                            <w:r w:rsidRPr="00261555">
                              <w:rPr>
                                <w:rFonts w:ascii="ＭＳ ゴシック" w:eastAsia="ＭＳ ゴシック" w:hAnsi="ＭＳ ゴシック" w:hint="eastAsia"/>
                                <w:color w:val="000000"/>
                                <w:sz w:val="24"/>
                              </w:rPr>
                              <w:t>建築物</w:t>
                            </w:r>
                            <w:r>
                              <w:rPr>
                                <w:rFonts w:ascii="ＭＳ ゴシック" w:eastAsia="ＭＳ ゴシック" w:hAnsi="ＭＳ ゴシック" w:hint="eastAsia"/>
                                <w:color w:val="000000"/>
                                <w:sz w:val="24"/>
                              </w:rPr>
                              <w:t>（駐車場含む）</w:t>
                            </w:r>
                            <w:r w:rsidRPr="00261555">
                              <w:rPr>
                                <w:rFonts w:ascii="ＭＳ ゴシック" w:eastAsia="ＭＳ ゴシック" w:hAnsi="ＭＳ ゴシック" w:hint="eastAsia"/>
                                <w:color w:val="000000"/>
                                <w:sz w:val="24"/>
                              </w:rPr>
                              <w:t>共通の配慮事項</w:t>
                            </w:r>
                          </w:p>
                          <w:tbl>
                            <w:tblPr>
                              <w:tblW w:w="8420" w:type="dxa"/>
                              <w:jc w:val="center"/>
                              <w:tblInd w:w="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2"/>
                              <w:gridCol w:w="7168"/>
                            </w:tblGrid>
                            <w:tr w:rsidR="008C1777" w:rsidRPr="00246021" w:rsidTr="00797B02">
                              <w:trPr>
                                <w:trHeight w:val="510"/>
                                <w:jc w:val="center"/>
                              </w:trPr>
                              <w:tc>
                                <w:tcPr>
                                  <w:tcW w:w="1252" w:type="dxa"/>
                                  <w:shd w:val="clear" w:color="auto" w:fill="D9D9D9"/>
                                  <w:vAlign w:val="center"/>
                                </w:tcPr>
                                <w:p w:rsidR="008C1777" w:rsidRPr="00246021" w:rsidRDefault="008C1777" w:rsidP="00797B02">
                                  <w:pPr>
                                    <w:snapToGrid w:val="0"/>
                                    <w:spacing w:line="220" w:lineRule="exact"/>
                                    <w:jc w:val="center"/>
                                    <w:rPr>
                                      <w:rFonts w:asciiTheme="majorEastAsia" w:eastAsiaTheme="majorEastAsia" w:hAnsiTheme="majorEastAsia" w:cs="メイリオ"/>
                                      <w:color w:val="000000" w:themeColor="text1"/>
                                      <w:sz w:val="20"/>
                                      <w:szCs w:val="20"/>
                                    </w:rPr>
                                  </w:pPr>
                                  <w:r w:rsidRPr="00246021">
                                    <w:rPr>
                                      <w:rFonts w:asciiTheme="majorEastAsia" w:eastAsiaTheme="majorEastAsia" w:hAnsiTheme="majorEastAsia" w:cs="メイリオ" w:hint="eastAsia"/>
                                      <w:color w:val="000000" w:themeColor="text1"/>
                                      <w:sz w:val="20"/>
                                      <w:szCs w:val="20"/>
                                    </w:rPr>
                                    <w:t>項目</w:t>
                                  </w:r>
                                </w:p>
                              </w:tc>
                              <w:tc>
                                <w:tcPr>
                                  <w:tcW w:w="7168" w:type="dxa"/>
                                  <w:shd w:val="clear" w:color="auto" w:fill="D9D9D9"/>
                                  <w:vAlign w:val="center"/>
                                </w:tcPr>
                                <w:p w:rsidR="008C1777" w:rsidRPr="00246021" w:rsidRDefault="008C1777" w:rsidP="00797B02">
                                  <w:pPr>
                                    <w:snapToGrid w:val="0"/>
                                    <w:spacing w:line="220" w:lineRule="exact"/>
                                    <w:jc w:val="center"/>
                                    <w:rPr>
                                      <w:rFonts w:asciiTheme="majorEastAsia" w:eastAsiaTheme="majorEastAsia" w:hAnsiTheme="majorEastAsia" w:cs="メイリオ"/>
                                      <w:color w:val="000000" w:themeColor="text1"/>
                                      <w:sz w:val="20"/>
                                      <w:szCs w:val="20"/>
                                    </w:rPr>
                                  </w:pPr>
                                  <w:r w:rsidRPr="00246021">
                                    <w:rPr>
                                      <w:rFonts w:asciiTheme="majorEastAsia" w:eastAsiaTheme="majorEastAsia" w:hAnsiTheme="majorEastAsia" w:cs="メイリオ" w:hint="eastAsia"/>
                                      <w:color w:val="000000" w:themeColor="text1"/>
                                      <w:sz w:val="20"/>
                                      <w:szCs w:val="20"/>
                                    </w:rPr>
                                    <w:t>施設共通の配慮事項</w:t>
                                  </w:r>
                                </w:p>
                              </w:tc>
                            </w:tr>
                            <w:tr w:rsidR="008C1777" w:rsidRPr="00246021" w:rsidTr="00797B02">
                              <w:trPr>
                                <w:trHeight w:val="510"/>
                                <w:jc w:val="center"/>
                              </w:trPr>
                              <w:tc>
                                <w:tcPr>
                                  <w:tcW w:w="1252" w:type="dxa"/>
                                  <w:vMerge w:val="restart"/>
                                  <w:shd w:val="clear" w:color="auto" w:fill="auto"/>
                                  <w:vAlign w:val="center"/>
                                </w:tcPr>
                                <w:p w:rsidR="008C1777" w:rsidRPr="00246021" w:rsidRDefault="008C1777" w:rsidP="00797B02">
                                  <w:pPr>
                                    <w:tabs>
                                      <w:tab w:val="left" w:pos="326"/>
                                    </w:tabs>
                                    <w:snapToGrid w:val="0"/>
                                    <w:spacing w:line="220" w:lineRule="exact"/>
                                    <w:ind w:leftChars="-50" w:left="-105" w:rightChars="-50" w:right="-105"/>
                                    <w:jc w:val="center"/>
                                    <w:rPr>
                                      <w:rFonts w:asciiTheme="majorEastAsia" w:eastAsiaTheme="majorEastAsia" w:hAnsiTheme="majorEastAsia"/>
                                      <w:color w:val="000000" w:themeColor="text1"/>
                                      <w:sz w:val="20"/>
                                      <w:szCs w:val="20"/>
                                      <w:lang w:eastAsia="zh-TW"/>
                                    </w:rPr>
                                  </w:pPr>
                                  <w:r w:rsidRPr="00246021">
                                    <w:rPr>
                                      <w:rFonts w:asciiTheme="majorEastAsia" w:eastAsiaTheme="majorEastAsia" w:hAnsiTheme="majorEastAsia" w:hint="eastAsia"/>
                                      <w:color w:val="000000" w:themeColor="text1"/>
                                      <w:sz w:val="20"/>
                                      <w:szCs w:val="20"/>
                                      <w:lang w:eastAsia="zh-TW"/>
                                    </w:rPr>
                                    <w:t>出入口・</w:t>
                                  </w:r>
                                </w:p>
                                <w:p w:rsidR="008C1777" w:rsidRPr="00246021" w:rsidRDefault="008C1777" w:rsidP="00797B02">
                                  <w:pPr>
                                    <w:tabs>
                                      <w:tab w:val="left" w:pos="326"/>
                                    </w:tabs>
                                    <w:snapToGrid w:val="0"/>
                                    <w:spacing w:line="220" w:lineRule="exact"/>
                                    <w:ind w:leftChars="-50" w:left="-105" w:rightChars="-50" w:right="-105"/>
                                    <w:jc w:val="center"/>
                                    <w:rPr>
                                      <w:rFonts w:asciiTheme="majorEastAsia" w:eastAsiaTheme="majorEastAsia" w:hAnsiTheme="majorEastAsia"/>
                                      <w:color w:val="000000" w:themeColor="text1"/>
                                      <w:sz w:val="20"/>
                                      <w:szCs w:val="20"/>
                                      <w:lang w:eastAsia="zh-TW"/>
                                    </w:rPr>
                                  </w:pPr>
                                  <w:r w:rsidRPr="00246021">
                                    <w:rPr>
                                      <w:rFonts w:asciiTheme="majorEastAsia" w:eastAsiaTheme="majorEastAsia" w:hAnsiTheme="majorEastAsia" w:hint="eastAsia"/>
                                      <w:color w:val="000000" w:themeColor="text1"/>
                                      <w:sz w:val="20"/>
                                      <w:szCs w:val="20"/>
                                      <w:lang w:eastAsia="zh-TW"/>
                                    </w:rPr>
                                    <w:t>敷地内通路</w:t>
                                  </w:r>
                                </w:p>
                              </w:tc>
                              <w:tc>
                                <w:tcPr>
                                  <w:tcW w:w="7168" w:type="dxa"/>
                                  <w:shd w:val="clear" w:color="auto" w:fill="auto"/>
                                  <w:vAlign w:val="center"/>
                                </w:tcPr>
                                <w:p w:rsidR="008C1777" w:rsidRPr="00246021" w:rsidRDefault="008C1777" w:rsidP="00797B02">
                                  <w:pPr>
                                    <w:tabs>
                                      <w:tab w:val="left" w:pos="326"/>
                                    </w:tabs>
                                    <w:snapToGrid w:val="0"/>
                                    <w:spacing w:line="220" w:lineRule="exact"/>
                                    <w:rPr>
                                      <w:rFonts w:asciiTheme="majorEastAsia" w:eastAsiaTheme="majorEastAsia" w:hAnsiTheme="majorEastAsia"/>
                                      <w:color w:val="000000" w:themeColor="text1"/>
                                      <w:sz w:val="20"/>
                                      <w:szCs w:val="20"/>
                                      <w:lang w:eastAsia="zh-TW"/>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lang w:eastAsia="zh-TW"/>
                                    </w:rPr>
                                    <w:t>敷地境界（道路等と建物敷地）に通行の支障となる段差や勾配を設けない</w:t>
                                  </w:r>
                                </w:p>
                              </w:tc>
                            </w:tr>
                            <w:tr w:rsidR="008C1777" w:rsidRPr="00246021" w:rsidTr="00797B02">
                              <w:trPr>
                                <w:trHeight w:val="510"/>
                                <w:jc w:val="center"/>
                              </w:trPr>
                              <w:tc>
                                <w:tcPr>
                                  <w:tcW w:w="1252" w:type="dxa"/>
                                  <w:vMerge/>
                                  <w:shd w:val="clear" w:color="auto" w:fill="auto"/>
                                  <w:vAlign w:val="center"/>
                                </w:tcPr>
                                <w:p w:rsidR="008C1777" w:rsidRPr="00246021" w:rsidRDefault="008C1777" w:rsidP="00797B02">
                                  <w:pPr>
                                    <w:tabs>
                                      <w:tab w:val="left" w:pos="326"/>
                                    </w:tabs>
                                    <w:snapToGrid w:val="0"/>
                                    <w:spacing w:line="220" w:lineRule="exact"/>
                                    <w:ind w:leftChars="-50" w:left="-105" w:rightChars="-50" w:right="-105"/>
                                    <w:jc w:val="center"/>
                                    <w:rPr>
                                      <w:rFonts w:asciiTheme="majorEastAsia" w:eastAsiaTheme="majorEastAsia" w:hAnsiTheme="majorEastAsia"/>
                                      <w:color w:val="000000" w:themeColor="text1"/>
                                      <w:sz w:val="20"/>
                                      <w:szCs w:val="20"/>
                                      <w:lang w:eastAsia="zh-TW"/>
                                    </w:rPr>
                                  </w:pPr>
                                </w:p>
                              </w:tc>
                              <w:tc>
                                <w:tcPr>
                                  <w:tcW w:w="7168" w:type="dxa"/>
                                  <w:shd w:val="clear" w:color="auto" w:fill="auto"/>
                                  <w:vAlign w:val="center"/>
                                </w:tcPr>
                                <w:p w:rsidR="008C1777" w:rsidRPr="00246021" w:rsidRDefault="008C1777" w:rsidP="00797B02">
                                  <w:pPr>
                                    <w:tabs>
                                      <w:tab w:val="left" w:pos="326"/>
                                    </w:tabs>
                                    <w:snapToGrid w:val="0"/>
                                    <w:spacing w:line="220" w:lineRule="exact"/>
                                    <w:ind w:left="200" w:hangingChars="100" w:hanging="200"/>
                                    <w:rPr>
                                      <w:rFonts w:asciiTheme="majorEastAsia" w:eastAsiaTheme="majorEastAsia" w:hAnsiTheme="majorEastAsia"/>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lang w:eastAsia="zh-TW"/>
                                    </w:rPr>
                                    <w:t>車いす使用者等が通るのに十分な出入口幅、通路幅を確保する</w:t>
                                  </w:r>
                                </w:p>
                                <w:p w:rsidR="008C1777" w:rsidRPr="00246021" w:rsidRDefault="008C1777" w:rsidP="00797B02">
                                  <w:pPr>
                                    <w:tabs>
                                      <w:tab w:val="left" w:pos="326"/>
                                    </w:tabs>
                                    <w:snapToGrid w:val="0"/>
                                    <w:spacing w:line="220" w:lineRule="exact"/>
                                    <w:ind w:leftChars="100" w:left="210"/>
                                    <w:rPr>
                                      <w:rFonts w:asciiTheme="majorEastAsia" w:eastAsiaTheme="majorEastAsia" w:hAnsiTheme="majorEastAsia"/>
                                      <w:color w:val="000000" w:themeColor="text1"/>
                                      <w:sz w:val="20"/>
                                      <w:szCs w:val="20"/>
                                      <w:lang w:eastAsia="zh-TW"/>
                                    </w:rPr>
                                  </w:pPr>
                                  <w:r w:rsidRPr="00246021">
                                    <w:rPr>
                                      <w:rFonts w:asciiTheme="majorEastAsia" w:eastAsiaTheme="majorEastAsia" w:hAnsiTheme="majorEastAsia" w:hint="eastAsia"/>
                                      <w:color w:val="000000" w:themeColor="text1"/>
                                      <w:sz w:val="20"/>
                                      <w:szCs w:val="20"/>
                                      <w:lang w:eastAsia="zh-TW"/>
                                    </w:rPr>
                                    <w:t>（出入口８０ｃｍ以上、敷地内通路１２０ｃｍ以上）</w:t>
                                  </w:r>
                                </w:p>
                              </w:tc>
                            </w:tr>
                            <w:tr w:rsidR="008C1777" w:rsidRPr="00246021" w:rsidTr="00797B02">
                              <w:trPr>
                                <w:trHeight w:val="510"/>
                                <w:jc w:val="center"/>
                              </w:trPr>
                              <w:tc>
                                <w:tcPr>
                                  <w:tcW w:w="1252" w:type="dxa"/>
                                  <w:vMerge w:val="restart"/>
                                  <w:shd w:val="clear" w:color="auto" w:fill="auto"/>
                                  <w:vAlign w:val="center"/>
                                </w:tcPr>
                                <w:p w:rsidR="008C1777" w:rsidRPr="00246021" w:rsidRDefault="008C1777" w:rsidP="00797B02">
                                  <w:pPr>
                                    <w:tabs>
                                      <w:tab w:val="left" w:pos="326"/>
                                    </w:tabs>
                                    <w:snapToGrid w:val="0"/>
                                    <w:spacing w:line="220" w:lineRule="exact"/>
                                    <w:ind w:leftChars="-50" w:left="-105" w:rightChars="-50" w:right="-105"/>
                                    <w:jc w:val="center"/>
                                    <w:rPr>
                                      <w:rFonts w:asciiTheme="majorEastAsia" w:eastAsiaTheme="majorEastAsia" w:hAnsiTheme="majorEastAsia"/>
                                      <w:color w:val="000000" w:themeColor="text1"/>
                                      <w:sz w:val="20"/>
                                      <w:szCs w:val="20"/>
                                      <w:lang w:eastAsia="zh-TW"/>
                                    </w:rPr>
                                  </w:pPr>
                                  <w:r w:rsidRPr="00246021">
                                    <w:rPr>
                                      <w:rFonts w:asciiTheme="majorEastAsia" w:eastAsiaTheme="majorEastAsia" w:hAnsiTheme="majorEastAsia" w:hint="eastAsia"/>
                                      <w:color w:val="000000" w:themeColor="text1"/>
                                      <w:sz w:val="20"/>
                                      <w:szCs w:val="20"/>
                                      <w:lang w:eastAsia="zh-TW"/>
                                    </w:rPr>
                                    <w:t>建物内通路</w:t>
                                  </w: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s="ＭＳ Ｐゴシック"/>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主要な通路には段差を設けない</w:t>
                                  </w:r>
                                </w:p>
                              </w:tc>
                            </w:tr>
                            <w:tr w:rsidR="008C1777" w:rsidRPr="00246021" w:rsidTr="00797B02">
                              <w:trPr>
                                <w:trHeight w:val="510"/>
                                <w:jc w:val="center"/>
                              </w:trPr>
                              <w:tc>
                                <w:tcPr>
                                  <w:tcW w:w="1252" w:type="dxa"/>
                                  <w:vMerge/>
                                  <w:shd w:val="clear" w:color="auto" w:fill="auto"/>
                                  <w:vAlign w:val="center"/>
                                </w:tcPr>
                                <w:p w:rsidR="008C1777" w:rsidRPr="00246021" w:rsidRDefault="008C1777" w:rsidP="00797B02">
                                  <w:pPr>
                                    <w:tabs>
                                      <w:tab w:val="left" w:pos="326"/>
                                    </w:tabs>
                                    <w:snapToGrid w:val="0"/>
                                    <w:spacing w:line="220" w:lineRule="exact"/>
                                    <w:ind w:leftChars="-50" w:left="-105" w:rightChars="-50" w:right="-105"/>
                                    <w:jc w:val="center"/>
                                    <w:rPr>
                                      <w:rFonts w:asciiTheme="majorEastAsia" w:eastAsiaTheme="majorEastAsia" w:hAnsiTheme="majorEastAsia"/>
                                      <w:color w:val="000000" w:themeColor="text1"/>
                                      <w:sz w:val="20"/>
                                      <w:szCs w:val="20"/>
                                      <w:lang w:eastAsia="zh-TW"/>
                                    </w:rPr>
                                  </w:pP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主要な通路おいて車いす使用者等が通るのに十分な通路幅を確保する</w:t>
                                  </w:r>
                                </w:p>
                                <w:p w:rsidR="008C1777" w:rsidRPr="00246021" w:rsidRDefault="008C1777" w:rsidP="00797B02">
                                  <w:pPr>
                                    <w:spacing w:line="220" w:lineRule="exact"/>
                                    <w:ind w:firstLineChars="100" w:firstLine="200"/>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（１２０ｃｍ以上）</w:t>
                                  </w:r>
                                </w:p>
                              </w:tc>
                            </w:tr>
                            <w:tr w:rsidR="008C1777" w:rsidRPr="00246021" w:rsidTr="00797B02">
                              <w:trPr>
                                <w:trHeight w:val="510"/>
                                <w:jc w:val="center"/>
                              </w:trPr>
                              <w:tc>
                                <w:tcPr>
                                  <w:tcW w:w="1252" w:type="dxa"/>
                                  <w:vMerge w:val="restart"/>
                                  <w:shd w:val="clear" w:color="auto" w:fill="auto"/>
                                  <w:vAlign w:val="center"/>
                                </w:tcPr>
                                <w:p w:rsidR="008C1777" w:rsidRPr="00246021" w:rsidRDefault="008C1777" w:rsidP="00797B02">
                                  <w:pPr>
                                    <w:spacing w:line="220" w:lineRule="exact"/>
                                    <w:ind w:leftChars="-50" w:left="-105" w:rightChars="-50" w:right="-105"/>
                                    <w:jc w:val="center"/>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上下移動</w:t>
                                  </w: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s="ＭＳ Ｐゴシック"/>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２階以上の建物にはエレベーターを設置する</w:t>
                                  </w:r>
                                </w:p>
                              </w:tc>
                            </w:tr>
                            <w:tr w:rsidR="008C1777" w:rsidRPr="00246021" w:rsidTr="00797B02">
                              <w:trPr>
                                <w:trHeight w:val="510"/>
                                <w:jc w:val="center"/>
                              </w:trPr>
                              <w:tc>
                                <w:tcPr>
                                  <w:tcW w:w="1252" w:type="dxa"/>
                                  <w:vMerge/>
                                  <w:shd w:val="clear" w:color="auto" w:fill="auto"/>
                                  <w:vAlign w:val="center"/>
                                </w:tcPr>
                                <w:p w:rsidR="008C1777" w:rsidRPr="00246021" w:rsidRDefault="008C1777" w:rsidP="00797B02">
                                  <w:pPr>
                                    <w:spacing w:line="220" w:lineRule="exact"/>
                                    <w:ind w:leftChars="-50" w:left="-105" w:rightChars="-50" w:right="-105"/>
                                    <w:rPr>
                                      <w:rFonts w:asciiTheme="majorEastAsia" w:eastAsiaTheme="majorEastAsia" w:hAnsiTheme="majorEastAsia" w:cs="ＭＳ Ｐゴシック"/>
                                      <w:color w:val="000000" w:themeColor="text1"/>
                                      <w:sz w:val="20"/>
                                      <w:szCs w:val="20"/>
                                    </w:rPr>
                                  </w:pP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エレベーターは車いす使用者等が利用しやすい構造とする</w:t>
                                  </w:r>
                                </w:p>
                                <w:p w:rsidR="008C1777" w:rsidRPr="00246021" w:rsidRDefault="008C1777" w:rsidP="00797B02">
                                  <w:pPr>
                                    <w:spacing w:line="220" w:lineRule="exact"/>
                                    <w:ind w:firstLineChars="100" w:firstLine="200"/>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（出入口幅、鏡設置等に配慮）</w:t>
                                  </w:r>
                                </w:p>
                              </w:tc>
                            </w:tr>
                            <w:tr w:rsidR="008C1777" w:rsidRPr="00246021" w:rsidTr="00797B02">
                              <w:trPr>
                                <w:trHeight w:val="510"/>
                                <w:jc w:val="center"/>
                              </w:trPr>
                              <w:tc>
                                <w:tcPr>
                                  <w:tcW w:w="1252" w:type="dxa"/>
                                  <w:vMerge/>
                                  <w:shd w:val="clear" w:color="auto" w:fill="auto"/>
                                  <w:vAlign w:val="center"/>
                                </w:tcPr>
                                <w:p w:rsidR="008C1777" w:rsidRPr="00246021" w:rsidRDefault="008C1777" w:rsidP="00797B02">
                                  <w:pPr>
                                    <w:spacing w:line="220" w:lineRule="exact"/>
                                    <w:ind w:leftChars="-50" w:left="-105" w:rightChars="-50" w:right="-105"/>
                                    <w:rPr>
                                      <w:rFonts w:asciiTheme="majorEastAsia" w:eastAsiaTheme="majorEastAsia" w:hAnsiTheme="majorEastAsia" w:cs="ＭＳ Ｐゴシック"/>
                                      <w:color w:val="000000" w:themeColor="text1"/>
                                      <w:sz w:val="20"/>
                                      <w:szCs w:val="20"/>
                                    </w:rPr>
                                  </w:pP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s="ＭＳ Ｐゴシック"/>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エレベーター内外に文字情報や音声による案内設備を設ける</w:t>
                                  </w:r>
                                </w:p>
                              </w:tc>
                            </w:tr>
                            <w:tr w:rsidR="008C1777" w:rsidRPr="00246021" w:rsidTr="00797B02">
                              <w:trPr>
                                <w:trHeight w:val="510"/>
                                <w:jc w:val="center"/>
                              </w:trPr>
                              <w:tc>
                                <w:tcPr>
                                  <w:tcW w:w="1252" w:type="dxa"/>
                                  <w:vMerge/>
                                  <w:shd w:val="clear" w:color="auto" w:fill="auto"/>
                                  <w:vAlign w:val="center"/>
                                </w:tcPr>
                                <w:p w:rsidR="008C1777" w:rsidRPr="00246021" w:rsidRDefault="008C1777" w:rsidP="00797B02">
                                  <w:pPr>
                                    <w:spacing w:line="220" w:lineRule="exact"/>
                                    <w:ind w:leftChars="-50" w:left="-105" w:rightChars="-50" w:right="-105"/>
                                    <w:rPr>
                                      <w:rFonts w:asciiTheme="majorEastAsia" w:eastAsiaTheme="majorEastAsia" w:hAnsiTheme="majorEastAsia" w:cs="ＭＳ Ｐゴシック"/>
                                      <w:color w:val="000000" w:themeColor="text1"/>
                                      <w:sz w:val="20"/>
                                      <w:szCs w:val="20"/>
                                    </w:rPr>
                                  </w:pP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s="ＭＳ Ｐゴシック"/>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階段は段差が識別しやすいように配慮する（段鼻の強調等）</w:t>
                                  </w:r>
                                </w:p>
                              </w:tc>
                            </w:tr>
                            <w:tr w:rsidR="008C1777" w:rsidRPr="00246021" w:rsidTr="00797B02">
                              <w:trPr>
                                <w:trHeight w:val="510"/>
                                <w:jc w:val="center"/>
                              </w:trPr>
                              <w:tc>
                                <w:tcPr>
                                  <w:tcW w:w="1252" w:type="dxa"/>
                                  <w:vMerge w:val="restart"/>
                                  <w:shd w:val="clear" w:color="auto" w:fill="auto"/>
                                  <w:vAlign w:val="center"/>
                                </w:tcPr>
                                <w:p w:rsidR="008C1777" w:rsidRPr="00246021" w:rsidRDefault="008C1777" w:rsidP="00797B02">
                                  <w:pPr>
                                    <w:spacing w:line="220" w:lineRule="exact"/>
                                    <w:ind w:leftChars="-50" w:left="-105" w:rightChars="-50" w:right="-105"/>
                                    <w:jc w:val="center"/>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トイレ</w:t>
                                  </w: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s="ＭＳ Ｐゴシック"/>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車いす使用者等が利用しやすい構造の多機能トイレを設置する</w:t>
                                  </w:r>
                                </w:p>
                              </w:tc>
                            </w:tr>
                            <w:tr w:rsidR="008C1777" w:rsidRPr="00246021" w:rsidTr="00797B02">
                              <w:trPr>
                                <w:trHeight w:val="510"/>
                                <w:jc w:val="center"/>
                              </w:trPr>
                              <w:tc>
                                <w:tcPr>
                                  <w:tcW w:w="1252" w:type="dxa"/>
                                  <w:vMerge/>
                                  <w:shd w:val="clear" w:color="auto" w:fill="auto"/>
                                  <w:vAlign w:val="center"/>
                                </w:tcPr>
                                <w:p w:rsidR="008C1777" w:rsidRPr="00246021" w:rsidRDefault="008C1777" w:rsidP="00797B02">
                                  <w:pPr>
                                    <w:spacing w:line="220" w:lineRule="exact"/>
                                    <w:ind w:leftChars="-50" w:left="-105" w:rightChars="-50" w:right="-105"/>
                                    <w:rPr>
                                      <w:rFonts w:asciiTheme="majorEastAsia" w:eastAsiaTheme="majorEastAsia" w:hAnsiTheme="majorEastAsia" w:cs="ＭＳ Ｐゴシック"/>
                                      <w:color w:val="000000" w:themeColor="text1"/>
                                      <w:sz w:val="20"/>
                                      <w:szCs w:val="20"/>
                                    </w:rPr>
                                  </w:pP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s="ＭＳ Ｐゴシック"/>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オストメイト対応設備を設置する</w:t>
                                  </w:r>
                                </w:p>
                              </w:tc>
                            </w:tr>
                            <w:tr w:rsidR="008C1777" w:rsidRPr="00246021" w:rsidTr="00797B02">
                              <w:trPr>
                                <w:trHeight w:val="510"/>
                                <w:jc w:val="center"/>
                              </w:trPr>
                              <w:tc>
                                <w:tcPr>
                                  <w:tcW w:w="1252" w:type="dxa"/>
                                  <w:vMerge/>
                                  <w:shd w:val="clear" w:color="auto" w:fill="auto"/>
                                  <w:vAlign w:val="center"/>
                                </w:tcPr>
                                <w:p w:rsidR="008C1777" w:rsidRPr="00246021" w:rsidRDefault="008C1777" w:rsidP="00797B02">
                                  <w:pPr>
                                    <w:spacing w:line="220" w:lineRule="exact"/>
                                    <w:ind w:leftChars="-50" w:left="-105" w:rightChars="-50" w:right="-105"/>
                                    <w:rPr>
                                      <w:rFonts w:asciiTheme="majorEastAsia" w:eastAsiaTheme="majorEastAsia" w:hAnsiTheme="majorEastAsia" w:cs="ＭＳ Ｐゴシック"/>
                                      <w:color w:val="000000" w:themeColor="text1"/>
                                      <w:sz w:val="20"/>
                                      <w:szCs w:val="20"/>
                                    </w:rPr>
                                  </w:pPr>
                                </w:p>
                              </w:tc>
                              <w:tc>
                                <w:tcPr>
                                  <w:tcW w:w="7168" w:type="dxa"/>
                                  <w:shd w:val="clear" w:color="auto" w:fill="auto"/>
                                  <w:vAlign w:val="center"/>
                                </w:tcPr>
                                <w:p w:rsidR="008C1777" w:rsidRPr="00246021" w:rsidRDefault="008C1777" w:rsidP="00797B02">
                                  <w:pPr>
                                    <w:spacing w:line="220" w:lineRule="exact"/>
                                    <w:ind w:left="200" w:hangingChars="100" w:hanging="200"/>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◇床に転倒した時にも手が届くよう側壁面の低い位置に非常用ボタンを設置する</w:t>
                                  </w:r>
                                </w:p>
                              </w:tc>
                            </w:tr>
                            <w:tr w:rsidR="008C1777" w:rsidRPr="00246021" w:rsidTr="00797B02">
                              <w:trPr>
                                <w:trHeight w:val="510"/>
                                <w:jc w:val="center"/>
                              </w:trPr>
                              <w:tc>
                                <w:tcPr>
                                  <w:tcW w:w="1252" w:type="dxa"/>
                                  <w:vMerge/>
                                  <w:shd w:val="clear" w:color="auto" w:fill="auto"/>
                                  <w:vAlign w:val="center"/>
                                </w:tcPr>
                                <w:p w:rsidR="008C1777" w:rsidRPr="00246021" w:rsidRDefault="008C1777" w:rsidP="00797B02">
                                  <w:pPr>
                                    <w:spacing w:line="220" w:lineRule="exact"/>
                                    <w:ind w:leftChars="-50" w:left="-105" w:rightChars="-50" w:right="-105"/>
                                    <w:rPr>
                                      <w:rFonts w:asciiTheme="majorEastAsia" w:eastAsiaTheme="majorEastAsia" w:hAnsiTheme="majorEastAsia" w:cs="ＭＳ Ｐゴシック"/>
                                      <w:color w:val="000000" w:themeColor="text1"/>
                                      <w:sz w:val="20"/>
                                      <w:szCs w:val="20"/>
                                    </w:rPr>
                                  </w:pP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s="ＭＳ Ｐゴシック"/>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ベビーチェアやおむつ交換台を設置する（一般トイレ）</w:t>
                                  </w:r>
                                </w:p>
                              </w:tc>
                            </w:tr>
                            <w:tr w:rsidR="008C1777" w:rsidRPr="00246021" w:rsidTr="00797B02">
                              <w:trPr>
                                <w:trHeight w:val="510"/>
                                <w:jc w:val="center"/>
                              </w:trPr>
                              <w:tc>
                                <w:tcPr>
                                  <w:tcW w:w="1252" w:type="dxa"/>
                                  <w:vMerge w:val="restart"/>
                                  <w:shd w:val="clear" w:color="auto" w:fill="auto"/>
                                  <w:vAlign w:val="center"/>
                                </w:tcPr>
                                <w:p w:rsidR="008C1777" w:rsidRPr="00246021" w:rsidRDefault="008C1777" w:rsidP="00797B02">
                                  <w:pPr>
                                    <w:spacing w:line="220" w:lineRule="exact"/>
                                    <w:ind w:leftChars="-50" w:left="-105" w:rightChars="-50" w:right="-105"/>
                                    <w:jc w:val="center"/>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駐車場</w:t>
                                  </w: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s="ＭＳ Ｐゴシック"/>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車いす使用者用駐車施設を設ける（１以上）</w:t>
                                  </w:r>
                                </w:p>
                              </w:tc>
                            </w:tr>
                            <w:tr w:rsidR="008C1777" w:rsidRPr="00246021" w:rsidTr="00797B02">
                              <w:trPr>
                                <w:trHeight w:val="510"/>
                                <w:jc w:val="center"/>
                              </w:trPr>
                              <w:tc>
                                <w:tcPr>
                                  <w:tcW w:w="1252" w:type="dxa"/>
                                  <w:vMerge/>
                                  <w:shd w:val="clear" w:color="auto" w:fill="auto"/>
                                  <w:vAlign w:val="center"/>
                                </w:tcPr>
                                <w:p w:rsidR="008C1777" w:rsidRPr="00246021" w:rsidRDefault="008C1777" w:rsidP="00797B02">
                                  <w:pPr>
                                    <w:spacing w:line="220" w:lineRule="exact"/>
                                    <w:ind w:leftChars="-50" w:left="-105" w:rightChars="-50" w:right="-105"/>
                                    <w:rPr>
                                      <w:rFonts w:asciiTheme="majorEastAsia" w:eastAsiaTheme="majorEastAsia" w:hAnsiTheme="majorEastAsia" w:cs="ＭＳ Ｐゴシック"/>
                                      <w:color w:val="000000" w:themeColor="text1"/>
                                      <w:sz w:val="20"/>
                                      <w:szCs w:val="20"/>
                                    </w:rPr>
                                  </w:pPr>
                                </w:p>
                              </w:tc>
                              <w:tc>
                                <w:tcPr>
                                  <w:tcW w:w="7168" w:type="dxa"/>
                                  <w:shd w:val="clear" w:color="auto" w:fill="auto"/>
                                  <w:vAlign w:val="center"/>
                                </w:tcPr>
                                <w:p w:rsidR="008C1777" w:rsidRPr="00246021" w:rsidRDefault="008C1777" w:rsidP="00797B02">
                                  <w:pPr>
                                    <w:spacing w:line="220" w:lineRule="exact"/>
                                    <w:ind w:left="200" w:hangingChars="100" w:hanging="200"/>
                                    <w:rPr>
                                      <w:rFonts w:asciiTheme="majorEastAsia" w:eastAsiaTheme="majorEastAsia" w:hAnsiTheme="majorEastAsia" w:cs="ＭＳ Ｐゴシック"/>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車いす使用者用駐車施設の位置などがわかりやすいように案内サインを設置する</w:t>
                                  </w:r>
                                </w:p>
                              </w:tc>
                            </w:tr>
                            <w:tr w:rsidR="008C1777" w:rsidRPr="00246021" w:rsidTr="00797B02">
                              <w:trPr>
                                <w:trHeight w:val="510"/>
                                <w:jc w:val="center"/>
                              </w:trPr>
                              <w:tc>
                                <w:tcPr>
                                  <w:tcW w:w="1252" w:type="dxa"/>
                                  <w:shd w:val="clear" w:color="auto" w:fill="auto"/>
                                  <w:vAlign w:val="center"/>
                                </w:tcPr>
                                <w:p w:rsidR="008C1777" w:rsidRPr="00246021" w:rsidRDefault="008C1777" w:rsidP="00797B02">
                                  <w:pPr>
                                    <w:spacing w:line="220" w:lineRule="exact"/>
                                    <w:ind w:leftChars="-50" w:left="-105" w:rightChars="-50" w:right="-105"/>
                                    <w:jc w:val="center"/>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窓口・受付</w:t>
                                  </w: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車いす使用者等が利用しやすい構造の机やカウンターを設置する</w:t>
                                  </w:r>
                                </w:p>
                                <w:p w:rsidR="008C1777" w:rsidRPr="00246021" w:rsidRDefault="008C1777" w:rsidP="00797B02">
                                  <w:pPr>
                                    <w:spacing w:line="220" w:lineRule="exact"/>
                                    <w:ind w:firstLineChars="100" w:firstLine="200"/>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（高さ、蹴込み等に配慮）</w:t>
                                  </w:r>
                                </w:p>
                              </w:tc>
                            </w:tr>
                            <w:tr w:rsidR="008C1777" w:rsidRPr="00246021" w:rsidTr="00797B02">
                              <w:trPr>
                                <w:trHeight w:val="510"/>
                                <w:jc w:val="center"/>
                              </w:trPr>
                              <w:tc>
                                <w:tcPr>
                                  <w:tcW w:w="1252" w:type="dxa"/>
                                  <w:shd w:val="clear" w:color="auto" w:fill="auto"/>
                                  <w:vAlign w:val="center"/>
                                </w:tcPr>
                                <w:p w:rsidR="008C1777" w:rsidRPr="00246021" w:rsidRDefault="008C1777" w:rsidP="00797B02">
                                  <w:pPr>
                                    <w:spacing w:line="220" w:lineRule="exact"/>
                                    <w:ind w:leftChars="-50" w:left="-105" w:rightChars="-50" w:right="-105"/>
                                    <w:jc w:val="center"/>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ＡＴＭ</w:t>
                                  </w:r>
                                  <w:r w:rsidRPr="00246021">
                                    <w:rPr>
                                      <w:rFonts w:asciiTheme="majorEastAsia" w:eastAsiaTheme="majorEastAsia" w:hAnsiTheme="majorEastAsia" w:hint="eastAsia"/>
                                      <w:color w:val="000000" w:themeColor="text1"/>
                                      <w:sz w:val="20"/>
                                      <w:szCs w:val="20"/>
                                    </w:rPr>
                                    <w:br/>
                                  </w:r>
                                  <w:r w:rsidRPr="003A27B5">
                                    <w:rPr>
                                      <w:rFonts w:asciiTheme="majorEastAsia" w:eastAsiaTheme="majorEastAsia" w:hAnsiTheme="majorEastAsia" w:hint="eastAsia"/>
                                      <w:color w:val="000000" w:themeColor="text1"/>
                                      <w:w w:val="90"/>
                                      <w:sz w:val="14"/>
                                      <w:szCs w:val="20"/>
                                    </w:rPr>
                                    <w:t>（金融機関のみ該当）</w:t>
                                  </w: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車いす使用者に対応したＡＴＭの設置</w:t>
                                  </w:r>
                                </w:p>
                                <w:p w:rsidR="008C1777" w:rsidRPr="00246021" w:rsidRDefault="008C1777" w:rsidP="00797B02">
                                  <w:pPr>
                                    <w:spacing w:line="220" w:lineRule="exact"/>
                                    <w:ind w:firstLineChars="100" w:firstLine="200"/>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（高さ、蹴込み、カード挿入口の位置等に配慮）</w:t>
                                  </w:r>
                                </w:p>
                              </w:tc>
                            </w:tr>
                            <w:tr w:rsidR="008C1777" w:rsidRPr="00246021" w:rsidTr="00797B02">
                              <w:trPr>
                                <w:trHeight w:val="510"/>
                                <w:jc w:val="center"/>
                              </w:trPr>
                              <w:tc>
                                <w:tcPr>
                                  <w:tcW w:w="1252" w:type="dxa"/>
                                  <w:vMerge w:val="restart"/>
                                  <w:shd w:val="clear" w:color="auto" w:fill="auto"/>
                                  <w:vAlign w:val="center"/>
                                </w:tcPr>
                                <w:p w:rsidR="008C1777" w:rsidRPr="00246021" w:rsidRDefault="008C1777" w:rsidP="00797B02">
                                  <w:pPr>
                                    <w:spacing w:line="220" w:lineRule="exact"/>
                                    <w:ind w:leftChars="-50" w:left="-105" w:rightChars="-50" w:right="-105"/>
                                    <w:jc w:val="center"/>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案内</w:t>
                                  </w:r>
                                </w:p>
                              </w:tc>
                              <w:tc>
                                <w:tcPr>
                                  <w:tcW w:w="7168" w:type="dxa"/>
                                  <w:shd w:val="clear" w:color="auto" w:fill="auto"/>
                                  <w:vAlign w:val="center"/>
                                </w:tcPr>
                                <w:p w:rsidR="008C1777" w:rsidRPr="00246021" w:rsidRDefault="008C1777" w:rsidP="00797B02">
                                  <w:pPr>
                                    <w:spacing w:line="220" w:lineRule="exact"/>
                                    <w:ind w:left="200" w:hangingChars="100" w:hanging="200"/>
                                    <w:rPr>
                                      <w:rFonts w:asciiTheme="majorEastAsia" w:eastAsiaTheme="majorEastAsia" w:hAnsiTheme="majorEastAsia" w:cs="ＭＳ Ｐゴシック"/>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建物内の主要箇所（出入口、トイレ、エレベーター、駐車場、窓口・受付等）の位置を示す案内を設置する（表示位置、色、大きさ等に配慮）</w:t>
                                  </w:r>
                                </w:p>
                              </w:tc>
                            </w:tr>
                            <w:tr w:rsidR="008C1777" w:rsidRPr="00246021" w:rsidTr="00797B02">
                              <w:trPr>
                                <w:trHeight w:val="510"/>
                                <w:jc w:val="center"/>
                              </w:trPr>
                              <w:tc>
                                <w:tcPr>
                                  <w:tcW w:w="1252" w:type="dxa"/>
                                  <w:vMerge/>
                                  <w:shd w:val="clear" w:color="auto" w:fill="auto"/>
                                  <w:vAlign w:val="center"/>
                                </w:tcPr>
                                <w:p w:rsidR="008C1777" w:rsidRPr="00246021" w:rsidRDefault="008C1777" w:rsidP="00797B02">
                                  <w:pPr>
                                    <w:spacing w:line="220" w:lineRule="exact"/>
                                    <w:ind w:leftChars="-50" w:left="-105" w:rightChars="-50" w:right="-105"/>
                                    <w:rPr>
                                      <w:rFonts w:asciiTheme="majorEastAsia" w:eastAsiaTheme="majorEastAsia" w:hAnsiTheme="majorEastAsia" w:cs="ＭＳ Ｐゴシック"/>
                                      <w:color w:val="000000" w:themeColor="text1"/>
                                      <w:sz w:val="20"/>
                                      <w:szCs w:val="20"/>
                                    </w:rPr>
                                  </w:pPr>
                                </w:p>
                              </w:tc>
                              <w:tc>
                                <w:tcPr>
                                  <w:tcW w:w="7168" w:type="dxa"/>
                                  <w:shd w:val="clear" w:color="auto" w:fill="auto"/>
                                  <w:vAlign w:val="center"/>
                                </w:tcPr>
                                <w:p w:rsidR="008C1777" w:rsidRPr="00246021" w:rsidRDefault="008C1777" w:rsidP="00797B02">
                                  <w:pPr>
                                    <w:spacing w:line="220" w:lineRule="exact"/>
                                    <w:ind w:left="200" w:hangingChars="100" w:hanging="200"/>
                                    <w:rPr>
                                      <w:rFonts w:asciiTheme="majorEastAsia" w:eastAsiaTheme="majorEastAsia" w:hAnsiTheme="majorEastAsia" w:cs="ＭＳ Ｐゴシック"/>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建物内の主要箇所（出入口、トイレ、エレベーター、駐車場、窓口・受付等）では、視覚障害者や聴覚障害者等に配慮した文字情報や音声による案内設備を設置する</w:t>
                                  </w:r>
                                </w:p>
                              </w:tc>
                            </w:tr>
                            <w:tr w:rsidR="008C1777" w:rsidRPr="00246021" w:rsidTr="00797B02">
                              <w:trPr>
                                <w:trHeight w:val="510"/>
                                <w:jc w:val="center"/>
                              </w:trPr>
                              <w:tc>
                                <w:tcPr>
                                  <w:tcW w:w="1252" w:type="dxa"/>
                                  <w:vMerge w:val="restart"/>
                                  <w:shd w:val="clear" w:color="auto" w:fill="auto"/>
                                  <w:vAlign w:val="center"/>
                                </w:tcPr>
                                <w:p w:rsidR="008C1777" w:rsidRDefault="008C1777" w:rsidP="00797B02">
                                  <w:pPr>
                                    <w:tabs>
                                      <w:tab w:val="left" w:pos="326"/>
                                    </w:tabs>
                                    <w:snapToGrid w:val="0"/>
                                    <w:spacing w:line="220" w:lineRule="exact"/>
                                    <w:ind w:leftChars="-50" w:left="-105" w:rightChars="-50" w:right="-105"/>
                                    <w:jc w:val="center"/>
                                    <w:rPr>
                                      <w:rFonts w:asciiTheme="majorEastAsia" w:eastAsiaTheme="majorEastAsia" w:hAnsiTheme="majorEastAsia"/>
                                      <w:color w:val="000000" w:themeColor="text1"/>
                                      <w:sz w:val="20"/>
                                      <w:szCs w:val="20"/>
                                      <w:lang w:eastAsia="zh-TW"/>
                                    </w:rPr>
                                  </w:pPr>
                                  <w:r w:rsidRPr="00246021">
                                    <w:rPr>
                                      <w:rFonts w:asciiTheme="majorEastAsia" w:eastAsiaTheme="majorEastAsia" w:hAnsiTheme="majorEastAsia" w:hint="eastAsia"/>
                                      <w:color w:val="000000" w:themeColor="text1"/>
                                      <w:sz w:val="20"/>
                                      <w:szCs w:val="20"/>
                                    </w:rPr>
                                    <w:t>心</w:t>
                                  </w:r>
                                  <w:r w:rsidRPr="00246021">
                                    <w:rPr>
                                      <w:rFonts w:asciiTheme="majorEastAsia" w:eastAsiaTheme="majorEastAsia" w:hAnsiTheme="majorEastAsia" w:hint="eastAsia"/>
                                      <w:color w:val="000000" w:themeColor="text1"/>
                                      <w:sz w:val="20"/>
                                      <w:szCs w:val="20"/>
                                      <w:lang w:eastAsia="zh-TW"/>
                                    </w:rPr>
                                    <w:t>の</w:t>
                                  </w:r>
                                </w:p>
                                <w:p w:rsidR="008C1777" w:rsidRPr="00246021" w:rsidRDefault="008C1777" w:rsidP="00797B02">
                                  <w:pPr>
                                    <w:tabs>
                                      <w:tab w:val="left" w:pos="326"/>
                                    </w:tabs>
                                    <w:snapToGrid w:val="0"/>
                                    <w:spacing w:line="220" w:lineRule="exact"/>
                                    <w:ind w:leftChars="-50" w:left="-105" w:rightChars="-50" w:right="-105"/>
                                    <w:jc w:val="center"/>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lang w:eastAsia="zh-TW"/>
                                    </w:rPr>
                                    <w:t>バリアフ</w:t>
                                  </w:r>
                                  <w:r w:rsidRPr="00246021">
                                    <w:rPr>
                                      <w:rFonts w:asciiTheme="majorEastAsia" w:eastAsiaTheme="majorEastAsia" w:hAnsiTheme="majorEastAsia" w:hint="eastAsia"/>
                                      <w:color w:val="000000" w:themeColor="text1"/>
                                      <w:sz w:val="20"/>
                                      <w:szCs w:val="20"/>
                                    </w:rPr>
                                    <w:t>リー</w:t>
                                  </w:r>
                                </w:p>
                              </w:tc>
                              <w:tc>
                                <w:tcPr>
                                  <w:tcW w:w="7168" w:type="dxa"/>
                                  <w:shd w:val="clear" w:color="auto" w:fill="auto"/>
                                  <w:vAlign w:val="center"/>
                                </w:tcPr>
                                <w:p w:rsidR="008C1777" w:rsidRPr="00246021" w:rsidRDefault="008C1777" w:rsidP="0036589D">
                                  <w:pPr>
                                    <w:spacing w:line="220" w:lineRule="exact"/>
                                    <w:ind w:left="200" w:hangingChars="100" w:hanging="200"/>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＊窓口・受付等に手話通訳ができる</w:t>
                                  </w:r>
                                  <w:r>
                                    <w:rPr>
                                      <w:rFonts w:asciiTheme="majorEastAsia" w:eastAsiaTheme="majorEastAsia" w:hAnsiTheme="majorEastAsia" w:hint="eastAsia"/>
                                      <w:color w:val="000000" w:themeColor="text1"/>
                                      <w:sz w:val="20"/>
                                      <w:szCs w:val="20"/>
                                    </w:rPr>
                                    <w:t>係員</w:t>
                                  </w:r>
                                  <w:r w:rsidRPr="00246021">
                                    <w:rPr>
                                      <w:rFonts w:asciiTheme="majorEastAsia" w:eastAsiaTheme="majorEastAsia" w:hAnsiTheme="majorEastAsia" w:hint="eastAsia"/>
                                      <w:color w:val="000000" w:themeColor="text1"/>
                                      <w:sz w:val="20"/>
                                      <w:szCs w:val="20"/>
                                    </w:rPr>
                                    <w:t>を配置する、または筆談具やコミュニケーション支援ボードを設置する</w:t>
                                  </w:r>
                                </w:p>
                              </w:tc>
                            </w:tr>
                            <w:tr w:rsidR="008C1777" w:rsidRPr="00246021" w:rsidTr="00797B02">
                              <w:trPr>
                                <w:trHeight w:val="510"/>
                                <w:jc w:val="center"/>
                              </w:trPr>
                              <w:tc>
                                <w:tcPr>
                                  <w:tcW w:w="1252" w:type="dxa"/>
                                  <w:vMerge/>
                                  <w:shd w:val="clear" w:color="auto" w:fill="auto"/>
                                  <w:vAlign w:val="center"/>
                                </w:tcPr>
                                <w:p w:rsidR="008C1777" w:rsidRPr="00246021" w:rsidRDefault="008C1777" w:rsidP="00797B02">
                                  <w:pPr>
                                    <w:spacing w:line="220" w:lineRule="exact"/>
                                    <w:rPr>
                                      <w:rFonts w:asciiTheme="majorEastAsia" w:eastAsiaTheme="majorEastAsia" w:hAnsiTheme="majorEastAsia" w:cs="ＭＳ Ｐゴシック"/>
                                      <w:color w:val="000000" w:themeColor="text1"/>
                                      <w:sz w:val="20"/>
                                      <w:szCs w:val="20"/>
                                    </w:rPr>
                                  </w:pPr>
                                </w:p>
                              </w:tc>
                              <w:tc>
                                <w:tcPr>
                                  <w:tcW w:w="7168" w:type="dxa"/>
                                  <w:shd w:val="clear" w:color="auto" w:fill="auto"/>
                                  <w:vAlign w:val="center"/>
                                </w:tcPr>
                                <w:p w:rsidR="008C1777" w:rsidRPr="00246021" w:rsidRDefault="008C1777" w:rsidP="00DF7D53">
                                  <w:pPr>
                                    <w:spacing w:line="220" w:lineRule="exact"/>
                                    <w:ind w:left="200" w:hangingChars="100" w:hanging="200"/>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＊高齢者</w:t>
                                  </w:r>
                                  <w:r>
                                    <w:rPr>
                                      <w:rFonts w:asciiTheme="majorEastAsia" w:eastAsiaTheme="majorEastAsia" w:hAnsiTheme="majorEastAsia" w:hint="eastAsia"/>
                                      <w:color w:val="000000" w:themeColor="text1"/>
                                      <w:sz w:val="20"/>
                                      <w:szCs w:val="20"/>
                                    </w:rPr>
                                    <w:t>・</w:t>
                                  </w:r>
                                  <w:r w:rsidRPr="00246021">
                                    <w:rPr>
                                      <w:rFonts w:asciiTheme="majorEastAsia" w:eastAsiaTheme="majorEastAsia" w:hAnsiTheme="majorEastAsia" w:hint="eastAsia"/>
                                      <w:color w:val="000000" w:themeColor="text1"/>
                                      <w:sz w:val="20"/>
                                      <w:szCs w:val="20"/>
                                    </w:rPr>
                                    <w:t>障害者</w:t>
                                  </w:r>
                                  <w:r>
                                    <w:rPr>
                                      <w:rFonts w:asciiTheme="majorEastAsia" w:eastAsiaTheme="majorEastAsia" w:hAnsiTheme="majorEastAsia" w:hint="eastAsia"/>
                                      <w:color w:val="000000" w:themeColor="text1"/>
                                      <w:sz w:val="20"/>
                                      <w:szCs w:val="20"/>
                                    </w:rPr>
                                    <w:t>・子育て世代</w:t>
                                  </w:r>
                                  <w:r w:rsidRPr="00246021">
                                    <w:rPr>
                                      <w:rFonts w:asciiTheme="majorEastAsia" w:eastAsiaTheme="majorEastAsia" w:hAnsiTheme="majorEastAsia" w:hint="eastAsia"/>
                                      <w:color w:val="000000" w:themeColor="text1"/>
                                      <w:sz w:val="20"/>
                                      <w:szCs w:val="20"/>
                                    </w:rPr>
                                    <w:t>等</w:t>
                                  </w:r>
                                  <w:r>
                                    <w:rPr>
                                      <w:rFonts w:asciiTheme="majorEastAsia" w:eastAsiaTheme="majorEastAsia" w:hAnsiTheme="majorEastAsia" w:hint="eastAsia"/>
                                      <w:color w:val="000000" w:themeColor="text1"/>
                                      <w:sz w:val="20"/>
                                      <w:szCs w:val="20"/>
                                    </w:rPr>
                                    <w:t>への適切</w:t>
                                  </w:r>
                                  <w:r w:rsidRPr="00246021">
                                    <w:rPr>
                                      <w:rFonts w:asciiTheme="majorEastAsia" w:eastAsiaTheme="majorEastAsia" w:hAnsiTheme="majorEastAsia" w:hint="eastAsia"/>
                                      <w:color w:val="000000" w:themeColor="text1"/>
                                      <w:sz w:val="20"/>
                                      <w:szCs w:val="20"/>
                                    </w:rPr>
                                    <w:t>な対応を推進するための</w:t>
                                  </w:r>
                                  <w:r>
                                    <w:rPr>
                                      <w:rFonts w:asciiTheme="majorEastAsia" w:eastAsiaTheme="majorEastAsia" w:hAnsiTheme="majorEastAsia" w:hint="eastAsia"/>
                                      <w:color w:val="000000" w:themeColor="text1"/>
                                      <w:sz w:val="20"/>
                                      <w:szCs w:val="20"/>
                                    </w:rPr>
                                    <w:t>社員</w:t>
                                  </w:r>
                                  <w:r w:rsidRPr="00246021">
                                    <w:rPr>
                                      <w:rFonts w:asciiTheme="majorEastAsia" w:eastAsiaTheme="majorEastAsia" w:hAnsiTheme="majorEastAsia" w:hint="eastAsia"/>
                                      <w:color w:val="000000" w:themeColor="text1"/>
                                      <w:sz w:val="20"/>
                                      <w:szCs w:val="20"/>
                                    </w:rPr>
                                    <w:t>教育を実施する</w:t>
                                  </w:r>
                                </w:p>
                              </w:tc>
                            </w:tr>
                          </w:tbl>
                          <w:p w:rsidR="008C1777" w:rsidRPr="00A87C9C" w:rsidRDefault="008C1777" w:rsidP="00681765">
                            <w:pPr>
                              <w:widowControl/>
                              <w:spacing w:line="240" w:lineRule="exact"/>
                              <w:jc w:val="left"/>
                              <w:rPr>
                                <w:rFonts w:ascii="ＭＳ ゴシック" w:eastAsia="ＭＳ ゴシック" w:hAnsi="ＭＳ ゴシック"/>
                                <w:color w:val="000000" w:themeColor="text1"/>
                                <w:sz w:val="18"/>
                              </w:rPr>
                            </w:pPr>
                            <w:r w:rsidRPr="00A87C9C">
                              <w:rPr>
                                <w:rFonts w:ascii="ＭＳ ゴシック" w:eastAsia="ＭＳ ゴシック" w:hAnsi="ＭＳ ゴシック" w:hint="eastAsia"/>
                                <w:color w:val="000000" w:themeColor="text1"/>
                                <w:sz w:val="18"/>
                              </w:rPr>
                              <w:t>◎は建築物移動等円滑化基準に基づく整備内容</w:t>
                            </w:r>
                            <w:r w:rsidRPr="00A87C9C">
                              <w:rPr>
                                <w:rFonts w:ascii="ＭＳ ゴシック" w:eastAsia="ＭＳ ゴシック" w:hAnsi="ＭＳ ゴシック"/>
                                <w:color w:val="000000" w:themeColor="text1"/>
                                <w:sz w:val="18"/>
                              </w:rPr>
                              <w:t>/●は路外駐車場移動等円滑化基準に基づく整備内容/○は建築物移動等円滑化誘導基準に基づく整備内容/◇は建築設計標準で望ましいとされる整備内容/＊はその他市民部会で挙げられた整備内容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0" o:spid="_x0000_s1220" style="position:absolute;left:0;text-align:left;margin-left:22.1pt;margin-top:2.55pt;width:430.85pt;height:666.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3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" fillcolor="white [3212]" strokecolor="#c0504d [3205]" strokeweight="1pt">
                <v:textbox>
                  <w:txbxContent>
                    <w:p w:rsidR="008C1777" w:rsidRDefault="008C1777" w:rsidP="000A6A91">
                      <w:pPr>
                        <w:pStyle w:val="a3"/>
                        <w:numPr>
                          <w:ilvl w:val="0"/>
                          <w:numId w:val="12"/>
                        </w:numPr>
                        <w:spacing w:afterLines="30" w:after="108"/>
                        <w:ind w:leftChars="0"/>
                        <w:jc w:val="left"/>
                        <w:rPr>
                          <w:rFonts w:asciiTheme="minorEastAsia" w:hAnsiTheme="minorEastAsia"/>
                          <w:color w:val="000000" w:themeColor="text1"/>
                          <w:sz w:val="24"/>
                          <w:szCs w:val="24"/>
                        </w:rPr>
                      </w:pPr>
                      <w:r>
                        <w:rPr>
                          <w:rFonts w:asciiTheme="minorEastAsia" w:hAnsiTheme="minorEastAsia" w:hint="eastAsia"/>
                          <w:color w:val="000000" w:themeColor="text1"/>
                          <w:sz w:val="24"/>
                          <w:szCs w:val="24"/>
                        </w:rPr>
                        <w:t>建築物共通で配慮すべき事項に基づき、バリアフリー化を推進します。（表１１参照）</w:t>
                      </w:r>
                    </w:p>
                    <w:p w:rsidR="008C1777" w:rsidRPr="00797B02" w:rsidRDefault="008C1777" w:rsidP="003A27B5">
                      <w:pPr>
                        <w:jc w:val="center"/>
                        <w:rPr>
                          <w:rFonts w:asciiTheme="minorEastAsia" w:hAnsiTheme="minorEastAsia"/>
                          <w:color w:val="000000" w:themeColor="text1"/>
                          <w:sz w:val="22"/>
                        </w:rPr>
                      </w:pPr>
                      <w:r w:rsidRPr="006472FD">
                        <w:rPr>
                          <w:rFonts w:ascii="ＭＳ ゴシック" w:eastAsia="ＭＳ ゴシック" w:hAnsi="ＭＳ ゴシック" w:hint="eastAsia"/>
                          <w:color w:val="000000"/>
                          <w:sz w:val="24"/>
                        </w:rPr>
                        <w:t>表</w:t>
                      </w:r>
                      <w:r>
                        <w:rPr>
                          <w:rFonts w:ascii="ＭＳ ゴシック" w:eastAsia="ＭＳ ゴシック" w:hAnsi="ＭＳ ゴシック" w:hint="eastAsia"/>
                          <w:color w:val="000000"/>
                          <w:sz w:val="24"/>
                        </w:rPr>
                        <w:t>１１</w:t>
                      </w:r>
                      <w:r w:rsidRPr="006472FD">
                        <w:rPr>
                          <w:rFonts w:ascii="ＭＳ ゴシック" w:eastAsia="ＭＳ ゴシック" w:hAnsi="ＭＳ ゴシック" w:hint="eastAsia"/>
                          <w:color w:val="000000"/>
                          <w:sz w:val="24"/>
                        </w:rPr>
                        <w:t>．</w:t>
                      </w:r>
                      <w:r w:rsidRPr="00261555">
                        <w:rPr>
                          <w:rFonts w:ascii="ＭＳ ゴシック" w:eastAsia="ＭＳ ゴシック" w:hAnsi="ＭＳ ゴシック" w:hint="eastAsia"/>
                          <w:color w:val="000000"/>
                          <w:sz w:val="24"/>
                        </w:rPr>
                        <w:t>建築物</w:t>
                      </w:r>
                      <w:r>
                        <w:rPr>
                          <w:rFonts w:ascii="ＭＳ ゴシック" w:eastAsia="ＭＳ ゴシック" w:hAnsi="ＭＳ ゴシック" w:hint="eastAsia"/>
                          <w:color w:val="000000"/>
                          <w:sz w:val="24"/>
                        </w:rPr>
                        <w:t>（駐車場含む）</w:t>
                      </w:r>
                      <w:r w:rsidRPr="00261555">
                        <w:rPr>
                          <w:rFonts w:ascii="ＭＳ ゴシック" w:eastAsia="ＭＳ ゴシック" w:hAnsi="ＭＳ ゴシック" w:hint="eastAsia"/>
                          <w:color w:val="000000"/>
                          <w:sz w:val="24"/>
                        </w:rPr>
                        <w:t>共通の配慮事項</w:t>
                      </w:r>
                    </w:p>
                    <w:tbl>
                      <w:tblPr>
                        <w:tblW w:w="8420" w:type="dxa"/>
                        <w:jc w:val="center"/>
                        <w:tblInd w:w="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2"/>
                        <w:gridCol w:w="7168"/>
                      </w:tblGrid>
                      <w:tr w:rsidR="008C1777" w:rsidRPr="00246021" w:rsidTr="00797B02">
                        <w:trPr>
                          <w:trHeight w:val="510"/>
                          <w:jc w:val="center"/>
                        </w:trPr>
                        <w:tc>
                          <w:tcPr>
                            <w:tcW w:w="1252" w:type="dxa"/>
                            <w:shd w:val="clear" w:color="auto" w:fill="D9D9D9"/>
                            <w:vAlign w:val="center"/>
                          </w:tcPr>
                          <w:p w:rsidR="008C1777" w:rsidRPr="00246021" w:rsidRDefault="008C1777" w:rsidP="00797B02">
                            <w:pPr>
                              <w:snapToGrid w:val="0"/>
                              <w:spacing w:line="220" w:lineRule="exact"/>
                              <w:jc w:val="center"/>
                              <w:rPr>
                                <w:rFonts w:asciiTheme="majorEastAsia" w:eastAsiaTheme="majorEastAsia" w:hAnsiTheme="majorEastAsia" w:cs="メイリオ"/>
                                <w:color w:val="000000" w:themeColor="text1"/>
                                <w:sz w:val="20"/>
                                <w:szCs w:val="20"/>
                              </w:rPr>
                            </w:pPr>
                            <w:r w:rsidRPr="00246021">
                              <w:rPr>
                                <w:rFonts w:asciiTheme="majorEastAsia" w:eastAsiaTheme="majorEastAsia" w:hAnsiTheme="majorEastAsia" w:cs="メイリオ" w:hint="eastAsia"/>
                                <w:color w:val="000000" w:themeColor="text1"/>
                                <w:sz w:val="20"/>
                                <w:szCs w:val="20"/>
                              </w:rPr>
                              <w:t>項目</w:t>
                            </w:r>
                          </w:p>
                        </w:tc>
                        <w:tc>
                          <w:tcPr>
                            <w:tcW w:w="7168" w:type="dxa"/>
                            <w:shd w:val="clear" w:color="auto" w:fill="D9D9D9"/>
                            <w:vAlign w:val="center"/>
                          </w:tcPr>
                          <w:p w:rsidR="008C1777" w:rsidRPr="00246021" w:rsidRDefault="008C1777" w:rsidP="00797B02">
                            <w:pPr>
                              <w:snapToGrid w:val="0"/>
                              <w:spacing w:line="220" w:lineRule="exact"/>
                              <w:jc w:val="center"/>
                              <w:rPr>
                                <w:rFonts w:asciiTheme="majorEastAsia" w:eastAsiaTheme="majorEastAsia" w:hAnsiTheme="majorEastAsia" w:cs="メイリオ"/>
                                <w:color w:val="000000" w:themeColor="text1"/>
                                <w:sz w:val="20"/>
                                <w:szCs w:val="20"/>
                              </w:rPr>
                            </w:pPr>
                            <w:r w:rsidRPr="00246021">
                              <w:rPr>
                                <w:rFonts w:asciiTheme="majorEastAsia" w:eastAsiaTheme="majorEastAsia" w:hAnsiTheme="majorEastAsia" w:cs="メイリオ" w:hint="eastAsia"/>
                                <w:color w:val="000000" w:themeColor="text1"/>
                                <w:sz w:val="20"/>
                                <w:szCs w:val="20"/>
                              </w:rPr>
                              <w:t>施設共通の配慮事項</w:t>
                            </w:r>
                          </w:p>
                        </w:tc>
                      </w:tr>
                      <w:tr w:rsidR="008C1777" w:rsidRPr="00246021" w:rsidTr="00797B02">
                        <w:trPr>
                          <w:trHeight w:val="510"/>
                          <w:jc w:val="center"/>
                        </w:trPr>
                        <w:tc>
                          <w:tcPr>
                            <w:tcW w:w="1252" w:type="dxa"/>
                            <w:vMerge w:val="restart"/>
                            <w:shd w:val="clear" w:color="auto" w:fill="auto"/>
                            <w:vAlign w:val="center"/>
                          </w:tcPr>
                          <w:p w:rsidR="008C1777" w:rsidRPr="00246021" w:rsidRDefault="008C1777" w:rsidP="00797B02">
                            <w:pPr>
                              <w:tabs>
                                <w:tab w:val="left" w:pos="326"/>
                              </w:tabs>
                              <w:snapToGrid w:val="0"/>
                              <w:spacing w:line="220" w:lineRule="exact"/>
                              <w:ind w:leftChars="-50" w:left="-105" w:rightChars="-50" w:right="-105"/>
                              <w:jc w:val="center"/>
                              <w:rPr>
                                <w:rFonts w:asciiTheme="majorEastAsia" w:eastAsiaTheme="majorEastAsia" w:hAnsiTheme="majorEastAsia"/>
                                <w:color w:val="000000" w:themeColor="text1"/>
                                <w:sz w:val="20"/>
                                <w:szCs w:val="20"/>
                                <w:lang w:eastAsia="zh-TW"/>
                              </w:rPr>
                            </w:pPr>
                            <w:r w:rsidRPr="00246021">
                              <w:rPr>
                                <w:rFonts w:asciiTheme="majorEastAsia" w:eastAsiaTheme="majorEastAsia" w:hAnsiTheme="majorEastAsia" w:hint="eastAsia"/>
                                <w:color w:val="000000" w:themeColor="text1"/>
                                <w:sz w:val="20"/>
                                <w:szCs w:val="20"/>
                                <w:lang w:eastAsia="zh-TW"/>
                              </w:rPr>
                              <w:t>出入口・</w:t>
                            </w:r>
                          </w:p>
                          <w:p w:rsidR="008C1777" w:rsidRPr="00246021" w:rsidRDefault="008C1777" w:rsidP="00797B02">
                            <w:pPr>
                              <w:tabs>
                                <w:tab w:val="left" w:pos="326"/>
                              </w:tabs>
                              <w:snapToGrid w:val="0"/>
                              <w:spacing w:line="220" w:lineRule="exact"/>
                              <w:ind w:leftChars="-50" w:left="-105" w:rightChars="-50" w:right="-105"/>
                              <w:jc w:val="center"/>
                              <w:rPr>
                                <w:rFonts w:asciiTheme="majorEastAsia" w:eastAsiaTheme="majorEastAsia" w:hAnsiTheme="majorEastAsia"/>
                                <w:color w:val="000000" w:themeColor="text1"/>
                                <w:sz w:val="20"/>
                                <w:szCs w:val="20"/>
                                <w:lang w:eastAsia="zh-TW"/>
                              </w:rPr>
                            </w:pPr>
                            <w:r w:rsidRPr="00246021">
                              <w:rPr>
                                <w:rFonts w:asciiTheme="majorEastAsia" w:eastAsiaTheme="majorEastAsia" w:hAnsiTheme="majorEastAsia" w:hint="eastAsia"/>
                                <w:color w:val="000000" w:themeColor="text1"/>
                                <w:sz w:val="20"/>
                                <w:szCs w:val="20"/>
                                <w:lang w:eastAsia="zh-TW"/>
                              </w:rPr>
                              <w:t>敷地内通路</w:t>
                            </w:r>
                          </w:p>
                        </w:tc>
                        <w:tc>
                          <w:tcPr>
                            <w:tcW w:w="7168" w:type="dxa"/>
                            <w:shd w:val="clear" w:color="auto" w:fill="auto"/>
                            <w:vAlign w:val="center"/>
                          </w:tcPr>
                          <w:p w:rsidR="008C1777" w:rsidRPr="00246021" w:rsidRDefault="008C1777" w:rsidP="00797B02">
                            <w:pPr>
                              <w:tabs>
                                <w:tab w:val="left" w:pos="326"/>
                              </w:tabs>
                              <w:snapToGrid w:val="0"/>
                              <w:spacing w:line="220" w:lineRule="exact"/>
                              <w:rPr>
                                <w:rFonts w:asciiTheme="majorEastAsia" w:eastAsiaTheme="majorEastAsia" w:hAnsiTheme="majorEastAsia"/>
                                <w:color w:val="000000" w:themeColor="text1"/>
                                <w:sz w:val="20"/>
                                <w:szCs w:val="20"/>
                                <w:lang w:eastAsia="zh-TW"/>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lang w:eastAsia="zh-TW"/>
                              </w:rPr>
                              <w:t>敷地境界（道路等と建物敷地）に通行の支障となる段差や勾配を設けない</w:t>
                            </w:r>
                          </w:p>
                        </w:tc>
                      </w:tr>
                      <w:tr w:rsidR="008C1777" w:rsidRPr="00246021" w:rsidTr="00797B02">
                        <w:trPr>
                          <w:trHeight w:val="510"/>
                          <w:jc w:val="center"/>
                        </w:trPr>
                        <w:tc>
                          <w:tcPr>
                            <w:tcW w:w="1252" w:type="dxa"/>
                            <w:vMerge/>
                            <w:shd w:val="clear" w:color="auto" w:fill="auto"/>
                            <w:vAlign w:val="center"/>
                          </w:tcPr>
                          <w:p w:rsidR="008C1777" w:rsidRPr="00246021" w:rsidRDefault="008C1777" w:rsidP="00797B02">
                            <w:pPr>
                              <w:tabs>
                                <w:tab w:val="left" w:pos="326"/>
                              </w:tabs>
                              <w:snapToGrid w:val="0"/>
                              <w:spacing w:line="220" w:lineRule="exact"/>
                              <w:ind w:leftChars="-50" w:left="-105" w:rightChars="-50" w:right="-105"/>
                              <w:jc w:val="center"/>
                              <w:rPr>
                                <w:rFonts w:asciiTheme="majorEastAsia" w:eastAsiaTheme="majorEastAsia" w:hAnsiTheme="majorEastAsia"/>
                                <w:color w:val="000000" w:themeColor="text1"/>
                                <w:sz w:val="20"/>
                                <w:szCs w:val="20"/>
                                <w:lang w:eastAsia="zh-TW"/>
                              </w:rPr>
                            </w:pPr>
                          </w:p>
                        </w:tc>
                        <w:tc>
                          <w:tcPr>
                            <w:tcW w:w="7168" w:type="dxa"/>
                            <w:shd w:val="clear" w:color="auto" w:fill="auto"/>
                            <w:vAlign w:val="center"/>
                          </w:tcPr>
                          <w:p w:rsidR="008C1777" w:rsidRPr="00246021" w:rsidRDefault="008C1777" w:rsidP="00797B02">
                            <w:pPr>
                              <w:tabs>
                                <w:tab w:val="left" w:pos="326"/>
                              </w:tabs>
                              <w:snapToGrid w:val="0"/>
                              <w:spacing w:line="220" w:lineRule="exact"/>
                              <w:ind w:left="200" w:hangingChars="100" w:hanging="200"/>
                              <w:rPr>
                                <w:rFonts w:asciiTheme="majorEastAsia" w:eastAsiaTheme="majorEastAsia" w:hAnsiTheme="majorEastAsia"/>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lang w:eastAsia="zh-TW"/>
                              </w:rPr>
                              <w:t>車いす使用者等が通るのに十分な出入口幅、通路幅を確保する</w:t>
                            </w:r>
                          </w:p>
                          <w:p w:rsidR="008C1777" w:rsidRPr="00246021" w:rsidRDefault="008C1777" w:rsidP="00797B02">
                            <w:pPr>
                              <w:tabs>
                                <w:tab w:val="left" w:pos="326"/>
                              </w:tabs>
                              <w:snapToGrid w:val="0"/>
                              <w:spacing w:line="220" w:lineRule="exact"/>
                              <w:ind w:leftChars="100" w:left="210"/>
                              <w:rPr>
                                <w:rFonts w:asciiTheme="majorEastAsia" w:eastAsiaTheme="majorEastAsia" w:hAnsiTheme="majorEastAsia"/>
                                <w:color w:val="000000" w:themeColor="text1"/>
                                <w:sz w:val="20"/>
                                <w:szCs w:val="20"/>
                                <w:lang w:eastAsia="zh-TW"/>
                              </w:rPr>
                            </w:pPr>
                            <w:r w:rsidRPr="00246021">
                              <w:rPr>
                                <w:rFonts w:asciiTheme="majorEastAsia" w:eastAsiaTheme="majorEastAsia" w:hAnsiTheme="majorEastAsia" w:hint="eastAsia"/>
                                <w:color w:val="000000" w:themeColor="text1"/>
                                <w:sz w:val="20"/>
                                <w:szCs w:val="20"/>
                                <w:lang w:eastAsia="zh-TW"/>
                              </w:rPr>
                              <w:t>（出入口８０ｃｍ以上、敷地内通路１２０ｃｍ以上）</w:t>
                            </w:r>
                          </w:p>
                        </w:tc>
                      </w:tr>
                      <w:tr w:rsidR="008C1777" w:rsidRPr="00246021" w:rsidTr="00797B02">
                        <w:trPr>
                          <w:trHeight w:val="510"/>
                          <w:jc w:val="center"/>
                        </w:trPr>
                        <w:tc>
                          <w:tcPr>
                            <w:tcW w:w="1252" w:type="dxa"/>
                            <w:vMerge w:val="restart"/>
                            <w:shd w:val="clear" w:color="auto" w:fill="auto"/>
                            <w:vAlign w:val="center"/>
                          </w:tcPr>
                          <w:p w:rsidR="008C1777" w:rsidRPr="00246021" w:rsidRDefault="008C1777" w:rsidP="00797B02">
                            <w:pPr>
                              <w:tabs>
                                <w:tab w:val="left" w:pos="326"/>
                              </w:tabs>
                              <w:snapToGrid w:val="0"/>
                              <w:spacing w:line="220" w:lineRule="exact"/>
                              <w:ind w:leftChars="-50" w:left="-105" w:rightChars="-50" w:right="-105"/>
                              <w:jc w:val="center"/>
                              <w:rPr>
                                <w:rFonts w:asciiTheme="majorEastAsia" w:eastAsiaTheme="majorEastAsia" w:hAnsiTheme="majorEastAsia"/>
                                <w:color w:val="000000" w:themeColor="text1"/>
                                <w:sz w:val="20"/>
                                <w:szCs w:val="20"/>
                                <w:lang w:eastAsia="zh-TW"/>
                              </w:rPr>
                            </w:pPr>
                            <w:r w:rsidRPr="00246021">
                              <w:rPr>
                                <w:rFonts w:asciiTheme="majorEastAsia" w:eastAsiaTheme="majorEastAsia" w:hAnsiTheme="majorEastAsia" w:hint="eastAsia"/>
                                <w:color w:val="000000" w:themeColor="text1"/>
                                <w:sz w:val="20"/>
                                <w:szCs w:val="20"/>
                                <w:lang w:eastAsia="zh-TW"/>
                              </w:rPr>
                              <w:t>建物内通路</w:t>
                            </w: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s="ＭＳ Ｐゴシック"/>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主要な通路には段差を設けない</w:t>
                            </w:r>
                          </w:p>
                        </w:tc>
                      </w:tr>
                      <w:tr w:rsidR="008C1777" w:rsidRPr="00246021" w:rsidTr="00797B02">
                        <w:trPr>
                          <w:trHeight w:val="510"/>
                          <w:jc w:val="center"/>
                        </w:trPr>
                        <w:tc>
                          <w:tcPr>
                            <w:tcW w:w="1252" w:type="dxa"/>
                            <w:vMerge/>
                            <w:shd w:val="clear" w:color="auto" w:fill="auto"/>
                            <w:vAlign w:val="center"/>
                          </w:tcPr>
                          <w:p w:rsidR="008C1777" w:rsidRPr="00246021" w:rsidRDefault="008C1777" w:rsidP="00797B02">
                            <w:pPr>
                              <w:tabs>
                                <w:tab w:val="left" w:pos="326"/>
                              </w:tabs>
                              <w:snapToGrid w:val="0"/>
                              <w:spacing w:line="220" w:lineRule="exact"/>
                              <w:ind w:leftChars="-50" w:left="-105" w:rightChars="-50" w:right="-105"/>
                              <w:jc w:val="center"/>
                              <w:rPr>
                                <w:rFonts w:asciiTheme="majorEastAsia" w:eastAsiaTheme="majorEastAsia" w:hAnsiTheme="majorEastAsia"/>
                                <w:color w:val="000000" w:themeColor="text1"/>
                                <w:sz w:val="20"/>
                                <w:szCs w:val="20"/>
                                <w:lang w:eastAsia="zh-TW"/>
                              </w:rPr>
                            </w:pP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主要な通路おいて車いす使用者等が通るのに十分な通路幅を確保する</w:t>
                            </w:r>
                          </w:p>
                          <w:p w:rsidR="008C1777" w:rsidRPr="00246021" w:rsidRDefault="008C1777" w:rsidP="00797B02">
                            <w:pPr>
                              <w:spacing w:line="220" w:lineRule="exact"/>
                              <w:ind w:firstLineChars="100" w:firstLine="200"/>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（１２０ｃｍ以上）</w:t>
                            </w:r>
                          </w:p>
                        </w:tc>
                      </w:tr>
                      <w:tr w:rsidR="008C1777" w:rsidRPr="00246021" w:rsidTr="00797B02">
                        <w:trPr>
                          <w:trHeight w:val="510"/>
                          <w:jc w:val="center"/>
                        </w:trPr>
                        <w:tc>
                          <w:tcPr>
                            <w:tcW w:w="1252" w:type="dxa"/>
                            <w:vMerge w:val="restart"/>
                            <w:shd w:val="clear" w:color="auto" w:fill="auto"/>
                            <w:vAlign w:val="center"/>
                          </w:tcPr>
                          <w:p w:rsidR="008C1777" w:rsidRPr="00246021" w:rsidRDefault="008C1777" w:rsidP="00797B02">
                            <w:pPr>
                              <w:spacing w:line="220" w:lineRule="exact"/>
                              <w:ind w:leftChars="-50" w:left="-105" w:rightChars="-50" w:right="-105"/>
                              <w:jc w:val="center"/>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上下移動</w:t>
                            </w: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s="ＭＳ Ｐゴシック"/>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２階以上の建物にはエレベーターを設置する</w:t>
                            </w:r>
                          </w:p>
                        </w:tc>
                      </w:tr>
                      <w:tr w:rsidR="008C1777" w:rsidRPr="00246021" w:rsidTr="00797B02">
                        <w:trPr>
                          <w:trHeight w:val="510"/>
                          <w:jc w:val="center"/>
                        </w:trPr>
                        <w:tc>
                          <w:tcPr>
                            <w:tcW w:w="1252" w:type="dxa"/>
                            <w:vMerge/>
                            <w:shd w:val="clear" w:color="auto" w:fill="auto"/>
                            <w:vAlign w:val="center"/>
                          </w:tcPr>
                          <w:p w:rsidR="008C1777" w:rsidRPr="00246021" w:rsidRDefault="008C1777" w:rsidP="00797B02">
                            <w:pPr>
                              <w:spacing w:line="220" w:lineRule="exact"/>
                              <w:ind w:leftChars="-50" w:left="-105" w:rightChars="-50" w:right="-105"/>
                              <w:rPr>
                                <w:rFonts w:asciiTheme="majorEastAsia" w:eastAsiaTheme="majorEastAsia" w:hAnsiTheme="majorEastAsia" w:cs="ＭＳ Ｐゴシック"/>
                                <w:color w:val="000000" w:themeColor="text1"/>
                                <w:sz w:val="20"/>
                                <w:szCs w:val="20"/>
                              </w:rPr>
                            </w:pP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エレベーターは車いす使用者等が利用しやすい構造とする</w:t>
                            </w:r>
                          </w:p>
                          <w:p w:rsidR="008C1777" w:rsidRPr="00246021" w:rsidRDefault="008C1777" w:rsidP="00797B02">
                            <w:pPr>
                              <w:spacing w:line="220" w:lineRule="exact"/>
                              <w:ind w:firstLineChars="100" w:firstLine="200"/>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（出入口幅、鏡設置等に配慮）</w:t>
                            </w:r>
                          </w:p>
                        </w:tc>
                      </w:tr>
                      <w:tr w:rsidR="008C1777" w:rsidRPr="00246021" w:rsidTr="00797B02">
                        <w:trPr>
                          <w:trHeight w:val="510"/>
                          <w:jc w:val="center"/>
                        </w:trPr>
                        <w:tc>
                          <w:tcPr>
                            <w:tcW w:w="1252" w:type="dxa"/>
                            <w:vMerge/>
                            <w:shd w:val="clear" w:color="auto" w:fill="auto"/>
                            <w:vAlign w:val="center"/>
                          </w:tcPr>
                          <w:p w:rsidR="008C1777" w:rsidRPr="00246021" w:rsidRDefault="008C1777" w:rsidP="00797B02">
                            <w:pPr>
                              <w:spacing w:line="220" w:lineRule="exact"/>
                              <w:ind w:leftChars="-50" w:left="-105" w:rightChars="-50" w:right="-105"/>
                              <w:rPr>
                                <w:rFonts w:asciiTheme="majorEastAsia" w:eastAsiaTheme="majorEastAsia" w:hAnsiTheme="majorEastAsia" w:cs="ＭＳ Ｐゴシック"/>
                                <w:color w:val="000000" w:themeColor="text1"/>
                                <w:sz w:val="20"/>
                                <w:szCs w:val="20"/>
                              </w:rPr>
                            </w:pP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s="ＭＳ Ｐゴシック"/>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エレベーター内外に文字情報や音声による案内設備を設ける</w:t>
                            </w:r>
                          </w:p>
                        </w:tc>
                      </w:tr>
                      <w:tr w:rsidR="008C1777" w:rsidRPr="00246021" w:rsidTr="00797B02">
                        <w:trPr>
                          <w:trHeight w:val="510"/>
                          <w:jc w:val="center"/>
                        </w:trPr>
                        <w:tc>
                          <w:tcPr>
                            <w:tcW w:w="1252" w:type="dxa"/>
                            <w:vMerge/>
                            <w:shd w:val="clear" w:color="auto" w:fill="auto"/>
                            <w:vAlign w:val="center"/>
                          </w:tcPr>
                          <w:p w:rsidR="008C1777" w:rsidRPr="00246021" w:rsidRDefault="008C1777" w:rsidP="00797B02">
                            <w:pPr>
                              <w:spacing w:line="220" w:lineRule="exact"/>
                              <w:ind w:leftChars="-50" w:left="-105" w:rightChars="-50" w:right="-105"/>
                              <w:rPr>
                                <w:rFonts w:asciiTheme="majorEastAsia" w:eastAsiaTheme="majorEastAsia" w:hAnsiTheme="majorEastAsia" w:cs="ＭＳ Ｐゴシック"/>
                                <w:color w:val="000000" w:themeColor="text1"/>
                                <w:sz w:val="20"/>
                                <w:szCs w:val="20"/>
                              </w:rPr>
                            </w:pP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s="ＭＳ Ｐゴシック"/>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階段は段差が識別しやすいように配慮する（段鼻の強調等）</w:t>
                            </w:r>
                          </w:p>
                        </w:tc>
                      </w:tr>
                      <w:tr w:rsidR="008C1777" w:rsidRPr="00246021" w:rsidTr="00797B02">
                        <w:trPr>
                          <w:trHeight w:val="510"/>
                          <w:jc w:val="center"/>
                        </w:trPr>
                        <w:tc>
                          <w:tcPr>
                            <w:tcW w:w="1252" w:type="dxa"/>
                            <w:vMerge w:val="restart"/>
                            <w:shd w:val="clear" w:color="auto" w:fill="auto"/>
                            <w:vAlign w:val="center"/>
                          </w:tcPr>
                          <w:p w:rsidR="008C1777" w:rsidRPr="00246021" w:rsidRDefault="008C1777" w:rsidP="00797B02">
                            <w:pPr>
                              <w:spacing w:line="220" w:lineRule="exact"/>
                              <w:ind w:leftChars="-50" w:left="-105" w:rightChars="-50" w:right="-105"/>
                              <w:jc w:val="center"/>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トイレ</w:t>
                            </w: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s="ＭＳ Ｐゴシック"/>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車いす使用者等が利用しやすい構造の多機能トイレを設置する</w:t>
                            </w:r>
                          </w:p>
                        </w:tc>
                      </w:tr>
                      <w:tr w:rsidR="008C1777" w:rsidRPr="00246021" w:rsidTr="00797B02">
                        <w:trPr>
                          <w:trHeight w:val="510"/>
                          <w:jc w:val="center"/>
                        </w:trPr>
                        <w:tc>
                          <w:tcPr>
                            <w:tcW w:w="1252" w:type="dxa"/>
                            <w:vMerge/>
                            <w:shd w:val="clear" w:color="auto" w:fill="auto"/>
                            <w:vAlign w:val="center"/>
                          </w:tcPr>
                          <w:p w:rsidR="008C1777" w:rsidRPr="00246021" w:rsidRDefault="008C1777" w:rsidP="00797B02">
                            <w:pPr>
                              <w:spacing w:line="220" w:lineRule="exact"/>
                              <w:ind w:leftChars="-50" w:left="-105" w:rightChars="-50" w:right="-105"/>
                              <w:rPr>
                                <w:rFonts w:asciiTheme="majorEastAsia" w:eastAsiaTheme="majorEastAsia" w:hAnsiTheme="majorEastAsia" w:cs="ＭＳ Ｐゴシック"/>
                                <w:color w:val="000000" w:themeColor="text1"/>
                                <w:sz w:val="20"/>
                                <w:szCs w:val="20"/>
                              </w:rPr>
                            </w:pP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s="ＭＳ Ｐゴシック"/>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オストメイト対応設備を設置する</w:t>
                            </w:r>
                          </w:p>
                        </w:tc>
                      </w:tr>
                      <w:tr w:rsidR="008C1777" w:rsidRPr="00246021" w:rsidTr="00797B02">
                        <w:trPr>
                          <w:trHeight w:val="510"/>
                          <w:jc w:val="center"/>
                        </w:trPr>
                        <w:tc>
                          <w:tcPr>
                            <w:tcW w:w="1252" w:type="dxa"/>
                            <w:vMerge/>
                            <w:shd w:val="clear" w:color="auto" w:fill="auto"/>
                            <w:vAlign w:val="center"/>
                          </w:tcPr>
                          <w:p w:rsidR="008C1777" w:rsidRPr="00246021" w:rsidRDefault="008C1777" w:rsidP="00797B02">
                            <w:pPr>
                              <w:spacing w:line="220" w:lineRule="exact"/>
                              <w:ind w:leftChars="-50" w:left="-105" w:rightChars="-50" w:right="-105"/>
                              <w:rPr>
                                <w:rFonts w:asciiTheme="majorEastAsia" w:eastAsiaTheme="majorEastAsia" w:hAnsiTheme="majorEastAsia" w:cs="ＭＳ Ｐゴシック"/>
                                <w:color w:val="000000" w:themeColor="text1"/>
                                <w:sz w:val="20"/>
                                <w:szCs w:val="20"/>
                              </w:rPr>
                            </w:pPr>
                          </w:p>
                        </w:tc>
                        <w:tc>
                          <w:tcPr>
                            <w:tcW w:w="7168" w:type="dxa"/>
                            <w:shd w:val="clear" w:color="auto" w:fill="auto"/>
                            <w:vAlign w:val="center"/>
                          </w:tcPr>
                          <w:p w:rsidR="008C1777" w:rsidRPr="00246021" w:rsidRDefault="008C1777" w:rsidP="00797B02">
                            <w:pPr>
                              <w:spacing w:line="220" w:lineRule="exact"/>
                              <w:ind w:left="200" w:hangingChars="100" w:hanging="200"/>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◇床に転倒した時にも手が届くよう側壁面の低い位置に非常用ボタンを設置する</w:t>
                            </w:r>
                          </w:p>
                        </w:tc>
                      </w:tr>
                      <w:tr w:rsidR="008C1777" w:rsidRPr="00246021" w:rsidTr="00797B02">
                        <w:trPr>
                          <w:trHeight w:val="510"/>
                          <w:jc w:val="center"/>
                        </w:trPr>
                        <w:tc>
                          <w:tcPr>
                            <w:tcW w:w="1252" w:type="dxa"/>
                            <w:vMerge/>
                            <w:shd w:val="clear" w:color="auto" w:fill="auto"/>
                            <w:vAlign w:val="center"/>
                          </w:tcPr>
                          <w:p w:rsidR="008C1777" w:rsidRPr="00246021" w:rsidRDefault="008C1777" w:rsidP="00797B02">
                            <w:pPr>
                              <w:spacing w:line="220" w:lineRule="exact"/>
                              <w:ind w:leftChars="-50" w:left="-105" w:rightChars="-50" w:right="-105"/>
                              <w:rPr>
                                <w:rFonts w:asciiTheme="majorEastAsia" w:eastAsiaTheme="majorEastAsia" w:hAnsiTheme="majorEastAsia" w:cs="ＭＳ Ｐゴシック"/>
                                <w:color w:val="000000" w:themeColor="text1"/>
                                <w:sz w:val="20"/>
                                <w:szCs w:val="20"/>
                              </w:rPr>
                            </w:pP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s="ＭＳ Ｐゴシック"/>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ベビーチェアやおむつ交換台を設置する（一般トイレ）</w:t>
                            </w:r>
                          </w:p>
                        </w:tc>
                      </w:tr>
                      <w:tr w:rsidR="008C1777" w:rsidRPr="00246021" w:rsidTr="00797B02">
                        <w:trPr>
                          <w:trHeight w:val="510"/>
                          <w:jc w:val="center"/>
                        </w:trPr>
                        <w:tc>
                          <w:tcPr>
                            <w:tcW w:w="1252" w:type="dxa"/>
                            <w:vMerge w:val="restart"/>
                            <w:shd w:val="clear" w:color="auto" w:fill="auto"/>
                            <w:vAlign w:val="center"/>
                          </w:tcPr>
                          <w:p w:rsidR="008C1777" w:rsidRPr="00246021" w:rsidRDefault="008C1777" w:rsidP="00797B02">
                            <w:pPr>
                              <w:spacing w:line="220" w:lineRule="exact"/>
                              <w:ind w:leftChars="-50" w:left="-105" w:rightChars="-50" w:right="-105"/>
                              <w:jc w:val="center"/>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駐車場</w:t>
                            </w: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s="ＭＳ Ｐゴシック"/>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車いす使用者用駐車施設を設ける（１以上）</w:t>
                            </w:r>
                          </w:p>
                        </w:tc>
                      </w:tr>
                      <w:tr w:rsidR="008C1777" w:rsidRPr="00246021" w:rsidTr="00797B02">
                        <w:trPr>
                          <w:trHeight w:val="510"/>
                          <w:jc w:val="center"/>
                        </w:trPr>
                        <w:tc>
                          <w:tcPr>
                            <w:tcW w:w="1252" w:type="dxa"/>
                            <w:vMerge/>
                            <w:shd w:val="clear" w:color="auto" w:fill="auto"/>
                            <w:vAlign w:val="center"/>
                          </w:tcPr>
                          <w:p w:rsidR="008C1777" w:rsidRPr="00246021" w:rsidRDefault="008C1777" w:rsidP="00797B02">
                            <w:pPr>
                              <w:spacing w:line="220" w:lineRule="exact"/>
                              <w:ind w:leftChars="-50" w:left="-105" w:rightChars="-50" w:right="-105"/>
                              <w:rPr>
                                <w:rFonts w:asciiTheme="majorEastAsia" w:eastAsiaTheme="majorEastAsia" w:hAnsiTheme="majorEastAsia" w:cs="ＭＳ Ｐゴシック"/>
                                <w:color w:val="000000" w:themeColor="text1"/>
                                <w:sz w:val="20"/>
                                <w:szCs w:val="20"/>
                              </w:rPr>
                            </w:pPr>
                          </w:p>
                        </w:tc>
                        <w:tc>
                          <w:tcPr>
                            <w:tcW w:w="7168" w:type="dxa"/>
                            <w:shd w:val="clear" w:color="auto" w:fill="auto"/>
                            <w:vAlign w:val="center"/>
                          </w:tcPr>
                          <w:p w:rsidR="008C1777" w:rsidRPr="00246021" w:rsidRDefault="008C1777" w:rsidP="00797B02">
                            <w:pPr>
                              <w:spacing w:line="220" w:lineRule="exact"/>
                              <w:ind w:left="200" w:hangingChars="100" w:hanging="200"/>
                              <w:rPr>
                                <w:rFonts w:asciiTheme="majorEastAsia" w:eastAsiaTheme="majorEastAsia" w:hAnsiTheme="majorEastAsia" w:cs="ＭＳ Ｐゴシック"/>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車いす使用者用駐車施設の位置などがわかりやすいように案内サインを設置する</w:t>
                            </w:r>
                          </w:p>
                        </w:tc>
                      </w:tr>
                      <w:tr w:rsidR="008C1777" w:rsidRPr="00246021" w:rsidTr="00797B02">
                        <w:trPr>
                          <w:trHeight w:val="510"/>
                          <w:jc w:val="center"/>
                        </w:trPr>
                        <w:tc>
                          <w:tcPr>
                            <w:tcW w:w="1252" w:type="dxa"/>
                            <w:shd w:val="clear" w:color="auto" w:fill="auto"/>
                            <w:vAlign w:val="center"/>
                          </w:tcPr>
                          <w:p w:rsidR="008C1777" w:rsidRPr="00246021" w:rsidRDefault="008C1777" w:rsidP="00797B02">
                            <w:pPr>
                              <w:spacing w:line="220" w:lineRule="exact"/>
                              <w:ind w:leftChars="-50" w:left="-105" w:rightChars="-50" w:right="-105"/>
                              <w:jc w:val="center"/>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窓口・受付</w:t>
                            </w: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車いす使用者等が利用しやすい構造の机やカウンターを設置する</w:t>
                            </w:r>
                          </w:p>
                          <w:p w:rsidR="008C1777" w:rsidRPr="00246021" w:rsidRDefault="008C1777" w:rsidP="00797B02">
                            <w:pPr>
                              <w:spacing w:line="220" w:lineRule="exact"/>
                              <w:ind w:firstLineChars="100" w:firstLine="200"/>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（高さ、蹴込み等に配慮）</w:t>
                            </w:r>
                          </w:p>
                        </w:tc>
                      </w:tr>
                      <w:tr w:rsidR="008C1777" w:rsidRPr="00246021" w:rsidTr="00797B02">
                        <w:trPr>
                          <w:trHeight w:val="510"/>
                          <w:jc w:val="center"/>
                        </w:trPr>
                        <w:tc>
                          <w:tcPr>
                            <w:tcW w:w="1252" w:type="dxa"/>
                            <w:shd w:val="clear" w:color="auto" w:fill="auto"/>
                            <w:vAlign w:val="center"/>
                          </w:tcPr>
                          <w:p w:rsidR="008C1777" w:rsidRPr="00246021" w:rsidRDefault="008C1777" w:rsidP="00797B02">
                            <w:pPr>
                              <w:spacing w:line="220" w:lineRule="exact"/>
                              <w:ind w:leftChars="-50" w:left="-105" w:rightChars="-50" w:right="-105"/>
                              <w:jc w:val="center"/>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ＡＴＭ</w:t>
                            </w:r>
                            <w:r w:rsidRPr="00246021">
                              <w:rPr>
                                <w:rFonts w:asciiTheme="majorEastAsia" w:eastAsiaTheme="majorEastAsia" w:hAnsiTheme="majorEastAsia" w:hint="eastAsia"/>
                                <w:color w:val="000000" w:themeColor="text1"/>
                                <w:sz w:val="20"/>
                                <w:szCs w:val="20"/>
                              </w:rPr>
                              <w:br/>
                            </w:r>
                            <w:r w:rsidRPr="003A27B5">
                              <w:rPr>
                                <w:rFonts w:asciiTheme="majorEastAsia" w:eastAsiaTheme="majorEastAsia" w:hAnsiTheme="majorEastAsia" w:hint="eastAsia"/>
                                <w:color w:val="000000" w:themeColor="text1"/>
                                <w:w w:val="90"/>
                                <w:sz w:val="14"/>
                                <w:szCs w:val="20"/>
                              </w:rPr>
                              <w:t>（金融機関のみ該当）</w:t>
                            </w:r>
                          </w:p>
                        </w:tc>
                        <w:tc>
                          <w:tcPr>
                            <w:tcW w:w="7168" w:type="dxa"/>
                            <w:shd w:val="clear" w:color="auto" w:fill="auto"/>
                            <w:vAlign w:val="center"/>
                          </w:tcPr>
                          <w:p w:rsidR="008C1777" w:rsidRPr="00246021" w:rsidRDefault="008C1777" w:rsidP="00797B02">
                            <w:pPr>
                              <w:spacing w:line="220" w:lineRule="exact"/>
                              <w:rPr>
                                <w:rFonts w:asciiTheme="majorEastAsia" w:eastAsiaTheme="majorEastAsia" w:hAnsiTheme="majorEastAsia"/>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車いす使用者に対応したＡＴＭの設置</w:t>
                            </w:r>
                          </w:p>
                          <w:p w:rsidR="008C1777" w:rsidRPr="00246021" w:rsidRDefault="008C1777" w:rsidP="00797B02">
                            <w:pPr>
                              <w:spacing w:line="220" w:lineRule="exact"/>
                              <w:ind w:firstLineChars="100" w:firstLine="200"/>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（高さ、蹴込み、カード挿入口の位置等に配慮）</w:t>
                            </w:r>
                          </w:p>
                        </w:tc>
                      </w:tr>
                      <w:tr w:rsidR="008C1777" w:rsidRPr="00246021" w:rsidTr="00797B02">
                        <w:trPr>
                          <w:trHeight w:val="510"/>
                          <w:jc w:val="center"/>
                        </w:trPr>
                        <w:tc>
                          <w:tcPr>
                            <w:tcW w:w="1252" w:type="dxa"/>
                            <w:vMerge w:val="restart"/>
                            <w:shd w:val="clear" w:color="auto" w:fill="auto"/>
                            <w:vAlign w:val="center"/>
                          </w:tcPr>
                          <w:p w:rsidR="008C1777" w:rsidRPr="00246021" w:rsidRDefault="008C1777" w:rsidP="00797B02">
                            <w:pPr>
                              <w:spacing w:line="220" w:lineRule="exact"/>
                              <w:ind w:leftChars="-50" w:left="-105" w:rightChars="-50" w:right="-105"/>
                              <w:jc w:val="center"/>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案内</w:t>
                            </w:r>
                          </w:p>
                        </w:tc>
                        <w:tc>
                          <w:tcPr>
                            <w:tcW w:w="7168" w:type="dxa"/>
                            <w:shd w:val="clear" w:color="auto" w:fill="auto"/>
                            <w:vAlign w:val="center"/>
                          </w:tcPr>
                          <w:p w:rsidR="008C1777" w:rsidRPr="00246021" w:rsidRDefault="008C1777" w:rsidP="00797B02">
                            <w:pPr>
                              <w:spacing w:line="220" w:lineRule="exact"/>
                              <w:ind w:left="200" w:hangingChars="100" w:hanging="200"/>
                              <w:rPr>
                                <w:rFonts w:asciiTheme="majorEastAsia" w:eastAsiaTheme="majorEastAsia" w:hAnsiTheme="majorEastAsia" w:cs="ＭＳ Ｐゴシック"/>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建物内の主要箇所（出入口、トイレ、エレベーター、駐車場、窓口・受付等）の位置を示す案内を設置する（表示位置、色、大きさ等に配慮）</w:t>
                            </w:r>
                          </w:p>
                        </w:tc>
                      </w:tr>
                      <w:tr w:rsidR="008C1777" w:rsidRPr="00246021" w:rsidTr="00797B02">
                        <w:trPr>
                          <w:trHeight w:val="510"/>
                          <w:jc w:val="center"/>
                        </w:trPr>
                        <w:tc>
                          <w:tcPr>
                            <w:tcW w:w="1252" w:type="dxa"/>
                            <w:vMerge/>
                            <w:shd w:val="clear" w:color="auto" w:fill="auto"/>
                            <w:vAlign w:val="center"/>
                          </w:tcPr>
                          <w:p w:rsidR="008C1777" w:rsidRPr="00246021" w:rsidRDefault="008C1777" w:rsidP="00797B02">
                            <w:pPr>
                              <w:spacing w:line="220" w:lineRule="exact"/>
                              <w:ind w:leftChars="-50" w:left="-105" w:rightChars="-50" w:right="-105"/>
                              <w:rPr>
                                <w:rFonts w:asciiTheme="majorEastAsia" w:eastAsiaTheme="majorEastAsia" w:hAnsiTheme="majorEastAsia" w:cs="ＭＳ Ｐゴシック"/>
                                <w:color w:val="000000" w:themeColor="text1"/>
                                <w:sz w:val="20"/>
                                <w:szCs w:val="20"/>
                              </w:rPr>
                            </w:pPr>
                          </w:p>
                        </w:tc>
                        <w:tc>
                          <w:tcPr>
                            <w:tcW w:w="7168" w:type="dxa"/>
                            <w:shd w:val="clear" w:color="auto" w:fill="auto"/>
                            <w:vAlign w:val="center"/>
                          </w:tcPr>
                          <w:p w:rsidR="008C1777" w:rsidRPr="00246021" w:rsidRDefault="008C1777" w:rsidP="00797B02">
                            <w:pPr>
                              <w:spacing w:line="220" w:lineRule="exact"/>
                              <w:ind w:left="200" w:hangingChars="100" w:hanging="200"/>
                              <w:rPr>
                                <w:rFonts w:asciiTheme="majorEastAsia" w:eastAsiaTheme="majorEastAsia" w:hAnsiTheme="majorEastAsia" w:cs="ＭＳ Ｐゴシック"/>
                                <w:color w:val="000000" w:themeColor="text1"/>
                                <w:sz w:val="20"/>
                                <w:szCs w:val="20"/>
                              </w:rPr>
                            </w:pPr>
                            <w:r w:rsidRPr="00246021">
                              <w:rPr>
                                <w:rFonts w:ascii="ＭＳ ゴシック" w:eastAsia="ＭＳ ゴシック" w:hAnsi="ＭＳ ゴシック" w:hint="eastAsia"/>
                                <w:color w:val="000000" w:themeColor="text1"/>
                                <w:sz w:val="20"/>
                              </w:rPr>
                              <w:t>◎◇</w:t>
                            </w:r>
                            <w:r w:rsidRPr="00246021">
                              <w:rPr>
                                <w:rFonts w:asciiTheme="majorEastAsia" w:eastAsiaTheme="majorEastAsia" w:hAnsiTheme="majorEastAsia" w:hint="eastAsia"/>
                                <w:color w:val="000000" w:themeColor="text1"/>
                                <w:sz w:val="20"/>
                                <w:szCs w:val="20"/>
                              </w:rPr>
                              <w:t>建物内の主要箇所（出入口、トイレ、エレベーター、駐車場、窓口・受付等）では、視覚障害者や聴覚障害者等に配慮した文字情報や音声による案内設備を設置する</w:t>
                            </w:r>
                          </w:p>
                        </w:tc>
                      </w:tr>
                      <w:tr w:rsidR="008C1777" w:rsidRPr="00246021" w:rsidTr="00797B02">
                        <w:trPr>
                          <w:trHeight w:val="510"/>
                          <w:jc w:val="center"/>
                        </w:trPr>
                        <w:tc>
                          <w:tcPr>
                            <w:tcW w:w="1252" w:type="dxa"/>
                            <w:vMerge w:val="restart"/>
                            <w:shd w:val="clear" w:color="auto" w:fill="auto"/>
                            <w:vAlign w:val="center"/>
                          </w:tcPr>
                          <w:p w:rsidR="008C1777" w:rsidRDefault="008C1777" w:rsidP="00797B02">
                            <w:pPr>
                              <w:tabs>
                                <w:tab w:val="left" w:pos="326"/>
                              </w:tabs>
                              <w:snapToGrid w:val="0"/>
                              <w:spacing w:line="220" w:lineRule="exact"/>
                              <w:ind w:leftChars="-50" w:left="-105" w:rightChars="-50" w:right="-105"/>
                              <w:jc w:val="center"/>
                              <w:rPr>
                                <w:rFonts w:asciiTheme="majorEastAsia" w:eastAsiaTheme="majorEastAsia" w:hAnsiTheme="majorEastAsia"/>
                                <w:color w:val="000000" w:themeColor="text1"/>
                                <w:sz w:val="20"/>
                                <w:szCs w:val="20"/>
                                <w:lang w:eastAsia="zh-TW"/>
                              </w:rPr>
                            </w:pPr>
                            <w:r w:rsidRPr="00246021">
                              <w:rPr>
                                <w:rFonts w:asciiTheme="majorEastAsia" w:eastAsiaTheme="majorEastAsia" w:hAnsiTheme="majorEastAsia" w:hint="eastAsia"/>
                                <w:color w:val="000000" w:themeColor="text1"/>
                                <w:sz w:val="20"/>
                                <w:szCs w:val="20"/>
                              </w:rPr>
                              <w:t>心</w:t>
                            </w:r>
                            <w:r w:rsidRPr="00246021">
                              <w:rPr>
                                <w:rFonts w:asciiTheme="majorEastAsia" w:eastAsiaTheme="majorEastAsia" w:hAnsiTheme="majorEastAsia" w:hint="eastAsia"/>
                                <w:color w:val="000000" w:themeColor="text1"/>
                                <w:sz w:val="20"/>
                                <w:szCs w:val="20"/>
                                <w:lang w:eastAsia="zh-TW"/>
                              </w:rPr>
                              <w:t>の</w:t>
                            </w:r>
                          </w:p>
                          <w:p w:rsidR="008C1777" w:rsidRPr="00246021" w:rsidRDefault="008C1777" w:rsidP="00797B02">
                            <w:pPr>
                              <w:tabs>
                                <w:tab w:val="left" w:pos="326"/>
                              </w:tabs>
                              <w:snapToGrid w:val="0"/>
                              <w:spacing w:line="220" w:lineRule="exact"/>
                              <w:ind w:leftChars="-50" w:left="-105" w:rightChars="-50" w:right="-105"/>
                              <w:jc w:val="center"/>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lang w:eastAsia="zh-TW"/>
                              </w:rPr>
                              <w:t>バリアフ</w:t>
                            </w:r>
                            <w:r w:rsidRPr="00246021">
                              <w:rPr>
                                <w:rFonts w:asciiTheme="majorEastAsia" w:eastAsiaTheme="majorEastAsia" w:hAnsiTheme="majorEastAsia" w:hint="eastAsia"/>
                                <w:color w:val="000000" w:themeColor="text1"/>
                                <w:sz w:val="20"/>
                                <w:szCs w:val="20"/>
                              </w:rPr>
                              <w:t>リー</w:t>
                            </w:r>
                          </w:p>
                        </w:tc>
                        <w:tc>
                          <w:tcPr>
                            <w:tcW w:w="7168" w:type="dxa"/>
                            <w:shd w:val="clear" w:color="auto" w:fill="auto"/>
                            <w:vAlign w:val="center"/>
                          </w:tcPr>
                          <w:p w:rsidR="008C1777" w:rsidRPr="00246021" w:rsidRDefault="008C1777" w:rsidP="0036589D">
                            <w:pPr>
                              <w:spacing w:line="220" w:lineRule="exact"/>
                              <w:ind w:left="200" w:hangingChars="100" w:hanging="200"/>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＊窓口・受付等に手話通訳ができる</w:t>
                            </w:r>
                            <w:r>
                              <w:rPr>
                                <w:rFonts w:asciiTheme="majorEastAsia" w:eastAsiaTheme="majorEastAsia" w:hAnsiTheme="majorEastAsia" w:hint="eastAsia"/>
                                <w:color w:val="000000" w:themeColor="text1"/>
                                <w:sz w:val="20"/>
                                <w:szCs w:val="20"/>
                              </w:rPr>
                              <w:t>係員</w:t>
                            </w:r>
                            <w:r w:rsidRPr="00246021">
                              <w:rPr>
                                <w:rFonts w:asciiTheme="majorEastAsia" w:eastAsiaTheme="majorEastAsia" w:hAnsiTheme="majorEastAsia" w:hint="eastAsia"/>
                                <w:color w:val="000000" w:themeColor="text1"/>
                                <w:sz w:val="20"/>
                                <w:szCs w:val="20"/>
                              </w:rPr>
                              <w:t>を配置する、または筆談具やコミュニケーション支援ボードを設置する</w:t>
                            </w:r>
                          </w:p>
                        </w:tc>
                      </w:tr>
                      <w:tr w:rsidR="008C1777" w:rsidRPr="00246021" w:rsidTr="00797B02">
                        <w:trPr>
                          <w:trHeight w:val="510"/>
                          <w:jc w:val="center"/>
                        </w:trPr>
                        <w:tc>
                          <w:tcPr>
                            <w:tcW w:w="1252" w:type="dxa"/>
                            <w:vMerge/>
                            <w:shd w:val="clear" w:color="auto" w:fill="auto"/>
                            <w:vAlign w:val="center"/>
                          </w:tcPr>
                          <w:p w:rsidR="008C1777" w:rsidRPr="00246021" w:rsidRDefault="008C1777" w:rsidP="00797B02">
                            <w:pPr>
                              <w:spacing w:line="220" w:lineRule="exact"/>
                              <w:rPr>
                                <w:rFonts w:asciiTheme="majorEastAsia" w:eastAsiaTheme="majorEastAsia" w:hAnsiTheme="majorEastAsia" w:cs="ＭＳ Ｐゴシック"/>
                                <w:color w:val="000000" w:themeColor="text1"/>
                                <w:sz w:val="20"/>
                                <w:szCs w:val="20"/>
                              </w:rPr>
                            </w:pPr>
                          </w:p>
                        </w:tc>
                        <w:tc>
                          <w:tcPr>
                            <w:tcW w:w="7168" w:type="dxa"/>
                            <w:shd w:val="clear" w:color="auto" w:fill="auto"/>
                            <w:vAlign w:val="center"/>
                          </w:tcPr>
                          <w:p w:rsidR="008C1777" w:rsidRPr="00246021" w:rsidRDefault="008C1777" w:rsidP="00DF7D53">
                            <w:pPr>
                              <w:spacing w:line="220" w:lineRule="exact"/>
                              <w:ind w:left="200" w:hangingChars="100" w:hanging="200"/>
                              <w:rPr>
                                <w:rFonts w:asciiTheme="majorEastAsia" w:eastAsiaTheme="majorEastAsia" w:hAnsiTheme="majorEastAsia" w:cs="ＭＳ Ｐゴシック"/>
                                <w:color w:val="000000" w:themeColor="text1"/>
                                <w:sz w:val="20"/>
                                <w:szCs w:val="20"/>
                              </w:rPr>
                            </w:pPr>
                            <w:r w:rsidRPr="00246021">
                              <w:rPr>
                                <w:rFonts w:asciiTheme="majorEastAsia" w:eastAsiaTheme="majorEastAsia" w:hAnsiTheme="majorEastAsia" w:hint="eastAsia"/>
                                <w:color w:val="000000" w:themeColor="text1"/>
                                <w:sz w:val="20"/>
                                <w:szCs w:val="20"/>
                              </w:rPr>
                              <w:t>＊高齢者</w:t>
                            </w:r>
                            <w:r>
                              <w:rPr>
                                <w:rFonts w:asciiTheme="majorEastAsia" w:eastAsiaTheme="majorEastAsia" w:hAnsiTheme="majorEastAsia" w:hint="eastAsia"/>
                                <w:color w:val="000000" w:themeColor="text1"/>
                                <w:sz w:val="20"/>
                                <w:szCs w:val="20"/>
                              </w:rPr>
                              <w:t>・</w:t>
                            </w:r>
                            <w:r w:rsidRPr="00246021">
                              <w:rPr>
                                <w:rFonts w:asciiTheme="majorEastAsia" w:eastAsiaTheme="majorEastAsia" w:hAnsiTheme="majorEastAsia" w:hint="eastAsia"/>
                                <w:color w:val="000000" w:themeColor="text1"/>
                                <w:sz w:val="20"/>
                                <w:szCs w:val="20"/>
                              </w:rPr>
                              <w:t>障害者</w:t>
                            </w:r>
                            <w:r>
                              <w:rPr>
                                <w:rFonts w:asciiTheme="majorEastAsia" w:eastAsiaTheme="majorEastAsia" w:hAnsiTheme="majorEastAsia" w:hint="eastAsia"/>
                                <w:color w:val="000000" w:themeColor="text1"/>
                                <w:sz w:val="20"/>
                                <w:szCs w:val="20"/>
                              </w:rPr>
                              <w:t>・子育て世代</w:t>
                            </w:r>
                            <w:r w:rsidRPr="00246021">
                              <w:rPr>
                                <w:rFonts w:asciiTheme="majorEastAsia" w:eastAsiaTheme="majorEastAsia" w:hAnsiTheme="majorEastAsia" w:hint="eastAsia"/>
                                <w:color w:val="000000" w:themeColor="text1"/>
                                <w:sz w:val="20"/>
                                <w:szCs w:val="20"/>
                              </w:rPr>
                              <w:t>等</w:t>
                            </w:r>
                            <w:r>
                              <w:rPr>
                                <w:rFonts w:asciiTheme="majorEastAsia" w:eastAsiaTheme="majorEastAsia" w:hAnsiTheme="majorEastAsia" w:hint="eastAsia"/>
                                <w:color w:val="000000" w:themeColor="text1"/>
                                <w:sz w:val="20"/>
                                <w:szCs w:val="20"/>
                              </w:rPr>
                              <w:t>への適切</w:t>
                            </w:r>
                            <w:r w:rsidRPr="00246021">
                              <w:rPr>
                                <w:rFonts w:asciiTheme="majorEastAsia" w:eastAsiaTheme="majorEastAsia" w:hAnsiTheme="majorEastAsia" w:hint="eastAsia"/>
                                <w:color w:val="000000" w:themeColor="text1"/>
                                <w:sz w:val="20"/>
                                <w:szCs w:val="20"/>
                              </w:rPr>
                              <w:t>な対応を推進するための</w:t>
                            </w:r>
                            <w:r>
                              <w:rPr>
                                <w:rFonts w:asciiTheme="majorEastAsia" w:eastAsiaTheme="majorEastAsia" w:hAnsiTheme="majorEastAsia" w:hint="eastAsia"/>
                                <w:color w:val="000000" w:themeColor="text1"/>
                                <w:sz w:val="20"/>
                                <w:szCs w:val="20"/>
                              </w:rPr>
                              <w:t>社員</w:t>
                            </w:r>
                            <w:r w:rsidRPr="00246021">
                              <w:rPr>
                                <w:rFonts w:asciiTheme="majorEastAsia" w:eastAsiaTheme="majorEastAsia" w:hAnsiTheme="majorEastAsia" w:hint="eastAsia"/>
                                <w:color w:val="000000" w:themeColor="text1"/>
                                <w:sz w:val="20"/>
                                <w:szCs w:val="20"/>
                              </w:rPr>
                              <w:t>教育を実施する</w:t>
                            </w:r>
                          </w:p>
                        </w:tc>
                      </w:tr>
                    </w:tbl>
                    <w:p w:rsidR="008C1777" w:rsidRPr="00A87C9C" w:rsidRDefault="008C1777" w:rsidP="00681765">
                      <w:pPr>
                        <w:widowControl/>
                        <w:spacing w:line="240" w:lineRule="exact"/>
                        <w:jc w:val="left"/>
                        <w:rPr>
                          <w:rFonts w:ascii="ＭＳ ゴシック" w:eastAsia="ＭＳ ゴシック" w:hAnsi="ＭＳ ゴシック"/>
                          <w:color w:val="000000" w:themeColor="text1"/>
                          <w:sz w:val="18"/>
                        </w:rPr>
                      </w:pPr>
                      <w:r w:rsidRPr="00A87C9C">
                        <w:rPr>
                          <w:rFonts w:ascii="ＭＳ ゴシック" w:eastAsia="ＭＳ ゴシック" w:hAnsi="ＭＳ ゴシック" w:hint="eastAsia"/>
                          <w:color w:val="000000" w:themeColor="text1"/>
                          <w:sz w:val="18"/>
                        </w:rPr>
                        <w:t>◎は建築物移動等円滑化基準に基づく整備内容</w:t>
                      </w:r>
                      <w:r w:rsidRPr="00A87C9C">
                        <w:rPr>
                          <w:rFonts w:ascii="ＭＳ ゴシック" w:eastAsia="ＭＳ ゴシック" w:hAnsi="ＭＳ ゴシック"/>
                          <w:color w:val="000000" w:themeColor="text1"/>
                          <w:sz w:val="18"/>
                        </w:rPr>
                        <w:t>/●は路外駐車場移動等円滑化基準に基づく整備内容/○は建築物移動等円滑化誘導基準に基づく整備内容/◇は建築設計標準で望ましいとされる整備内容/＊はその他市民部会で挙げられた整備内容</w:t>
                      </w:r>
                    </w:p>
                  </w:txbxContent>
                </v:textbox>
              </v:roundrect>
            </w:pict>
          </mc:Fallback>
        </mc:AlternateContent>
      </w: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rsidP="00E26463">
      <w:pPr>
        <w:ind w:firstLineChars="200" w:firstLine="480"/>
        <w:jc w:val="left"/>
        <w:rPr>
          <w:rFonts w:asciiTheme="minorEastAsia" w:hAnsiTheme="minorEastAsia"/>
          <w:sz w:val="24"/>
        </w:rPr>
      </w:pPr>
    </w:p>
    <w:p w:rsidR="00631176" w:rsidRDefault="00631176">
      <w:pPr>
        <w:widowControl/>
        <w:jc w:val="left"/>
        <w:rPr>
          <w:rFonts w:asciiTheme="minorEastAsia" w:hAnsiTheme="minorEastAsia"/>
          <w:sz w:val="24"/>
        </w:rPr>
      </w:pPr>
      <w:r>
        <w:rPr>
          <w:rFonts w:asciiTheme="minorEastAsia" w:hAnsiTheme="minorEastAsia"/>
          <w:sz w:val="24"/>
        </w:rPr>
        <w:br w:type="page"/>
      </w:r>
    </w:p>
    <w:p w:rsidR="006B0F31" w:rsidRDefault="006B0F31" w:rsidP="00F75CC2">
      <w:pPr>
        <w:spacing w:afterLines="20" w:after="72"/>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⑤路外駐車場</w:t>
      </w:r>
      <w:r w:rsidR="00F75EFC">
        <w:rPr>
          <w:rFonts w:ascii="HGS創英角ｺﾞｼｯｸUB" w:eastAsia="HGS創英角ｺﾞｼｯｸUB" w:hAnsi="HGS創英角ｺﾞｼｯｸUB" w:hint="eastAsia"/>
          <w:sz w:val="24"/>
        </w:rPr>
        <w:t>の</w:t>
      </w:r>
      <w:r w:rsidRPr="00AA79CF">
        <w:rPr>
          <w:rFonts w:ascii="HGS創英角ｺﾞｼｯｸUB" w:eastAsia="HGS創英角ｺﾞｼｯｸUB" w:hAnsi="HGS創英角ｺﾞｼｯｸUB" w:hint="eastAsia"/>
          <w:sz w:val="24"/>
        </w:rPr>
        <w:t>バリアフリー化</w:t>
      </w:r>
    </w:p>
    <w:tbl>
      <w:tblPr>
        <w:tblStyle w:val="a8"/>
        <w:tblW w:w="0" w:type="auto"/>
        <w:tblInd w:w="534"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646"/>
      </w:tblGrid>
      <w:tr w:rsidR="00F75CC2" w:rsidRPr="00410E28" w:rsidTr="003812DB">
        <w:tc>
          <w:tcPr>
            <w:tcW w:w="8646" w:type="dxa"/>
          </w:tcPr>
          <w:p w:rsidR="00F75CC2" w:rsidRPr="00410E28" w:rsidRDefault="00F75CC2" w:rsidP="003812DB">
            <w:pPr>
              <w:spacing w:line="320" w:lineRule="exact"/>
              <w:rPr>
                <w:rFonts w:ascii="HGS創英角ｺﾞｼｯｸUB" w:eastAsia="HGS創英角ｺﾞｼｯｸUB" w:hAnsi="HGS創英角ｺﾞｼｯｸUB"/>
                <w:sz w:val="22"/>
              </w:rPr>
            </w:pPr>
            <w:r w:rsidRPr="00410E28">
              <w:rPr>
                <w:rFonts w:ascii="HGS創英角ｺﾞｼｯｸUB" w:eastAsia="HGS創英角ｺﾞｼｯｸUB" w:hAnsi="HGS創英角ｺﾞｼｯｸUB" w:hint="eastAsia"/>
                <w:sz w:val="22"/>
              </w:rPr>
              <w:t>路外駐車場移動等円滑化基準の主な内容</w:t>
            </w:r>
          </w:p>
          <w:p w:rsidR="00F75CC2" w:rsidRPr="00844FDB" w:rsidRDefault="00F75CC2" w:rsidP="003812DB">
            <w:pPr>
              <w:spacing w:line="320" w:lineRule="exact"/>
              <w:rPr>
                <w:rFonts w:asciiTheme="majorEastAsia" w:eastAsiaTheme="majorEastAsia" w:hAnsiTheme="majorEastAsia"/>
                <w:sz w:val="18"/>
              </w:rPr>
            </w:pPr>
            <w:r w:rsidRPr="00844FDB">
              <w:rPr>
                <w:rFonts w:asciiTheme="majorEastAsia" w:eastAsiaTheme="majorEastAsia" w:hAnsiTheme="majorEastAsia" w:hint="eastAsia"/>
                <w:sz w:val="18"/>
              </w:rPr>
              <w:t>車いす使用者用駐車施設の１以上の設置、車いす使用者用駐車施設がわかる看板・路面表示、</w:t>
            </w:r>
            <w:r w:rsidR="00156034">
              <w:rPr>
                <w:rFonts w:asciiTheme="majorEastAsia" w:eastAsiaTheme="majorEastAsia" w:hAnsiTheme="majorEastAsia" w:hint="eastAsia"/>
                <w:sz w:val="18"/>
              </w:rPr>
              <w:t>出入口から車いす使用者用駐車施設まで円滑に利用できる経路の確保</w:t>
            </w:r>
            <w:r w:rsidRPr="00844FDB">
              <w:rPr>
                <w:rFonts w:asciiTheme="majorEastAsia" w:eastAsiaTheme="majorEastAsia" w:hAnsiTheme="majorEastAsia" w:hint="eastAsia"/>
                <w:sz w:val="18"/>
              </w:rPr>
              <w:t>等</w:t>
            </w:r>
          </w:p>
          <w:p w:rsidR="00F75CC2" w:rsidRPr="00410E28" w:rsidRDefault="00F75CC2" w:rsidP="003812DB">
            <w:pPr>
              <w:spacing w:line="320" w:lineRule="exact"/>
              <w:rPr>
                <w:rFonts w:asciiTheme="minorEastAsia" w:hAnsiTheme="minorEastAsia"/>
                <w:sz w:val="22"/>
              </w:rPr>
            </w:pPr>
            <w:r>
              <w:rPr>
                <w:rFonts w:asciiTheme="minorEastAsia" w:hAnsiTheme="minorEastAsia"/>
                <w:noProof/>
                <w:sz w:val="22"/>
              </w:rPr>
              <w:drawing>
                <wp:anchor distT="0" distB="0" distL="114300" distR="114300" simplePos="0" relativeHeight="252558336" behindDoc="0" locked="0" layoutInCell="1" allowOverlap="1" wp14:anchorId="2B13FA17" wp14:editId="386E1F78">
                  <wp:simplePos x="0" y="0"/>
                  <wp:positionH relativeFrom="column">
                    <wp:posOffset>114300</wp:posOffset>
                  </wp:positionH>
                  <wp:positionV relativeFrom="paragraph">
                    <wp:posOffset>28311</wp:posOffset>
                  </wp:positionV>
                  <wp:extent cx="5132705" cy="1612265"/>
                  <wp:effectExtent l="0" t="0" r="0" b="6985"/>
                  <wp:wrapNone/>
                  <wp:docPr id="165" name="図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40458"/>
                          <a:stretch/>
                        </pic:blipFill>
                        <pic:spPr bwMode="auto">
                          <a:xfrm>
                            <a:off x="0" y="0"/>
                            <a:ext cx="5132705" cy="1612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75CC2" w:rsidRPr="00410E28" w:rsidRDefault="00F75CC2" w:rsidP="003812DB">
            <w:pPr>
              <w:spacing w:line="320" w:lineRule="exact"/>
              <w:rPr>
                <w:rFonts w:asciiTheme="minorEastAsia" w:hAnsiTheme="minorEastAsia"/>
                <w:sz w:val="22"/>
              </w:rPr>
            </w:pPr>
          </w:p>
          <w:p w:rsidR="00F75CC2" w:rsidRDefault="00F75CC2" w:rsidP="003812DB">
            <w:pPr>
              <w:spacing w:line="320" w:lineRule="exact"/>
              <w:rPr>
                <w:rFonts w:asciiTheme="minorEastAsia" w:hAnsiTheme="minorEastAsia"/>
                <w:sz w:val="22"/>
              </w:rPr>
            </w:pPr>
          </w:p>
          <w:p w:rsidR="00F75CC2" w:rsidRDefault="00F75CC2" w:rsidP="003812DB">
            <w:pPr>
              <w:spacing w:line="320" w:lineRule="exact"/>
              <w:rPr>
                <w:rFonts w:asciiTheme="minorEastAsia" w:hAnsiTheme="minorEastAsia"/>
                <w:sz w:val="22"/>
              </w:rPr>
            </w:pPr>
          </w:p>
          <w:p w:rsidR="00F75CC2" w:rsidRDefault="00F75CC2" w:rsidP="003812DB">
            <w:pPr>
              <w:spacing w:line="320" w:lineRule="exact"/>
              <w:rPr>
                <w:rFonts w:asciiTheme="minorEastAsia" w:hAnsiTheme="minorEastAsia"/>
                <w:sz w:val="22"/>
              </w:rPr>
            </w:pPr>
          </w:p>
          <w:p w:rsidR="00F75CC2" w:rsidRPr="00410E28" w:rsidRDefault="00F75CC2" w:rsidP="003812DB">
            <w:pPr>
              <w:spacing w:line="320" w:lineRule="exact"/>
              <w:rPr>
                <w:rFonts w:asciiTheme="minorEastAsia" w:hAnsiTheme="minorEastAsia"/>
                <w:sz w:val="22"/>
              </w:rPr>
            </w:pPr>
          </w:p>
          <w:p w:rsidR="00F75CC2" w:rsidRPr="00410E28" w:rsidRDefault="00F75CC2" w:rsidP="003812DB">
            <w:pPr>
              <w:spacing w:line="320" w:lineRule="exact"/>
              <w:rPr>
                <w:rFonts w:asciiTheme="minorEastAsia" w:hAnsiTheme="minorEastAsia"/>
                <w:sz w:val="22"/>
              </w:rPr>
            </w:pPr>
          </w:p>
          <w:p w:rsidR="00F75CC2" w:rsidRPr="00410E28" w:rsidRDefault="00F75CC2" w:rsidP="003812DB">
            <w:pPr>
              <w:spacing w:line="320" w:lineRule="exact"/>
              <w:rPr>
                <w:rFonts w:asciiTheme="minorEastAsia" w:hAnsiTheme="minorEastAsia"/>
                <w:sz w:val="22"/>
              </w:rPr>
            </w:pPr>
          </w:p>
          <w:p w:rsidR="00F75CC2" w:rsidRPr="00410E28" w:rsidRDefault="00F75CC2" w:rsidP="003812DB">
            <w:pPr>
              <w:spacing w:line="320" w:lineRule="exact"/>
              <w:jc w:val="right"/>
              <w:rPr>
                <w:rFonts w:asciiTheme="minorEastAsia" w:hAnsiTheme="minorEastAsia"/>
                <w:sz w:val="22"/>
              </w:rPr>
            </w:pPr>
            <w:r w:rsidRPr="00692F90">
              <w:rPr>
                <w:rFonts w:asciiTheme="minorEastAsia" w:hAnsiTheme="minorEastAsia" w:hint="eastAsia"/>
                <w:sz w:val="18"/>
                <w:szCs w:val="18"/>
              </w:rPr>
              <w:t>出典：バリアフリー新法の解説</w:t>
            </w:r>
          </w:p>
        </w:tc>
      </w:tr>
    </w:tbl>
    <w:p w:rsidR="00B27776" w:rsidRPr="00B27776" w:rsidRDefault="00B27776" w:rsidP="00797B02">
      <w:pPr>
        <w:spacing w:beforeLines="100" w:before="360"/>
        <w:ind w:leftChars="200" w:left="420"/>
        <w:rPr>
          <w:rFonts w:asciiTheme="minorEastAsia" w:hAnsiTheme="minorEastAsia"/>
          <w:sz w:val="24"/>
        </w:rPr>
      </w:pPr>
      <w:r w:rsidRPr="00B27776">
        <w:rPr>
          <w:rFonts w:asciiTheme="minorEastAsia" w:hAnsiTheme="minorEastAsia" w:hint="eastAsia"/>
          <w:sz w:val="24"/>
        </w:rPr>
        <w:t xml:space="preserve">　</w:t>
      </w:r>
      <w:r w:rsidR="008C2D31">
        <w:rPr>
          <w:rFonts w:asciiTheme="minorEastAsia" w:hAnsiTheme="minorEastAsia" w:hint="eastAsia"/>
          <w:sz w:val="24"/>
        </w:rPr>
        <w:t>パーク・アンド・ライドとして熊谷駅周辺の駐車場を利用している市民も多く、対象となる</w:t>
      </w:r>
      <w:r>
        <w:rPr>
          <w:rFonts w:asciiTheme="minorEastAsia" w:hAnsiTheme="minorEastAsia" w:hint="eastAsia"/>
          <w:sz w:val="24"/>
        </w:rPr>
        <w:t>路外駐車場</w:t>
      </w:r>
      <w:r w:rsidR="008C2D31">
        <w:rPr>
          <w:rFonts w:asciiTheme="minorEastAsia" w:hAnsiTheme="minorEastAsia" w:hint="eastAsia"/>
          <w:sz w:val="24"/>
        </w:rPr>
        <w:t>も多く立地しています。車いす使用者用駐車施設の設置など、以下に掲げるバリアフリー化を推進します。</w:t>
      </w:r>
    </w:p>
    <w:p w:rsidR="00225D24" w:rsidRDefault="00225D24" w:rsidP="00F7732D">
      <w:pPr>
        <w:ind w:firstLineChars="200" w:firstLine="480"/>
        <w:jc w:val="left"/>
        <w:rPr>
          <w:rFonts w:asciiTheme="minorEastAsia" w:hAnsiTheme="minorEastAsia"/>
          <w:sz w:val="24"/>
        </w:rPr>
      </w:pPr>
      <w:r>
        <w:rPr>
          <w:rFonts w:asciiTheme="minorEastAsia" w:hAnsiTheme="minorEastAsia" w:hint="eastAsia"/>
          <w:noProof/>
          <w:sz w:val="24"/>
        </w:rPr>
        <mc:AlternateContent>
          <mc:Choice Requires="wps">
            <w:drawing>
              <wp:anchor distT="0" distB="0" distL="114300" distR="114300" simplePos="0" relativeHeight="251737088" behindDoc="0" locked="0" layoutInCell="1" allowOverlap="1" wp14:anchorId="73BA13A2" wp14:editId="44903446">
                <wp:simplePos x="0" y="0"/>
                <wp:positionH relativeFrom="column">
                  <wp:posOffset>279784</wp:posOffset>
                </wp:positionH>
                <wp:positionV relativeFrom="paragraph">
                  <wp:posOffset>29505</wp:posOffset>
                </wp:positionV>
                <wp:extent cx="5471795" cy="1733107"/>
                <wp:effectExtent l="0" t="0" r="14605" b="19685"/>
                <wp:wrapNone/>
                <wp:docPr id="124" name="角丸四角形 124"/>
                <wp:cNvGraphicFramePr/>
                <a:graphic xmlns:a="http://schemas.openxmlformats.org/drawingml/2006/main">
                  <a:graphicData uri="http://schemas.microsoft.com/office/word/2010/wordprocessingShape">
                    <wps:wsp>
                      <wps:cNvSpPr/>
                      <wps:spPr>
                        <a:xfrm>
                          <a:off x="0" y="0"/>
                          <a:ext cx="5471795" cy="1733107"/>
                        </a:xfrm>
                        <a:prstGeom prst="roundRect">
                          <a:avLst>
                            <a:gd name="adj" fmla="val 9852"/>
                          </a:avLst>
                        </a:prstGeom>
                        <a:solidFill>
                          <a:schemeClr val="bg1"/>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C1777" w:rsidRPr="00797B02" w:rsidRDefault="008C1777" w:rsidP="00D10157">
                            <w:pPr>
                              <w:pStyle w:val="a3"/>
                              <w:numPr>
                                <w:ilvl w:val="0"/>
                                <w:numId w:val="2"/>
                              </w:numPr>
                              <w:spacing w:afterLines="30" w:after="108"/>
                              <w:ind w:leftChars="0"/>
                              <w:jc w:val="left"/>
                              <w:rPr>
                                <w:rFonts w:asciiTheme="minorEastAsia" w:hAnsiTheme="minorEastAsia"/>
                                <w:color w:val="000000" w:themeColor="text1"/>
                                <w:sz w:val="22"/>
                                <w:szCs w:val="24"/>
                              </w:rPr>
                            </w:pPr>
                            <w:r w:rsidRPr="00797B02">
                              <w:rPr>
                                <w:rFonts w:asciiTheme="minorEastAsia" w:hAnsiTheme="minorEastAsia" w:hint="eastAsia"/>
                                <w:color w:val="000000" w:themeColor="text1"/>
                                <w:sz w:val="22"/>
                                <w:szCs w:val="24"/>
                              </w:rPr>
                              <w:t>建築物共通で配慮すべき事項のうち、駐車場に該当する部分については、これを踏襲して、バリアフリー化を推進します。（表１０参照）</w:t>
                            </w:r>
                          </w:p>
                          <w:p w:rsidR="008C1777" w:rsidRPr="00797B02" w:rsidRDefault="008C1777" w:rsidP="00285912">
                            <w:pPr>
                              <w:pStyle w:val="a3"/>
                              <w:numPr>
                                <w:ilvl w:val="0"/>
                                <w:numId w:val="2"/>
                              </w:numPr>
                              <w:spacing w:afterLines="30" w:after="108"/>
                              <w:ind w:leftChars="0"/>
                              <w:jc w:val="left"/>
                              <w:rPr>
                                <w:rFonts w:asciiTheme="minorEastAsia" w:hAnsiTheme="minorEastAsia"/>
                                <w:color w:val="000000" w:themeColor="text1"/>
                                <w:sz w:val="22"/>
                                <w:szCs w:val="24"/>
                              </w:rPr>
                            </w:pPr>
                            <w:r w:rsidRPr="00797B02">
                              <w:rPr>
                                <w:rFonts w:asciiTheme="minorEastAsia" w:hAnsiTheme="minorEastAsia" w:hint="eastAsia"/>
                                <w:color w:val="000000" w:themeColor="text1"/>
                                <w:sz w:val="22"/>
                                <w:szCs w:val="24"/>
                              </w:rPr>
                              <w:t>車いす使用者用駐車施設から施設出入口まで円滑に移動できる通路の確保に努めます。</w:t>
                            </w:r>
                          </w:p>
                          <w:p w:rsidR="008C1777" w:rsidRPr="00797B02" w:rsidRDefault="008C1777" w:rsidP="00285912">
                            <w:pPr>
                              <w:pStyle w:val="a3"/>
                              <w:numPr>
                                <w:ilvl w:val="0"/>
                                <w:numId w:val="2"/>
                              </w:numPr>
                              <w:spacing w:afterLines="30" w:after="108"/>
                              <w:ind w:leftChars="0"/>
                              <w:jc w:val="left"/>
                              <w:rPr>
                                <w:rFonts w:asciiTheme="minorEastAsia" w:hAnsiTheme="minorEastAsia"/>
                                <w:color w:val="000000" w:themeColor="text1"/>
                                <w:sz w:val="22"/>
                                <w:szCs w:val="24"/>
                              </w:rPr>
                            </w:pPr>
                            <w:r w:rsidRPr="00797B02">
                              <w:rPr>
                                <w:rFonts w:asciiTheme="minorEastAsia" w:hAnsiTheme="minorEastAsia" w:hint="eastAsia"/>
                                <w:color w:val="000000" w:themeColor="text1"/>
                                <w:sz w:val="22"/>
                                <w:szCs w:val="24"/>
                              </w:rPr>
                              <w:t>車いす使用者用駐車施設の不適切な利用を防ぐための利用マナー啓発を推進します。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4" o:spid="_x0000_s1221" style="position:absolute;left:0;text-align:left;margin-left:22.05pt;margin-top:2.3pt;width:430.85pt;height:136.4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4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" fillcolor="white [3212]" strokecolor="#c0504d [3205]" strokeweight="1pt">
                <v:textbox>
                  <w:txbxContent>
                    <w:p w:rsidR="008C1777" w:rsidRPr="00797B02" w:rsidRDefault="008C1777" w:rsidP="00D10157">
                      <w:pPr>
                        <w:pStyle w:val="a3"/>
                        <w:numPr>
                          <w:ilvl w:val="0"/>
                          <w:numId w:val="2"/>
                        </w:numPr>
                        <w:spacing w:afterLines="30" w:after="108"/>
                        <w:ind w:leftChars="0"/>
                        <w:jc w:val="left"/>
                        <w:rPr>
                          <w:rFonts w:asciiTheme="minorEastAsia" w:hAnsiTheme="minorEastAsia"/>
                          <w:color w:val="000000" w:themeColor="text1"/>
                          <w:sz w:val="22"/>
                          <w:szCs w:val="24"/>
                        </w:rPr>
                      </w:pPr>
                      <w:r w:rsidRPr="00797B02">
                        <w:rPr>
                          <w:rFonts w:asciiTheme="minorEastAsia" w:hAnsiTheme="minorEastAsia" w:hint="eastAsia"/>
                          <w:color w:val="000000" w:themeColor="text1"/>
                          <w:sz w:val="22"/>
                          <w:szCs w:val="24"/>
                        </w:rPr>
                        <w:t>建築物共通で配慮すべき事項のうち、駐車場に該当する部分については、これを踏襲して、バリアフリー化を推進します。（表１０参照）</w:t>
                      </w:r>
                    </w:p>
                    <w:p w:rsidR="008C1777" w:rsidRPr="00797B02" w:rsidRDefault="008C1777" w:rsidP="00285912">
                      <w:pPr>
                        <w:pStyle w:val="a3"/>
                        <w:numPr>
                          <w:ilvl w:val="0"/>
                          <w:numId w:val="2"/>
                        </w:numPr>
                        <w:spacing w:afterLines="30" w:after="108"/>
                        <w:ind w:leftChars="0"/>
                        <w:jc w:val="left"/>
                        <w:rPr>
                          <w:rFonts w:asciiTheme="minorEastAsia" w:hAnsiTheme="minorEastAsia"/>
                          <w:color w:val="000000" w:themeColor="text1"/>
                          <w:sz w:val="22"/>
                          <w:szCs w:val="24"/>
                        </w:rPr>
                      </w:pPr>
                      <w:r w:rsidRPr="00797B02">
                        <w:rPr>
                          <w:rFonts w:asciiTheme="minorEastAsia" w:hAnsiTheme="minorEastAsia" w:hint="eastAsia"/>
                          <w:color w:val="000000" w:themeColor="text1"/>
                          <w:sz w:val="22"/>
                          <w:szCs w:val="24"/>
                        </w:rPr>
                        <w:t>車いす使用者用駐車施設から施設出入口まで円滑に移動できる通路の確保に努めます。</w:t>
                      </w:r>
                    </w:p>
                    <w:p w:rsidR="008C1777" w:rsidRPr="00797B02" w:rsidRDefault="008C1777" w:rsidP="00285912">
                      <w:pPr>
                        <w:pStyle w:val="a3"/>
                        <w:numPr>
                          <w:ilvl w:val="0"/>
                          <w:numId w:val="2"/>
                        </w:numPr>
                        <w:spacing w:afterLines="30" w:after="108"/>
                        <w:ind w:leftChars="0"/>
                        <w:jc w:val="left"/>
                        <w:rPr>
                          <w:rFonts w:asciiTheme="minorEastAsia" w:hAnsiTheme="minorEastAsia"/>
                          <w:color w:val="000000" w:themeColor="text1"/>
                          <w:sz w:val="22"/>
                          <w:szCs w:val="24"/>
                        </w:rPr>
                      </w:pPr>
                      <w:r w:rsidRPr="00797B02">
                        <w:rPr>
                          <w:rFonts w:asciiTheme="minorEastAsia" w:hAnsiTheme="minorEastAsia" w:hint="eastAsia"/>
                          <w:color w:val="000000" w:themeColor="text1"/>
                          <w:sz w:val="22"/>
                          <w:szCs w:val="24"/>
                        </w:rPr>
                        <w:t>車いす使用者用駐車施設の不適切な利用を防ぐための利用マナー啓発を推進します。</w:t>
                      </w:r>
                    </w:p>
                  </w:txbxContent>
                </v:textbox>
              </v:roundrect>
            </w:pict>
          </mc:Fallback>
        </mc:AlternateContent>
      </w:r>
    </w:p>
    <w:p w:rsidR="00225D24" w:rsidRDefault="00225D24" w:rsidP="00F7732D">
      <w:pPr>
        <w:ind w:firstLineChars="200" w:firstLine="480"/>
        <w:jc w:val="left"/>
        <w:rPr>
          <w:rFonts w:asciiTheme="minorEastAsia" w:hAnsiTheme="minorEastAsia"/>
          <w:sz w:val="24"/>
        </w:rPr>
      </w:pPr>
    </w:p>
    <w:p w:rsidR="00225D24" w:rsidRDefault="00225D24" w:rsidP="00F7732D">
      <w:pPr>
        <w:ind w:firstLineChars="200" w:firstLine="480"/>
        <w:jc w:val="left"/>
        <w:rPr>
          <w:rFonts w:asciiTheme="minorEastAsia" w:hAnsiTheme="minorEastAsia"/>
          <w:sz w:val="24"/>
        </w:rPr>
      </w:pPr>
    </w:p>
    <w:p w:rsidR="00225D24" w:rsidRDefault="00225D24" w:rsidP="00F7732D">
      <w:pPr>
        <w:ind w:firstLineChars="200" w:firstLine="480"/>
        <w:jc w:val="left"/>
        <w:rPr>
          <w:rFonts w:asciiTheme="minorEastAsia" w:hAnsiTheme="minorEastAsia"/>
          <w:sz w:val="24"/>
        </w:rPr>
      </w:pPr>
    </w:p>
    <w:p w:rsidR="00225D24" w:rsidRDefault="00225D24" w:rsidP="00F7732D">
      <w:pPr>
        <w:ind w:firstLineChars="200" w:firstLine="480"/>
        <w:jc w:val="left"/>
        <w:rPr>
          <w:rFonts w:asciiTheme="minorEastAsia" w:hAnsiTheme="minorEastAsia"/>
          <w:sz w:val="24"/>
        </w:rPr>
      </w:pPr>
    </w:p>
    <w:p w:rsidR="00225D24" w:rsidRDefault="00225D24" w:rsidP="00F7732D">
      <w:pPr>
        <w:ind w:firstLineChars="200" w:firstLine="480"/>
        <w:jc w:val="left"/>
        <w:rPr>
          <w:rFonts w:asciiTheme="minorEastAsia" w:hAnsiTheme="minorEastAsia"/>
          <w:sz w:val="24"/>
        </w:rPr>
      </w:pPr>
    </w:p>
    <w:p w:rsidR="00225D24" w:rsidRDefault="00225D24" w:rsidP="00F7732D">
      <w:pPr>
        <w:ind w:firstLineChars="200" w:firstLine="480"/>
        <w:jc w:val="left"/>
        <w:rPr>
          <w:rFonts w:asciiTheme="minorEastAsia" w:hAnsiTheme="minorEastAsia"/>
          <w:sz w:val="24"/>
        </w:rPr>
      </w:pPr>
    </w:p>
    <w:p w:rsidR="00225D24" w:rsidRDefault="00225D24" w:rsidP="00F7732D">
      <w:pPr>
        <w:ind w:firstLineChars="200" w:firstLine="480"/>
        <w:jc w:val="left"/>
        <w:rPr>
          <w:rFonts w:asciiTheme="minorEastAsia" w:hAnsiTheme="minorEastAsia"/>
          <w:sz w:val="24"/>
        </w:rPr>
      </w:pPr>
    </w:p>
    <w:p w:rsidR="00F75CC2" w:rsidRDefault="00F75CC2">
      <w:pPr>
        <w:widowControl/>
        <w:jc w:val="left"/>
        <w:rPr>
          <w:rFonts w:ascii="HGS創英角ｺﾞｼｯｸUB" w:eastAsia="HGS創英角ｺﾞｼｯｸUB" w:hAnsi="HGS創英角ｺﾞｼｯｸUB"/>
          <w:sz w:val="24"/>
        </w:rPr>
      </w:pPr>
      <w:r>
        <w:rPr>
          <w:rFonts w:ascii="HGS創英角ｺﾞｼｯｸUB" w:eastAsia="HGS創英角ｺﾞｼｯｸUB" w:hAnsi="HGS創英角ｺﾞｼｯｸUB"/>
          <w:sz w:val="24"/>
        </w:rPr>
        <w:br w:type="page"/>
      </w:r>
    </w:p>
    <w:p w:rsidR="00AA79CF" w:rsidRDefault="00F75EFC" w:rsidP="00F75CC2">
      <w:pPr>
        <w:spacing w:afterLines="20" w:after="72"/>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⑥</w:t>
      </w:r>
      <w:r w:rsidR="00AA79CF">
        <w:rPr>
          <w:rFonts w:ascii="HGS創英角ｺﾞｼｯｸUB" w:eastAsia="HGS創英角ｺﾞｼｯｸUB" w:hAnsi="HGS創英角ｺﾞｼｯｸUB" w:hint="eastAsia"/>
          <w:sz w:val="24"/>
        </w:rPr>
        <w:t>都市公園</w:t>
      </w:r>
      <w:r w:rsidR="00AA79CF" w:rsidRPr="00AA79CF">
        <w:rPr>
          <w:rFonts w:ascii="HGS創英角ｺﾞｼｯｸUB" w:eastAsia="HGS創英角ｺﾞｼｯｸUB" w:hAnsi="HGS創英角ｺﾞｼｯｸUB" w:hint="eastAsia"/>
          <w:sz w:val="24"/>
        </w:rPr>
        <w:t>のバリアフリー化</w:t>
      </w:r>
    </w:p>
    <w:tbl>
      <w:tblPr>
        <w:tblStyle w:val="a8"/>
        <w:tblW w:w="0" w:type="auto"/>
        <w:tblInd w:w="534"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646"/>
      </w:tblGrid>
      <w:tr w:rsidR="00F75CC2" w:rsidRPr="00410E28" w:rsidTr="003812DB">
        <w:tc>
          <w:tcPr>
            <w:tcW w:w="8646" w:type="dxa"/>
          </w:tcPr>
          <w:p w:rsidR="00F75CC2" w:rsidRPr="00410E28" w:rsidRDefault="00F75CC2" w:rsidP="003812DB">
            <w:pPr>
              <w:spacing w:line="320" w:lineRule="exact"/>
              <w:rPr>
                <w:rFonts w:ascii="HGS創英角ｺﾞｼｯｸUB" w:eastAsia="HGS創英角ｺﾞｼｯｸUB" w:hAnsi="HGS創英角ｺﾞｼｯｸUB"/>
                <w:sz w:val="22"/>
              </w:rPr>
            </w:pPr>
            <w:r w:rsidRPr="00410E28">
              <w:rPr>
                <w:rFonts w:ascii="HGS創英角ｺﾞｼｯｸUB" w:eastAsia="HGS創英角ｺﾞｼｯｸUB" w:hAnsi="HGS創英角ｺﾞｼｯｸUB" w:hint="eastAsia"/>
                <w:sz w:val="22"/>
              </w:rPr>
              <w:t>都市公園移動等円滑化基準の主な内容</w:t>
            </w:r>
          </w:p>
          <w:p w:rsidR="00F75CC2" w:rsidRPr="00EE4F69" w:rsidRDefault="00F75CC2" w:rsidP="003812DB">
            <w:pPr>
              <w:spacing w:line="320" w:lineRule="exact"/>
              <w:rPr>
                <w:rFonts w:asciiTheme="majorEastAsia" w:eastAsiaTheme="majorEastAsia" w:hAnsiTheme="majorEastAsia"/>
                <w:sz w:val="18"/>
              </w:rPr>
            </w:pPr>
            <w:r>
              <w:rPr>
                <w:rFonts w:asciiTheme="minorEastAsia" w:hAnsiTheme="minorEastAsia"/>
                <w:noProof/>
                <w:sz w:val="24"/>
              </w:rPr>
              <w:drawing>
                <wp:anchor distT="0" distB="0" distL="114300" distR="114300" simplePos="0" relativeHeight="252560384" behindDoc="0" locked="0" layoutInCell="1" allowOverlap="1" wp14:anchorId="6B323605" wp14:editId="004F60CC">
                  <wp:simplePos x="0" y="0"/>
                  <wp:positionH relativeFrom="column">
                    <wp:posOffset>175895</wp:posOffset>
                  </wp:positionH>
                  <wp:positionV relativeFrom="paragraph">
                    <wp:posOffset>399111</wp:posOffset>
                  </wp:positionV>
                  <wp:extent cx="4927600" cy="2066925"/>
                  <wp:effectExtent l="0" t="0" r="6350" b="9525"/>
                  <wp:wrapNone/>
                  <wp:docPr id="166"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27171"/>
                          <a:stretch/>
                        </pic:blipFill>
                        <pic:spPr bwMode="auto">
                          <a:xfrm>
                            <a:off x="0" y="0"/>
                            <a:ext cx="4927600" cy="2066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E4F69">
              <w:rPr>
                <w:rFonts w:asciiTheme="majorEastAsia" w:eastAsiaTheme="majorEastAsia" w:hAnsiTheme="majorEastAsia" w:hint="eastAsia"/>
                <w:sz w:val="18"/>
              </w:rPr>
              <w:t>園路・広場の出入口の段差解消、園路の段差解消・勾配改善、主要な公園施設への接</w:t>
            </w:r>
            <w:r w:rsidR="00156034">
              <w:rPr>
                <w:rFonts w:asciiTheme="majorEastAsia" w:eastAsiaTheme="majorEastAsia" w:hAnsiTheme="majorEastAsia" w:hint="eastAsia"/>
                <w:sz w:val="18"/>
              </w:rPr>
              <w:t>続の確保、車いす使用者が利用できるトイレ・駐車場・水飲場の設置</w:t>
            </w:r>
            <w:r w:rsidRPr="00EE4F69">
              <w:rPr>
                <w:rFonts w:asciiTheme="majorEastAsia" w:eastAsiaTheme="majorEastAsia" w:hAnsiTheme="majorEastAsia" w:hint="eastAsia"/>
                <w:sz w:val="18"/>
              </w:rPr>
              <w:t>等</w:t>
            </w:r>
          </w:p>
          <w:p w:rsidR="00F75CC2" w:rsidRDefault="00F75CC2" w:rsidP="003812DB">
            <w:pPr>
              <w:spacing w:line="320" w:lineRule="exact"/>
              <w:rPr>
                <w:rFonts w:asciiTheme="minorEastAsia" w:hAnsiTheme="minorEastAsia"/>
                <w:sz w:val="22"/>
              </w:rPr>
            </w:pPr>
          </w:p>
          <w:p w:rsidR="00F75CC2" w:rsidRPr="00410E28" w:rsidRDefault="00F75CC2" w:rsidP="003812DB">
            <w:pPr>
              <w:spacing w:line="320" w:lineRule="exact"/>
              <w:rPr>
                <w:rFonts w:asciiTheme="minorEastAsia" w:hAnsiTheme="minorEastAsia"/>
                <w:sz w:val="22"/>
              </w:rPr>
            </w:pPr>
          </w:p>
          <w:p w:rsidR="00F75CC2" w:rsidRPr="00410E28" w:rsidRDefault="00F75CC2" w:rsidP="003812DB">
            <w:pPr>
              <w:spacing w:line="320" w:lineRule="exact"/>
              <w:rPr>
                <w:rFonts w:asciiTheme="minorEastAsia" w:hAnsiTheme="minorEastAsia"/>
                <w:sz w:val="22"/>
              </w:rPr>
            </w:pPr>
          </w:p>
          <w:p w:rsidR="00F75CC2" w:rsidRPr="00410E28" w:rsidRDefault="00F75CC2" w:rsidP="003812DB">
            <w:pPr>
              <w:spacing w:line="320" w:lineRule="exact"/>
              <w:rPr>
                <w:rFonts w:asciiTheme="minorEastAsia" w:hAnsiTheme="minorEastAsia"/>
                <w:sz w:val="22"/>
              </w:rPr>
            </w:pPr>
          </w:p>
          <w:p w:rsidR="00F75CC2" w:rsidRPr="00410E28" w:rsidRDefault="00F75CC2" w:rsidP="003812DB">
            <w:pPr>
              <w:spacing w:line="320" w:lineRule="exact"/>
              <w:rPr>
                <w:rFonts w:asciiTheme="minorEastAsia" w:hAnsiTheme="minorEastAsia"/>
                <w:sz w:val="22"/>
              </w:rPr>
            </w:pPr>
          </w:p>
          <w:p w:rsidR="00F75CC2" w:rsidRPr="00410E28" w:rsidRDefault="00F75CC2" w:rsidP="003812DB">
            <w:pPr>
              <w:spacing w:line="320" w:lineRule="exact"/>
              <w:rPr>
                <w:rFonts w:asciiTheme="minorEastAsia" w:hAnsiTheme="minorEastAsia"/>
                <w:sz w:val="22"/>
              </w:rPr>
            </w:pPr>
          </w:p>
          <w:p w:rsidR="00F75CC2" w:rsidRDefault="00F75CC2" w:rsidP="003812DB">
            <w:pPr>
              <w:spacing w:line="320" w:lineRule="exact"/>
              <w:rPr>
                <w:rFonts w:asciiTheme="minorEastAsia" w:hAnsiTheme="minorEastAsia"/>
                <w:sz w:val="22"/>
              </w:rPr>
            </w:pPr>
          </w:p>
          <w:p w:rsidR="00F75CC2" w:rsidRDefault="00F75CC2" w:rsidP="003812DB">
            <w:pPr>
              <w:spacing w:line="320" w:lineRule="exact"/>
              <w:rPr>
                <w:rFonts w:asciiTheme="minorEastAsia" w:hAnsiTheme="minorEastAsia"/>
                <w:sz w:val="22"/>
              </w:rPr>
            </w:pPr>
          </w:p>
          <w:p w:rsidR="00F75CC2" w:rsidRDefault="00F75CC2" w:rsidP="003812DB">
            <w:pPr>
              <w:spacing w:line="320" w:lineRule="exact"/>
              <w:rPr>
                <w:rFonts w:asciiTheme="minorEastAsia" w:hAnsiTheme="minorEastAsia"/>
                <w:sz w:val="22"/>
              </w:rPr>
            </w:pPr>
          </w:p>
          <w:p w:rsidR="00F75CC2" w:rsidRPr="00410E28" w:rsidRDefault="00F75CC2" w:rsidP="003812DB">
            <w:pPr>
              <w:spacing w:line="320" w:lineRule="exact"/>
              <w:rPr>
                <w:rFonts w:asciiTheme="minorEastAsia" w:hAnsiTheme="minorEastAsia"/>
                <w:sz w:val="22"/>
              </w:rPr>
            </w:pPr>
          </w:p>
          <w:p w:rsidR="00F75CC2" w:rsidRPr="00410E28" w:rsidRDefault="00F75CC2" w:rsidP="003812DB">
            <w:pPr>
              <w:spacing w:line="320" w:lineRule="exact"/>
              <w:jc w:val="right"/>
              <w:rPr>
                <w:rFonts w:asciiTheme="minorEastAsia" w:hAnsiTheme="minorEastAsia"/>
                <w:sz w:val="22"/>
              </w:rPr>
            </w:pPr>
            <w:r w:rsidRPr="00692F90">
              <w:rPr>
                <w:rFonts w:asciiTheme="minorEastAsia" w:hAnsiTheme="minorEastAsia" w:hint="eastAsia"/>
                <w:sz w:val="18"/>
                <w:szCs w:val="18"/>
              </w:rPr>
              <w:t>出典：バリアフリー新法の解説</w:t>
            </w:r>
          </w:p>
        </w:tc>
      </w:tr>
    </w:tbl>
    <w:p w:rsidR="008C2D31" w:rsidRPr="00B27776" w:rsidRDefault="00B71F14" w:rsidP="00B71F14">
      <w:pPr>
        <w:spacing w:beforeLines="50" w:before="180"/>
        <w:ind w:leftChars="200" w:left="420"/>
        <w:rPr>
          <w:rFonts w:asciiTheme="minorEastAsia" w:hAnsiTheme="minorEastAsia"/>
          <w:sz w:val="24"/>
        </w:rPr>
      </w:pPr>
      <w:r>
        <w:rPr>
          <w:rFonts w:asciiTheme="minorEastAsia" w:hAnsiTheme="minorEastAsia" w:hint="eastAsia"/>
          <w:sz w:val="24"/>
        </w:rPr>
        <w:t xml:space="preserve">　</w:t>
      </w:r>
      <w:r w:rsidR="008C2D31">
        <w:rPr>
          <w:rFonts w:asciiTheme="minorEastAsia" w:hAnsiTheme="minorEastAsia" w:hint="eastAsia"/>
          <w:sz w:val="24"/>
        </w:rPr>
        <w:t>熊谷駅周辺には、市民の憩いの場となる都市公園が複数立地しています。</w:t>
      </w:r>
      <w:r w:rsidR="008C2D31" w:rsidRPr="008C2D31">
        <w:rPr>
          <w:rFonts w:asciiTheme="minorEastAsia" w:hAnsiTheme="minorEastAsia" w:hint="eastAsia"/>
          <w:sz w:val="24"/>
        </w:rPr>
        <w:t>市民部会でまちあるき点検・ワークショップを行い、以下に掲げる</w:t>
      </w:r>
      <w:r w:rsidR="003C3A04">
        <w:rPr>
          <w:rFonts w:asciiTheme="minorEastAsia" w:hAnsiTheme="minorEastAsia" w:hint="eastAsia"/>
          <w:sz w:val="24"/>
        </w:rPr>
        <w:t>都市公園共通の</w:t>
      </w:r>
      <w:r w:rsidR="008C2D31" w:rsidRPr="008C2D31">
        <w:rPr>
          <w:rFonts w:asciiTheme="minorEastAsia" w:hAnsiTheme="minorEastAsia" w:hint="eastAsia"/>
          <w:sz w:val="24"/>
        </w:rPr>
        <w:t>配慮事項をまとめており、本配慮事項に基づくバリアフリー化を推進します。</w:t>
      </w:r>
    </w:p>
    <w:p w:rsidR="00CA1A00" w:rsidRDefault="00CA1A00" w:rsidP="00E26463">
      <w:pPr>
        <w:ind w:firstLineChars="200" w:firstLine="480"/>
        <w:jc w:val="left"/>
        <w:rPr>
          <w:rFonts w:asciiTheme="minorEastAsia" w:hAnsiTheme="minorEastAsia"/>
          <w:sz w:val="24"/>
        </w:rPr>
      </w:pPr>
      <w:r>
        <w:rPr>
          <w:rFonts w:asciiTheme="minorEastAsia" w:hAnsiTheme="minorEastAsia" w:hint="eastAsia"/>
          <w:noProof/>
          <w:sz w:val="24"/>
        </w:rPr>
        <mc:AlternateContent>
          <mc:Choice Requires="wps">
            <w:drawing>
              <wp:anchor distT="0" distB="0" distL="114300" distR="114300" simplePos="0" relativeHeight="251739136" behindDoc="0" locked="0" layoutInCell="1" allowOverlap="1" wp14:anchorId="004112B5" wp14:editId="5B775DC1">
                <wp:simplePos x="0" y="0"/>
                <wp:positionH relativeFrom="column">
                  <wp:posOffset>280670</wp:posOffset>
                </wp:positionH>
                <wp:positionV relativeFrom="paragraph">
                  <wp:posOffset>24765</wp:posOffset>
                </wp:positionV>
                <wp:extent cx="5471795" cy="4229100"/>
                <wp:effectExtent l="0" t="0" r="14605" b="19050"/>
                <wp:wrapNone/>
                <wp:docPr id="125" name="角丸四角形 125"/>
                <wp:cNvGraphicFramePr/>
                <a:graphic xmlns:a="http://schemas.openxmlformats.org/drawingml/2006/main">
                  <a:graphicData uri="http://schemas.microsoft.com/office/word/2010/wordprocessingShape">
                    <wps:wsp>
                      <wps:cNvSpPr/>
                      <wps:spPr>
                        <a:xfrm>
                          <a:off x="0" y="0"/>
                          <a:ext cx="5471795" cy="4229100"/>
                        </a:xfrm>
                        <a:prstGeom prst="roundRect">
                          <a:avLst>
                            <a:gd name="adj" fmla="val 3580"/>
                          </a:avLst>
                        </a:prstGeom>
                        <a:solidFill>
                          <a:schemeClr val="bg1"/>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C1777" w:rsidRPr="00B71F14" w:rsidRDefault="008C1777" w:rsidP="00B71F14">
                            <w:pPr>
                              <w:pStyle w:val="a3"/>
                              <w:numPr>
                                <w:ilvl w:val="0"/>
                                <w:numId w:val="12"/>
                              </w:numPr>
                              <w:spacing w:afterLines="50" w:after="180"/>
                              <w:ind w:leftChars="0"/>
                              <w:jc w:val="left"/>
                              <w:rPr>
                                <w:rFonts w:asciiTheme="minorEastAsia" w:hAnsiTheme="minorEastAsia"/>
                                <w:color w:val="000000" w:themeColor="text1"/>
                                <w:sz w:val="22"/>
                              </w:rPr>
                            </w:pPr>
                            <w:r w:rsidRPr="00797B02">
                              <w:rPr>
                                <w:rFonts w:asciiTheme="minorEastAsia" w:hAnsiTheme="minorEastAsia" w:hint="eastAsia"/>
                                <w:color w:val="000000" w:themeColor="text1"/>
                                <w:sz w:val="22"/>
                              </w:rPr>
                              <w:t>都市公園共通で配慮すべき事項に基づき、バリアフリー化を推進します。（表１２参照）</w:t>
                            </w:r>
                          </w:p>
                          <w:tbl>
                            <w:tblPr>
                              <w:tblW w:w="8447" w:type="dxa"/>
                              <w:jc w:val="center"/>
                              <w:tblInd w:w="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7"/>
                              <w:gridCol w:w="7200"/>
                            </w:tblGrid>
                            <w:tr w:rsidR="008C1777" w:rsidRPr="00CA1A00" w:rsidTr="00CA1A00">
                              <w:trPr>
                                <w:trHeight w:val="312"/>
                                <w:jc w:val="center"/>
                              </w:trPr>
                              <w:tc>
                                <w:tcPr>
                                  <w:tcW w:w="1247" w:type="dxa"/>
                                  <w:shd w:val="clear" w:color="auto" w:fill="D9D9D9"/>
                                  <w:vAlign w:val="center"/>
                                </w:tcPr>
                                <w:p w:rsidR="008C1777" w:rsidRPr="00CA1A00" w:rsidRDefault="008C1777" w:rsidP="00823EEE">
                                  <w:pPr>
                                    <w:snapToGrid w:val="0"/>
                                    <w:spacing w:line="240" w:lineRule="exact"/>
                                    <w:jc w:val="center"/>
                                    <w:rPr>
                                      <w:rFonts w:asciiTheme="majorEastAsia" w:eastAsiaTheme="majorEastAsia" w:hAnsiTheme="majorEastAsia" w:cs="メイリオ"/>
                                      <w:color w:val="000000" w:themeColor="text1"/>
                                      <w:sz w:val="20"/>
                                      <w:szCs w:val="20"/>
                                    </w:rPr>
                                  </w:pPr>
                                  <w:r w:rsidRPr="00CA1A00">
                                    <w:rPr>
                                      <w:rFonts w:asciiTheme="majorEastAsia" w:eastAsiaTheme="majorEastAsia" w:hAnsiTheme="majorEastAsia" w:cs="メイリオ" w:hint="eastAsia"/>
                                      <w:color w:val="000000" w:themeColor="text1"/>
                                      <w:sz w:val="20"/>
                                      <w:szCs w:val="20"/>
                                    </w:rPr>
                                    <w:t>項目</w:t>
                                  </w:r>
                                </w:p>
                              </w:tc>
                              <w:tc>
                                <w:tcPr>
                                  <w:tcW w:w="7200" w:type="dxa"/>
                                  <w:shd w:val="clear" w:color="auto" w:fill="D9D9D9"/>
                                  <w:vAlign w:val="center"/>
                                </w:tcPr>
                                <w:p w:rsidR="008C1777" w:rsidRPr="00CA1A00" w:rsidRDefault="008C1777" w:rsidP="00823EEE">
                                  <w:pPr>
                                    <w:snapToGrid w:val="0"/>
                                    <w:spacing w:line="240" w:lineRule="exact"/>
                                    <w:jc w:val="center"/>
                                    <w:rPr>
                                      <w:rFonts w:asciiTheme="majorEastAsia" w:eastAsiaTheme="majorEastAsia" w:hAnsiTheme="majorEastAsia" w:cs="メイリオ"/>
                                      <w:color w:val="000000" w:themeColor="text1"/>
                                      <w:sz w:val="20"/>
                                      <w:szCs w:val="20"/>
                                    </w:rPr>
                                  </w:pPr>
                                  <w:r w:rsidRPr="00CA1A00">
                                    <w:rPr>
                                      <w:rFonts w:asciiTheme="majorEastAsia" w:eastAsiaTheme="majorEastAsia" w:hAnsiTheme="majorEastAsia" w:cs="メイリオ" w:hint="eastAsia"/>
                                      <w:color w:val="000000" w:themeColor="text1"/>
                                      <w:sz w:val="20"/>
                                      <w:szCs w:val="20"/>
                                    </w:rPr>
                                    <w:t>施設共通の配慮事項</w:t>
                                  </w:r>
                                </w:p>
                              </w:tc>
                            </w:tr>
                            <w:tr w:rsidR="008C1777" w:rsidRPr="00CA1A00" w:rsidTr="00CA1A00">
                              <w:trPr>
                                <w:trHeight w:val="510"/>
                                <w:jc w:val="center"/>
                              </w:trPr>
                              <w:tc>
                                <w:tcPr>
                                  <w:tcW w:w="1247" w:type="dxa"/>
                                  <w:vMerge w:val="restart"/>
                                  <w:shd w:val="clear" w:color="auto" w:fill="auto"/>
                                  <w:vAlign w:val="center"/>
                                </w:tcPr>
                                <w:p w:rsidR="008C1777" w:rsidRPr="00CA1A00" w:rsidRDefault="008C1777" w:rsidP="00823EEE">
                                  <w:pPr>
                                    <w:jc w:val="center"/>
                                    <w:rPr>
                                      <w:rFonts w:asciiTheme="majorEastAsia" w:eastAsiaTheme="majorEastAsia" w:hAnsiTheme="majorEastAsia" w:cs="ＭＳ Ｐゴシック"/>
                                      <w:color w:val="000000" w:themeColor="text1"/>
                                      <w:sz w:val="20"/>
                                      <w:szCs w:val="20"/>
                                    </w:rPr>
                                  </w:pPr>
                                  <w:r w:rsidRPr="00CA1A00">
                                    <w:rPr>
                                      <w:rFonts w:asciiTheme="majorEastAsia" w:eastAsiaTheme="majorEastAsia" w:hAnsiTheme="majorEastAsia" w:hint="eastAsia"/>
                                      <w:color w:val="000000" w:themeColor="text1"/>
                                      <w:sz w:val="20"/>
                                      <w:szCs w:val="20"/>
                                    </w:rPr>
                                    <w:t>出入口</w:t>
                                  </w:r>
                                </w:p>
                              </w:tc>
                              <w:tc>
                                <w:tcPr>
                                  <w:tcW w:w="7200" w:type="dxa"/>
                                  <w:shd w:val="clear" w:color="auto" w:fill="auto"/>
                                  <w:vAlign w:val="center"/>
                                </w:tcPr>
                                <w:p w:rsidR="008C1777" w:rsidRPr="00CA1A00" w:rsidRDefault="008C1777" w:rsidP="00CA1A00">
                                  <w:pPr>
                                    <w:spacing w:line="240" w:lineRule="exact"/>
                                    <w:rPr>
                                      <w:rFonts w:asciiTheme="majorEastAsia" w:eastAsiaTheme="majorEastAsia" w:hAnsiTheme="majorEastAsia" w:cs="ＭＳ Ｐゴシック"/>
                                      <w:color w:val="000000" w:themeColor="text1"/>
                                      <w:sz w:val="20"/>
                                      <w:szCs w:val="20"/>
                                    </w:rPr>
                                  </w:pPr>
                                  <w:r w:rsidRPr="00CA1A00">
                                    <w:rPr>
                                      <w:rFonts w:ascii="ＭＳ ゴシック" w:eastAsia="ＭＳ ゴシック" w:hAnsi="ＭＳ ゴシック" w:hint="eastAsia"/>
                                      <w:color w:val="000000" w:themeColor="text1"/>
                                      <w:sz w:val="20"/>
                                    </w:rPr>
                                    <w:t>◎</w:t>
                                  </w:r>
                                  <w:r w:rsidRPr="00CA1A00">
                                    <w:rPr>
                                      <w:rFonts w:asciiTheme="majorEastAsia" w:eastAsiaTheme="majorEastAsia" w:hAnsiTheme="majorEastAsia" w:hint="eastAsia"/>
                                      <w:color w:val="000000" w:themeColor="text1"/>
                                      <w:sz w:val="20"/>
                                      <w:szCs w:val="20"/>
                                    </w:rPr>
                                    <w:t>敷地境界（道路等と公園敷地）に通行の支障となる段差や勾配を設けない</w:t>
                                  </w:r>
                                </w:p>
                              </w:tc>
                            </w:tr>
                            <w:tr w:rsidR="008C1777" w:rsidRPr="00CA1A00" w:rsidTr="00CA1A00">
                              <w:trPr>
                                <w:trHeight w:val="510"/>
                                <w:jc w:val="center"/>
                              </w:trPr>
                              <w:tc>
                                <w:tcPr>
                                  <w:tcW w:w="1247" w:type="dxa"/>
                                  <w:vMerge/>
                                  <w:shd w:val="clear" w:color="auto" w:fill="auto"/>
                                  <w:vAlign w:val="center"/>
                                </w:tcPr>
                                <w:p w:rsidR="008C1777" w:rsidRPr="00CA1A00" w:rsidRDefault="008C1777" w:rsidP="00823EEE">
                                  <w:pPr>
                                    <w:rPr>
                                      <w:rFonts w:asciiTheme="majorEastAsia" w:eastAsiaTheme="majorEastAsia" w:hAnsiTheme="majorEastAsia" w:cs="ＭＳ Ｐゴシック"/>
                                      <w:color w:val="000000" w:themeColor="text1"/>
                                      <w:sz w:val="20"/>
                                      <w:szCs w:val="20"/>
                                    </w:rPr>
                                  </w:pPr>
                                </w:p>
                              </w:tc>
                              <w:tc>
                                <w:tcPr>
                                  <w:tcW w:w="7200" w:type="dxa"/>
                                  <w:shd w:val="clear" w:color="auto" w:fill="auto"/>
                                  <w:vAlign w:val="center"/>
                                </w:tcPr>
                                <w:p w:rsidR="008C1777" w:rsidRDefault="008C1777" w:rsidP="00CA1A00">
                                  <w:pPr>
                                    <w:spacing w:line="240" w:lineRule="exact"/>
                                    <w:rPr>
                                      <w:rFonts w:asciiTheme="majorEastAsia" w:eastAsiaTheme="majorEastAsia" w:hAnsiTheme="majorEastAsia"/>
                                      <w:color w:val="000000" w:themeColor="text1"/>
                                      <w:sz w:val="20"/>
                                      <w:szCs w:val="20"/>
                                    </w:rPr>
                                  </w:pPr>
                                  <w:r w:rsidRPr="00CA1A00">
                                    <w:rPr>
                                      <w:rFonts w:ascii="ＭＳ ゴシック" w:eastAsia="ＭＳ ゴシック" w:hAnsi="ＭＳ ゴシック" w:hint="eastAsia"/>
                                      <w:color w:val="000000" w:themeColor="text1"/>
                                      <w:sz w:val="20"/>
                                    </w:rPr>
                                    <w:t>◎</w:t>
                                  </w:r>
                                  <w:r w:rsidRPr="00CA1A00">
                                    <w:rPr>
                                      <w:rFonts w:asciiTheme="majorEastAsia" w:eastAsiaTheme="majorEastAsia" w:hAnsiTheme="majorEastAsia" w:hint="eastAsia"/>
                                      <w:color w:val="000000" w:themeColor="text1"/>
                                      <w:sz w:val="20"/>
                                      <w:szCs w:val="20"/>
                                    </w:rPr>
                                    <w:t>車いす使用者等が通るのに十分な出入口幅を確保する</w:t>
                                  </w:r>
                                </w:p>
                                <w:p w:rsidR="008C1777" w:rsidRPr="00CA1A00" w:rsidRDefault="008C1777" w:rsidP="00CA1A00">
                                  <w:pPr>
                                    <w:spacing w:line="240" w:lineRule="exact"/>
                                    <w:ind w:firstLineChars="100" w:firstLine="200"/>
                                    <w:rPr>
                                      <w:rFonts w:asciiTheme="majorEastAsia" w:eastAsiaTheme="majorEastAsia" w:hAnsiTheme="majorEastAsia" w:cs="ＭＳ Ｐゴシック"/>
                                      <w:color w:val="000000" w:themeColor="text1"/>
                                      <w:sz w:val="20"/>
                                      <w:szCs w:val="20"/>
                                    </w:rPr>
                                  </w:pPr>
                                  <w:r w:rsidRPr="00CA1A00">
                                    <w:rPr>
                                      <w:rFonts w:asciiTheme="majorEastAsia" w:eastAsiaTheme="majorEastAsia" w:hAnsiTheme="majorEastAsia" w:hint="eastAsia"/>
                                      <w:color w:val="000000" w:themeColor="text1"/>
                                      <w:sz w:val="20"/>
                                      <w:szCs w:val="20"/>
                                    </w:rPr>
                                    <w:t>（出入口９０ｃｍ以上）</w:t>
                                  </w:r>
                                </w:p>
                              </w:tc>
                            </w:tr>
                            <w:tr w:rsidR="008C1777" w:rsidRPr="00CA1A00" w:rsidTr="00CA1A00">
                              <w:trPr>
                                <w:trHeight w:val="510"/>
                                <w:jc w:val="center"/>
                              </w:trPr>
                              <w:tc>
                                <w:tcPr>
                                  <w:tcW w:w="1247" w:type="dxa"/>
                                  <w:vMerge w:val="restart"/>
                                  <w:shd w:val="clear" w:color="auto" w:fill="auto"/>
                                  <w:vAlign w:val="center"/>
                                </w:tcPr>
                                <w:p w:rsidR="008C1777" w:rsidRPr="00CA1A00" w:rsidRDefault="008C1777" w:rsidP="00823EEE">
                                  <w:pPr>
                                    <w:jc w:val="center"/>
                                    <w:rPr>
                                      <w:rFonts w:asciiTheme="majorEastAsia" w:eastAsiaTheme="majorEastAsia" w:hAnsiTheme="majorEastAsia" w:cs="ＭＳ Ｐゴシック"/>
                                      <w:color w:val="000000" w:themeColor="text1"/>
                                      <w:sz w:val="20"/>
                                      <w:szCs w:val="20"/>
                                    </w:rPr>
                                  </w:pPr>
                                  <w:r w:rsidRPr="00CA1A00">
                                    <w:rPr>
                                      <w:rFonts w:asciiTheme="majorEastAsia" w:eastAsiaTheme="majorEastAsia" w:hAnsiTheme="majorEastAsia" w:hint="eastAsia"/>
                                      <w:color w:val="000000" w:themeColor="text1"/>
                                      <w:sz w:val="20"/>
                                      <w:szCs w:val="20"/>
                                    </w:rPr>
                                    <w:t>園路</w:t>
                                  </w:r>
                                </w:p>
                              </w:tc>
                              <w:tc>
                                <w:tcPr>
                                  <w:tcW w:w="7200" w:type="dxa"/>
                                  <w:shd w:val="clear" w:color="auto" w:fill="auto"/>
                                  <w:vAlign w:val="center"/>
                                </w:tcPr>
                                <w:p w:rsidR="008C1777" w:rsidRPr="00CA1A00" w:rsidRDefault="008C1777" w:rsidP="00CA1A00">
                                  <w:pPr>
                                    <w:spacing w:line="240" w:lineRule="exact"/>
                                    <w:rPr>
                                      <w:rFonts w:asciiTheme="majorEastAsia" w:eastAsiaTheme="majorEastAsia" w:hAnsiTheme="majorEastAsia" w:cs="ＭＳ Ｐゴシック"/>
                                      <w:color w:val="000000" w:themeColor="text1"/>
                                      <w:sz w:val="20"/>
                                      <w:szCs w:val="20"/>
                                    </w:rPr>
                                  </w:pPr>
                                  <w:r w:rsidRPr="00CA1A00">
                                    <w:rPr>
                                      <w:rFonts w:ascii="ＭＳ ゴシック" w:eastAsia="ＭＳ ゴシック" w:hAnsi="ＭＳ ゴシック" w:hint="eastAsia"/>
                                      <w:color w:val="000000" w:themeColor="text1"/>
                                      <w:sz w:val="20"/>
                                    </w:rPr>
                                    <w:t>◎</w:t>
                                  </w:r>
                                  <w:r w:rsidRPr="00CA1A00">
                                    <w:rPr>
                                      <w:rFonts w:asciiTheme="majorEastAsia" w:eastAsiaTheme="majorEastAsia" w:hAnsiTheme="majorEastAsia" w:hint="eastAsia"/>
                                      <w:color w:val="000000" w:themeColor="text1"/>
                                      <w:sz w:val="20"/>
                                      <w:szCs w:val="20"/>
                                    </w:rPr>
                                    <w:t>主要な園路は平坦で固くしまっていて滑りにくい路面とする</w:t>
                                  </w:r>
                                </w:p>
                              </w:tc>
                            </w:tr>
                            <w:tr w:rsidR="008C1777" w:rsidRPr="00CA1A00" w:rsidTr="00CA1A00">
                              <w:trPr>
                                <w:trHeight w:val="510"/>
                                <w:jc w:val="center"/>
                              </w:trPr>
                              <w:tc>
                                <w:tcPr>
                                  <w:tcW w:w="1247" w:type="dxa"/>
                                  <w:vMerge/>
                                  <w:shd w:val="clear" w:color="auto" w:fill="auto"/>
                                  <w:vAlign w:val="center"/>
                                </w:tcPr>
                                <w:p w:rsidR="008C1777" w:rsidRPr="00CA1A00" w:rsidRDefault="008C1777" w:rsidP="00823EEE">
                                  <w:pPr>
                                    <w:rPr>
                                      <w:rFonts w:asciiTheme="majorEastAsia" w:eastAsiaTheme="majorEastAsia" w:hAnsiTheme="majorEastAsia" w:cs="ＭＳ Ｐゴシック"/>
                                      <w:color w:val="000000" w:themeColor="text1"/>
                                      <w:sz w:val="20"/>
                                      <w:szCs w:val="20"/>
                                    </w:rPr>
                                  </w:pPr>
                                </w:p>
                              </w:tc>
                              <w:tc>
                                <w:tcPr>
                                  <w:tcW w:w="7200" w:type="dxa"/>
                                  <w:shd w:val="clear" w:color="auto" w:fill="auto"/>
                                  <w:vAlign w:val="center"/>
                                </w:tcPr>
                                <w:p w:rsidR="008C1777" w:rsidRPr="00CA1A00" w:rsidRDefault="008C1777" w:rsidP="00CA1A00">
                                  <w:pPr>
                                    <w:spacing w:line="240" w:lineRule="exact"/>
                                    <w:rPr>
                                      <w:rFonts w:asciiTheme="majorEastAsia" w:eastAsiaTheme="majorEastAsia" w:hAnsiTheme="majorEastAsia" w:cs="ＭＳ Ｐゴシック"/>
                                      <w:color w:val="000000" w:themeColor="text1"/>
                                      <w:sz w:val="20"/>
                                      <w:szCs w:val="20"/>
                                    </w:rPr>
                                  </w:pPr>
                                  <w:r w:rsidRPr="00CA1A00">
                                    <w:rPr>
                                      <w:rFonts w:ascii="ＭＳ ゴシック" w:eastAsia="ＭＳ ゴシック" w:hAnsi="ＭＳ ゴシック" w:hint="eastAsia"/>
                                      <w:color w:val="000000" w:themeColor="text1"/>
                                      <w:sz w:val="20"/>
                                    </w:rPr>
                                    <w:t>◎</w:t>
                                  </w:r>
                                  <w:r w:rsidRPr="00CA1A00">
                                    <w:rPr>
                                      <w:rFonts w:asciiTheme="majorEastAsia" w:eastAsiaTheme="majorEastAsia" w:hAnsiTheme="majorEastAsia" w:hint="eastAsia"/>
                                      <w:color w:val="000000" w:themeColor="text1"/>
                                      <w:sz w:val="20"/>
                                      <w:szCs w:val="20"/>
                                    </w:rPr>
                                    <w:t>主要な園路には段差を設けない</w:t>
                                  </w:r>
                                </w:p>
                              </w:tc>
                            </w:tr>
                            <w:tr w:rsidR="008C1777" w:rsidRPr="00CA1A00" w:rsidTr="00CA1A00">
                              <w:trPr>
                                <w:trHeight w:val="510"/>
                                <w:jc w:val="center"/>
                              </w:trPr>
                              <w:tc>
                                <w:tcPr>
                                  <w:tcW w:w="1247" w:type="dxa"/>
                                  <w:vMerge/>
                                  <w:shd w:val="clear" w:color="auto" w:fill="auto"/>
                                  <w:vAlign w:val="center"/>
                                </w:tcPr>
                                <w:p w:rsidR="008C1777" w:rsidRPr="00CA1A00" w:rsidRDefault="008C1777" w:rsidP="00823EEE">
                                  <w:pPr>
                                    <w:rPr>
                                      <w:rFonts w:asciiTheme="majorEastAsia" w:eastAsiaTheme="majorEastAsia" w:hAnsiTheme="majorEastAsia" w:cs="ＭＳ Ｐゴシック"/>
                                      <w:color w:val="000000" w:themeColor="text1"/>
                                      <w:sz w:val="20"/>
                                      <w:szCs w:val="20"/>
                                    </w:rPr>
                                  </w:pPr>
                                </w:p>
                              </w:tc>
                              <w:tc>
                                <w:tcPr>
                                  <w:tcW w:w="7200" w:type="dxa"/>
                                  <w:shd w:val="clear" w:color="auto" w:fill="auto"/>
                                  <w:vAlign w:val="center"/>
                                </w:tcPr>
                                <w:p w:rsidR="008C1777" w:rsidRDefault="008C1777" w:rsidP="00CA1A00">
                                  <w:pPr>
                                    <w:spacing w:line="240" w:lineRule="exact"/>
                                    <w:rPr>
                                      <w:rFonts w:asciiTheme="majorEastAsia" w:eastAsiaTheme="majorEastAsia" w:hAnsiTheme="majorEastAsia"/>
                                      <w:color w:val="000000" w:themeColor="text1"/>
                                      <w:sz w:val="20"/>
                                      <w:szCs w:val="20"/>
                                    </w:rPr>
                                  </w:pPr>
                                  <w:r w:rsidRPr="00CA1A00">
                                    <w:rPr>
                                      <w:rFonts w:ascii="ＭＳ ゴシック" w:eastAsia="ＭＳ ゴシック" w:hAnsi="ＭＳ ゴシック" w:hint="eastAsia"/>
                                      <w:color w:val="000000" w:themeColor="text1"/>
                                      <w:sz w:val="20"/>
                                    </w:rPr>
                                    <w:t>◎</w:t>
                                  </w:r>
                                  <w:r w:rsidRPr="00CA1A00">
                                    <w:rPr>
                                      <w:rFonts w:asciiTheme="majorEastAsia" w:eastAsiaTheme="majorEastAsia" w:hAnsiTheme="majorEastAsia" w:hint="eastAsia"/>
                                      <w:color w:val="000000" w:themeColor="text1"/>
                                      <w:sz w:val="20"/>
                                      <w:szCs w:val="20"/>
                                    </w:rPr>
                                    <w:t>主要な園路は車いす使用者等が通るのに十分な通路幅を確保する</w:t>
                                  </w:r>
                                </w:p>
                                <w:p w:rsidR="008C1777" w:rsidRPr="00CA1A00" w:rsidRDefault="008C1777" w:rsidP="00CA1A00">
                                  <w:pPr>
                                    <w:spacing w:line="240" w:lineRule="exact"/>
                                    <w:ind w:firstLineChars="100" w:firstLine="200"/>
                                    <w:rPr>
                                      <w:rFonts w:asciiTheme="majorEastAsia" w:eastAsiaTheme="majorEastAsia" w:hAnsiTheme="majorEastAsia" w:cs="ＭＳ Ｐゴシック"/>
                                      <w:color w:val="000000" w:themeColor="text1"/>
                                      <w:sz w:val="20"/>
                                      <w:szCs w:val="20"/>
                                    </w:rPr>
                                  </w:pPr>
                                  <w:r w:rsidRPr="00CA1A00">
                                    <w:rPr>
                                      <w:rFonts w:asciiTheme="majorEastAsia" w:eastAsiaTheme="majorEastAsia" w:hAnsiTheme="majorEastAsia" w:hint="eastAsia"/>
                                      <w:color w:val="000000" w:themeColor="text1"/>
                                      <w:sz w:val="20"/>
                                      <w:szCs w:val="20"/>
                                    </w:rPr>
                                    <w:t>（１２０ｃｍ以上）</w:t>
                                  </w:r>
                                </w:p>
                              </w:tc>
                            </w:tr>
                            <w:tr w:rsidR="008C1777" w:rsidRPr="00CA1A00" w:rsidTr="00CA1A00">
                              <w:trPr>
                                <w:trHeight w:val="510"/>
                                <w:jc w:val="center"/>
                              </w:trPr>
                              <w:tc>
                                <w:tcPr>
                                  <w:tcW w:w="1247" w:type="dxa"/>
                                  <w:shd w:val="clear" w:color="auto" w:fill="auto"/>
                                  <w:vAlign w:val="center"/>
                                </w:tcPr>
                                <w:p w:rsidR="008C1777" w:rsidRPr="00CA1A00" w:rsidRDefault="008C1777" w:rsidP="00823EEE">
                                  <w:pPr>
                                    <w:jc w:val="center"/>
                                    <w:rPr>
                                      <w:rFonts w:asciiTheme="majorEastAsia" w:eastAsiaTheme="majorEastAsia" w:hAnsiTheme="majorEastAsia" w:cs="ＭＳ Ｐゴシック"/>
                                      <w:color w:val="000000" w:themeColor="text1"/>
                                      <w:sz w:val="20"/>
                                      <w:szCs w:val="20"/>
                                    </w:rPr>
                                  </w:pPr>
                                  <w:r w:rsidRPr="00CA1A00">
                                    <w:rPr>
                                      <w:rFonts w:asciiTheme="majorEastAsia" w:eastAsiaTheme="majorEastAsia" w:hAnsiTheme="majorEastAsia" w:hint="eastAsia"/>
                                      <w:color w:val="000000" w:themeColor="text1"/>
                                      <w:sz w:val="20"/>
                                      <w:szCs w:val="20"/>
                                    </w:rPr>
                                    <w:t>トイレ</w:t>
                                  </w:r>
                                </w:p>
                              </w:tc>
                              <w:tc>
                                <w:tcPr>
                                  <w:tcW w:w="7200" w:type="dxa"/>
                                  <w:shd w:val="clear" w:color="auto" w:fill="auto"/>
                                  <w:vAlign w:val="center"/>
                                </w:tcPr>
                                <w:p w:rsidR="008C1777" w:rsidRPr="00CA1A00" w:rsidRDefault="008C1777" w:rsidP="00CA1A00">
                                  <w:pPr>
                                    <w:spacing w:line="240" w:lineRule="exact"/>
                                    <w:rPr>
                                      <w:rFonts w:asciiTheme="majorEastAsia" w:eastAsiaTheme="majorEastAsia" w:hAnsiTheme="majorEastAsia" w:cs="ＭＳ Ｐゴシック"/>
                                      <w:color w:val="000000" w:themeColor="text1"/>
                                      <w:sz w:val="20"/>
                                      <w:szCs w:val="20"/>
                                    </w:rPr>
                                  </w:pPr>
                                  <w:r w:rsidRPr="00CA1A00">
                                    <w:rPr>
                                      <w:rFonts w:ascii="ＭＳ ゴシック" w:eastAsia="ＭＳ ゴシック" w:hAnsi="ＭＳ ゴシック" w:hint="eastAsia"/>
                                      <w:color w:val="000000" w:themeColor="text1"/>
                                      <w:sz w:val="20"/>
                                    </w:rPr>
                                    <w:t>◎</w:t>
                                  </w:r>
                                  <w:r w:rsidRPr="00CA1A00">
                                    <w:rPr>
                                      <w:rFonts w:asciiTheme="majorEastAsia" w:eastAsiaTheme="majorEastAsia" w:hAnsiTheme="majorEastAsia" w:hint="eastAsia"/>
                                      <w:color w:val="000000" w:themeColor="text1"/>
                                      <w:sz w:val="20"/>
                                      <w:szCs w:val="20"/>
                                    </w:rPr>
                                    <w:t>車いす使用者等が利用しやすい構造の多機能トイレを設置する</w:t>
                                  </w:r>
                                </w:p>
                              </w:tc>
                            </w:tr>
                            <w:tr w:rsidR="008C1777" w:rsidRPr="00CA1A00" w:rsidTr="00CA1A00">
                              <w:trPr>
                                <w:trHeight w:val="510"/>
                                <w:jc w:val="center"/>
                              </w:trPr>
                              <w:tc>
                                <w:tcPr>
                                  <w:tcW w:w="1247" w:type="dxa"/>
                                  <w:vMerge w:val="restart"/>
                                  <w:shd w:val="clear" w:color="auto" w:fill="auto"/>
                                  <w:vAlign w:val="center"/>
                                </w:tcPr>
                                <w:p w:rsidR="008C1777" w:rsidRPr="00CA1A00" w:rsidRDefault="008C1777" w:rsidP="00823EEE">
                                  <w:pPr>
                                    <w:jc w:val="center"/>
                                    <w:rPr>
                                      <w:rFonts w:asciiTheme="majorEastAsia" w:eastAsiaTheme="majorEastAsia" w:hAnsiTheme="majorEastAsia" w:cs="ＭＳ Ｐゴシック"/>
                                      <w:color w:val="000000" w:themeColor="text1"/>
                                      <w:sz w:val="20"/>
                                      <w:szCs w:val="20"/>
                                    </w:rPr>
                                  </w:pPr>
                                  <w:r w:rsidRPr="00CA1A00">
                                    <w:rPr>
                                      <w:rFonts w:asciiTheme="majorEastAsia" w:eastAsiaTheme="majorEastAsia" w:hAnsiTheme="majorEastAsia" w:hint="eastAsia"/>
                                      <w:color w:val="000000" w:themeColor="text1"/>
                                      <w:sz w:val="20"/>
                                      <w:szCs w:val="20"/>
                                    </w:rPr>
                                    <w:t>休憩施設</w:t>
                                  </w:r>
                                </w:p>
                              </w:tc>
                              <w:tc>
                                <w:tcPr>
                                  <w:tcW w:w="7200" w:type="dxa"/>
                                  <w:shd w:val="clear" w:color="auto" w:fill="auto"/>
                                  <w:vAlign w:val="center"/>
                                </w:tcPr>
                                <w:p w:rsidR="008C1777" w:rsidRPr="00CA1A00" w:rsidRDefault="008C1777" w:rsidP="00CA1A00">
                                  <w:pPr>
                                    <w:spacing w:line="240" w:lineRule="exact"/>
                                    <w:rPr>
                                      <w:rFonts w:asciiTheme="majorEastAsia" w:eastAsiaTheme="majorEastAsia" w:hAnsiTheme="majorEastAsia" w:cs="ＭＳ Ｐゴシック"/>
                                      <w:color w:val="000000" w:themeColor="text1"/>
                                      <w:sz w:val="20"/>
                                      <w:szCs w:val="20"/>
                                    </w:rPr>
                                  </w:pPr>
                                  <w:r w:rsidRPr="00CA1A00">
                                    <w:rPr>
                                      <w:rFonts w:ascii="ＭＳ ゴシック" w:eastAsia="ＭＳ ゴシック" w:hAnsi="ＭＳ ゴシック" w:hint="eastAsia"/>
                                      <w:color w:val="000000" w:themeColor="text1"/>
                                      <w:sz w:val="20"/>
                                    </w:rPr>
                                    <w:t>◇</w:t>
                                  </w:r>
                                  <w:r w:rsidRPr="00CA1A00">
                                    <w:rPr>
                                      <w:rFonts w:asciiTheme="majorEastAsia" w:eastAsiaTheme="majorEastAsia" w:hAnsiTheme="majorEastAsia" w:hint="eastAsia"/>
                                      <w:color w:val="000000" w:themeColor="text1"/>
                                      <w:sz w:val="20"/>
                                      <w:szCs w:val="20"/>
                                    </w:rPr>
                                    <w:t>ベンチを設置する</w:t>
                                  </w:r>
                                </w:p>
                              </w:tc>
                            </w:tr>
                            <w:tr w:rsidR="008C1777" w:rsidRPr="00CA1A00" w:rsidTr="00CA1A00">
                              <w:trPr>
                                <w:trHeight w:val="510"/>
                                <w:jc w:val="center"/>
                              </w:trPr>
                              <w:tc>
                                <w:tcPr>
                                  <w:tcW w:w="1247" w:type="dxa"/>
                                  <w:vMerge/>
                                  <w:shd w:val="clear" w:color="auto" w:fill="auto"/>
                                  <w:vAlign w:val="center"/>
                                </w:tcPr>
                                <w:p w:rsidR="008C1777" w:rsidRPr="00CA1A00" w:rsidRDefault="008C1777" w:rsidP="00823EEE">
                                  <w:pPr>
                                    <w:rPr>
                                      <w:rFonts w:asciiTheme="majorEastAsia" w:eastAsiaTheme="majorEastAsia" w:hAnsiTheme="majorEastAsia" w:cs="ＭＳ Ｐゴシック"/>
                                      <w:color w:val="000000" w:themeColor="text1"/>
                                      <w:sz w:val="20"/>
                                      <w:szCs w:val="20"/>
                                    </w:rPr>
                                  </w:pPr>
                                </w:p>
                              </w:tc>
                              <w:tc>
                                <w:tcPr>
                                  <w:tcW w:w="7200" w:type="dxa"/>
                                  <w:shd w:val="clear" w:color="auto" w:fill="auto"/>
                                  <w:vAlign w:val="center"/>
                                </w:tcPr>
                                <w:p w:rsidR="008C1777" w:rsidRPr="00CA1A00" w:rsidRDefault="008C1777" w:rsidP="00CA1A00">
                                  <w:pPr>
                                    <w:spacing w:line="240" w:lineRule="exact"/>
                                    <w:rPr>
                                      <w:rFonts w:asciiTheme="majorEastAsia" w:eastAsiaTheme="majorEastAsia" w:hAnsiTheme="majorEastAsia" w:cs="ＭＳ Ｐゴシック"/>
                                      <w:color w:val="000000" w:themeColor="text1"/>
                                      <w:sz w:val="20"/>
                                      <w:szCs w:val="20"/>
                                    </w:rPr>
                                  </w:pPr>
                                  <w:r w:rsidRPr="00CA1A00">
                                    <w:rPr>
                                      <w:rFonts w:ascii="ＭＳ ゴシック" w:eastAsia="ＭＳ ゴシック" w:hAnsi="ＭＳ ゴシック" w:hint="eastAsia"/>
                                      <w:color w:val="000000" w:themeColor="text1"/>
                                      <w:sz w:val="20"/>
                                    </w:rPr>
                                    <w:t>◎</w:t>
                                  </w:r>
                                  <w:r w:rsidRPr="00CA1A00">
                                    <w:rPr>
                                      <w:rFonts w:asciiTheme="majorEastAsia" w:eastAsiaTheme="majorEastAsia" w:hAnsiTheme="majorEastAsia" w:hint="eastAsia"/>
                                      <w:color w:val="000000" w:themeColor="text1"/>
                                      <w:sz w:val="20"/>
                                      <w:szCs w:val="20"/>
                                    </w:rPr>
                                    <w:t>車いす使用者等が利用しやすい構造の水飲み場を設置する</w:t>
                                  </w:r>
                                </w:p>
                              </w:tc>
                            </w:tr>
                            <w:tr w:rsidR="008C1777" w:rsidRPr="00CA1A00" w:rsidTr="00CA1A00">
                              <w:trPr>
                                <w:trHeight w:val="510"/>
                                <w:jc w:val="center"/>
                              </w:trPr>
                              <w:tc>
                                <w:tcPr>
                                  <w:tcW w:w="1247" w:type="dxa"/>
                                  <w:shd w:val="clear" w:color="auto" w:fill="auto"/>
                                  <w:vAlign w:val="center"/>
                                </w:tcPr>
                                <w:p w:rsidR="008C1777" w:rsidRPr="00CA1A00" w:rsidRDefault="008C1777" w:rsidP="00823EEE">
                                  <w:pPr>
                                    <w:jc w:val="center"/>
                                    <w:rPr>
                                      <w:rFonts w:asciiTheme="majorEastAsia" w:eastAsiaTheme="majorEastAsia" w:hAnsiTheme="majorEastAsia" w:cs="ＭＳ Ｐゴシック"/>
                                      <w:color w:val="000000" w:themeColor="text1"/>
                                      <w:sz w:val="20"/>
                                      <w:szCs w:val="20"/>
                                    </w:rPr>
                                  </w:pPr>
                                  <w:r w:rsidRPr="00CA1A00">
                                    <w:rPr>
                                      <w:rFonts w:asciiTheme="majorEastAsia" w:eastAsiaTheme="majorEastAsia" w:hAnsiTheme="majorEastAsia" w:hint="eastAsia"/>
                                      <w:color w:val="000000" w:themeColor="text1"/>
                                      <w:sz w:val="20"/>
                                      <w:szCs w:val="20"/>
                                    </w:rPr>
                                    <w:t>案内</w:t>
                                  </w:r>
                                </w:p>
                              </w:tc>
                              <w:tc>
                                <w:tcPr>
                                  <w:tcW w:w="7200" w:type="dxa"/>
                                  <w:shd w:val="clear" w:color="auto" w:fill="auto"/>
                                  <w:vAlign w:val="center"/>
                                </w:tcPr>
                                <w:p w:rsidR="008C1777" w:rsidRPr="00CA1A00" w:rsidRDefault="008C1777" w:rsidP="00CA1A00">
                                  <w:pPr>
                                    <w:spacing w:line="240" w:lineRule="exact"/>
                                    <w:rPr>
                                      <w:rFonts w:asciiTheme="majorEastAsia" w:eastAsiaTheme="majorEastAsia" w:hAnsiTheme="majorEastAsia" w:cs="ＭＳ Ｐゴシック"/>
                                      <w:color w:val="000000" w:themeColor="text1"/>
                                      <w:sz w:val="20"/>
                                      <w:szCs w:val="20"/>
                                    </w:rPr>
                                  </w:pPr>
                                  <w:r w:rsidRPr="00CA1A00">
                                    <w:rPr>
                                      <w:rFonts w:ascii="ＭＳ ゴシック" w:eastAsia="ＭＳ ゴシック" w:hAnsi="ＭＳ ゴシック" w:hint="eastAsia"/>
                                      <w:color w:val="000000" w:themeColor="text1"/>
                                      <w:sz w:val="20"/>
                                    </w:rPr>
                                    <w:t>◇</w:t>
                                  </w:r>
                                  <w:r w:rsidRPr="00CA1A00">
                                    <w:rPr>
                                      <w:rFonts w:asciiTheme="majorEastAsia" w:eastAsiaTheme="majorEastAsia" w:hAnsiTheme="majorEastAsia" w:hint="eastAsia"/>
                                      <w:color w:val="000000" w:themeColor="text1"/>
                                      <w:sz w:val="20"/>
                                      <w:szCs w:val="20"/>
                                    </w:rPr>
                                    <w:t>園内の施設やバリアフリー経路についてわかりやすい案内表示を設置する。</w:t>
                                  </w:r>
                                </w:p>
                              </w:tc>
                            </w:tr>
                          </w:tbl>
                          <w:p w:rsidR="008C1777" w:rsidRPr="00A87C9C" w:rsidRDefault="008C1777" w:rsidP="00A87C9C">
                            <w:pPr>
                              <w:widowControl/>
                              <w:spacing w:line="240" w:lineRule="exact"/>
                              <w:ind w:firstLine="1890"/>
                              <w:jc w:val="left"/>
                              <w:rPr>
                                <w:rFonts w:ascii="ＭＳ ゴシック" w:eastAsia="ＭＳ ゴシック" w:hAnsi="ＭＳ ゴシック"/>
                                <w:color w:val="000000" w:themeColor="text1"/>
                                <w:sz w:val="18"/>
                              </w:rPr>
                            </w:pPr>
                            <w:r w:rsidRPr="00A87C9C">
                              <w:rPr>
                                <w:rFonts w:ascii="ＭＳ ゴシック" w:eastAsia="ＭＳ ゴシック" w:hAnsi="ＭＳ ゴシック" w:hint="eastAsia"/>
                                <w:color w:val="000000" w:themeColor="text1"/>
                                <w:sz w:val="18"/>
                              </w:rPr>
                              <w:t>◎は都市公園の移動等円滑化整備ガイドラインの標準的な整備内容</w:t>
                            </w:r>
                          </w:p>
                          <w:p w:rsidR="008C1777" w:rsidRPr="00A87C9C" w:rsidRDefault="008C1777" w:rsidP="00A87C9C">
                            <w:pPr>
                              <w:widowControl/>
                              <w:spacing w:line="240" w:lineRule="exact"/>
                              <w:ind w:firstLine="1890"/>
                              <w:jc w:val="left"/>
                              <w:rPr>
                                <w:rFonts w:ascii="HGS創英角ｺﾞｼｯｸUB" w:eastAsia="HGS創英角ｺﾞｼｯｸUB" w:hAnsi="HGS創英角ｺﾞｼｯｸUB"/>
                                <w:color w:val="000000" w:themeColor="text1"/>
                                <w:sz w:val="24"/>
                              </w:rPr>
                            </w:pPr>
                            <w:r w:rsidRPr="00A87C9C">
                              <w:rPr>
                                <w:rFonts w:ascii="ＭＳ ゴシック" w:eastAsia="ＭＳ ゴシック" w:hAnsi="ＭＳ ゴシック" w:hint="eastAsia"/>
                                <w:color w:val="000000" w:themeColor="text1"/>
                                <w:sz w:val="18"/>
                              </w:rPr>
                              <w:t>◇は都市公園の移動等円滑化整備ガイドラインの望ましい整備内容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5" o:spid="_x0000_s1222" style="position:absolute;left:0;text-align:left;margin-left:22.1pt;margin-top:1.95pt;width:430.85pt;height:33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3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" fillcolor="white [3212]" strokecolor="#c0504d [3205]" strokeweight="1pt">
                <v:textbox>
                  <w:txbxContent>
                    <w:p w:rsidR="008C1777" w:rsidRPr="00B71F14" w:rsidRDefault="008C1777" w:rsidP="00B71F14">
                      <w:pPr>
                        <w:pStyle w:val="a3"/>
                        <w:numPr>
                          <w:ilvl w:val="0"/>
                          <w:numId w:val="12"/>
                        </w:numPr>
                        <w:spacing w:afterLines="50" w:after="180"/>
                        <w:ind w:leftChars="0"/>
                        <w:jc w:val="left"/>
                        <w:rPr>
                          <w:rFonts w:asciiTheme="minorEastAsia" w:hAnsiTheme="minorEastAsia"/>
                          <w:color w:val="000000" w:themeColor="text1"/>
                          <w:sz w:val="22"/>
                        </w:rPr>
                      </w:pPr>
                      <w:r w:rsidRPr="00797B02">
                        <w:rPr>
                          <w:rFonts w:asciiTheme="minorEastAsia" w:hAnsiTheme="minorEastAsia" w:hint="eastAsia"/>
                          <w:color w:val="000000" w:themeColor="text1"/>
                          <w:sz w:val="22"/>
                        </w:rPr>
                        <w:t>都市公園共通で配慮すべき事項に基づき、バリアフリー化を推進します。（表１２参照）</w:t>
                      </w:r>
                    </w:p>
                    <w:tbl>
                      <w:tblPr>
                        <w:tblW w:w="8447" w:type="dxa"/>
                        <w:jc w:val="center"/>
                        <w:tblInd w:w="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7"/>
                        <w:gridCol w:w="7200"/>
                      </w:tblGrid>
                      <w:tr w:rsidR="008C1777" w:rsidRPr="00CA1A00" w:rsidTr="00CA1A00">
                        <w:trPr>
                          <w:trHeight w:val="312"/>
                          <w:jc w:val="center"/>
                        </w:trPr>
                        <w:tc>
                          <w:tcPr>
                            <w:tcW w:w="1247" w:type="dxa"/>
                            <w:shd w:val="clear" w:color="auto" w:fill="D9D9D9"/>
                            <w:vAlign w:val="center"/>
                          </w:tcPr>
                          <w:p w:rsidR="008C1777" w:rsidRPr="00CA1A00" w:rsidRDefault="008C1777" w:rsidP="00823EEE">
                            <w:pPr>
                              <w:snapToGrid w:val="0"/>
                              <w:spacing w:line="240" w:lineRule="exact"/>
                              <w:jc w:val="center"/>
                              <w:rPr>
                                <w:rFonts w:asciiTheme="majorEastAsia" w:eastAsiaTheme="majorEastAsia" w:hAnsiTheme="majorEastAsia" w:cs="メイリオ"/>
                                <w:color w:val="000000" w:themeColor="text1"/>
                                <w:sz w:val="20"/>
                                <w:szCs w:val="20"/>
                              </w:rPr>
                            </w:pPr>
                            <w:r w:rsidRPr="00CA1A00">
                              <w:rPr>
                                <w:rFonts w:asciiTheme="majorEastAsia" w:eastAsiaTheme="majorEastAsia" w:hAnsiTheme="majorEastAsia" w:cs="メイリオ" w:hint="eastAsia"/>
                                <w:color w:val="000000" w:themeColor="text1"/>
                                <w:sz w:val="20"/>
                                <w:szCs w:val="20"/>
                              </w:rPr>
                              <w:t>項目</w:t>
                            </w:r>
                          </w:p>
                        </w:tc>
                        <w:tc>
                          <w:tcPr>
                            <w:tcW w:w="7200" w:type="dxa"/>
                            <w:shd w:val="clear" w:color="auto" w:fill="D9D9D9"/>
                            <w:vAlign w:val="center"/>
                          </w:tcPr>
                          <w:p w:rsidR="008C1777" w:rsidRPr="00CA1A00" w:rsidRDefault="008C1777" w:rsidP="00823EEE">
                            <w:pPr>
                              <w:snapToGrid w:val="0"/>
                              <w:spacing w:line="240" w:lineRule="exact"/>
                              <w:jc w:val="center"/>
                              <w:rPr>
                                <w:rFonts w:asciiTheme="majorEastAsia" w:eastAsiaTheme="majorEastAsia" w:hAnsiTheme="majorEastAsia" w:cs="メイリオ"/>
                                <w:color w:val="000000" w:themeColor="text1"/>
                                <w:sz w:val="20"/>
                                <w:szCs w:val="20"/>
                              </w:rPr>
                            </w:pPr>
                            <w:r w:rsidRPr="00CA1A00">
                              <w:rPr>
                                <w:rFonts w:asciiTheme="majorEastAsia" w:eastAsiaTheme="majorEastAsia" w:hAnsiTheme="majorEastAsia" w:cs="メイリオ" w:hint="eastAsia"/>
                                <w:color w:val="000000" w:themeColor="text1"/>
                                <w:sz w:val="20"/>
                                <w:szCs w:val="20"/>
                              </w:rPr>
                              <w:t>施設共通の配慮事項</w:t>
                            </w:r>
                          </w:p>
                        </w:tc>
                      </w:tr>
                      <w:tr w:rsidR="008C1777" w:rsidRPr="00CA1A00" w:rsidTr="00CA1A00">
                        <w:trPr>
                          <w:trHeight w:val="510"/>
                          <w:jc w:val="center"/>
                        </w:trPr>
                        <w:tc>
                          <w:tcPr>
                            <w:tcW w:w="1247" w:type="dxa"/>
                            <w:vMerge w:val="restart"/>
                            <w:shd w:val="clear" w:color="auto" w:fill="auto"/>
                            <w:vAlign w:val="center"/>
                          </w:tcPr>
                          <w:p w:rsidR="008C1777" w:rsidRPr="00CA1A00" w:rsidRDefault="008C1777" w:rsidP="00823EEE">
                            <w:pPr>
                              <w:jc w:val="center"/>
                              <w:rPr>
                                <w:rFonts w:asciiTheme="majorEastAsia" w:eastAsiaTheme="majorEastAsia" w:hAnsiTheme="majorEastAsia" w:cs="ＭＳ Ｐゴシック"/>
                                <w:color w:val="000000" w:themeColor="text1"/>
                                <w:sz w:val="20"/>
                                <w:szCs w:val="20"/>
                              </w:rPr>
                            </w:pPr>
                            <w:r w:rsidRPr="00CA1A00">
                              <w:rPr>
                                <w:rFonts w:asciiTheme="majorEastAsia" w:eastAsiaTheme="majorEastAsia" w:hAnsiTheme="majorEastAsia" w:hint="eastAsia"/>
                                <w:color w:val="000000" w:themeColor="text1"/>
                                <w:sz w:val="20"/>
                                <w:szCs w:val="20"/>
                              </w:rPr>
                              <w:t>出入口</w:t>
                            </w:r>
                          </w:p>
                        </w:tc>
                        <w:tc>
                          <w:tcPr>
                            <w:tcW w:w="7200" w:type="dxa"/>
                            <w:shd w:val="clear" w:color="auto" w:fill="auto"/>
                            <w:vAlign w:val="center"/>
                          </w:tcPr>
                          <w:p w:rsidR="008C1777" w:rsidRPr="00CA1A00" w:rsidRDefault="008C1777" w:rsidP="00CA1A00">
                            <w:pPr>
                              <w:spacing w:line="240" w:lineRule="exact"/>
                              <w:rPr>
                                <w:rFonts w:asciiTheme="majorEastAsia" w:eastAsiaTheme="majorEastAsia" w:hAnsiTheme="majorEastAsia" w:cs="ＭＳ Ｐゴシック"/>
                                <w:color w:val="000000" w:themeColor="text1"/>
                                <w:sz w:val="20"/>
                                <w:szCs w:val="20"/>
                              </w:rPr>
                            </w:pPr>
                            <w:r w:rsidRPr="00CA1A00">
                              <w:rPr>
                                <w:rFonts w:ascii="ＭＳ ゴシック" w:eastAsia="ＭＳ ゴシック" w:hAnsi="ＭＳ ゴシック" w:hint="eastAsia"/>
                                <w:color w:val="000000" w:themeColor="text1"/>
                                <w:sz w:val="20"/>
                              </w:rPr>
                              <w:t>◎</w:t>
                            </w:r>
                            <w:r w:rsidRPr="00CA1A00">
                              <w:rPr>
                                <w:rFonts w:asciiTheme="majorEastAsia" w:eastAsiaTheme="majorEastAsia" w:hAnsiTheme="majorEastAsia" w:hint="eastAsia"/>
                                <w:color w:val="000000" w:themeColor="text1"/>
                                <w:sz w:val="20"/>
                                <w:szCs w:val="20"/>
                              </w:rPr>
                              <w:t>敷地境界（道路等と公園敷地）に通行の支障となる段差や勾配を設けない</w:t>
                            </w:r>
                          </w:p>
                        </w:tc>
                      </w:tr>
                      <w:tr w:rsidR="008C1777" w:rsidRPr="00CA1A00" w:rsidTr="00CA1A00">
                        <w:trPr>
                          <w:trHeight w:val="510"/>
                          <w:jc w:val="center"/>
                        </w:trPr>
                        <w:tc>
                          <w:tcPr>
                            <w:tcW w:w="1247" w:type="dxa"/>
                            <w:vMerge/>
                            <w:shd w:val="clear" w:color="auto" w:fill="auto"/>
                            <w:vAlign w:val="center"/>
                          </w:tcPr>
                          <w:p w:rsidR="008C1777" w:rsidRPr="00CA1A00" w:rsidRDefault="008C1777" w:rsidP="00823EEE">
                            <w:pPr>
                              <w:rPr>
                                <w:rFonts w:asciiTheme="majorEastAsia" w:eastAsiaTheme="majorEastAsia" w:hAnsiTheme="majorEastAsia" w:cs="ＭＳ Ｐゴシック"/>
                                <w:color w:val="000000" w:themeColor="text1"/>
                                <w:sz w:val="20"/>
                                <w:szCs w:val="20"/>
                              </w:rPr>
                            </w:pPr>
                          </w:p>
                        </w:tc>
                        <w:tc>
                          <w:tcPr>
                            <w:tcW w:w="7200" w:type="dxa"/>
                            <w:shd w:val="clear" w:color="auto" w:fill="auto"/>
                            <w:vAlign w:val="center"/>
                          </w:tcPr>
                          <w:p w:rsidR="008C1777" w:rsidRDefault="008C1777" w:rsidP="00CA1A00">
                            <w:pPr>
                              <w:spacing w:line="240" w:lineRule="exact"/>
                              <w:rPr>
                                <w:rFonts w:asciiTheme="majorEastAsia" w:eastAsiaTheme="majorEastAsia" w:hAnsiTheme="majorEastAsia"/>
                                <w:color w:val="000000" w:themeColor="text1"/>
                                <w:sz w:val="20"/>
                                <w:szCs w:val="20"/>
                              </w:rPr>
                            </w:pPr>
                            <w:r w:rsidRPr="00CA1A00">
                              <w:rPr>
                                <w:rFonts w:ascii="ＭＳ ゴシック" w:eastAsia="ＭＳ ゴシック" w:hAnsi="ＭＳ ゴシック" w:hint="eastAsia"/>
                                <w:color w:val="000000" w:themeColor="text1"/>
                                <w:sz w:val="20"/>
                              </w:rPr>
                              <w:t>◎</w:t>
                            </w:r>
                            <w:r w:rsidRPr="00CA1A00">
                              <w:rPr>
                                <w:rFonts w:asciiTheme="majorEastAsia" w:eastAsiaTheme="majorEastAsia" w:hAnsiTheme="majorEastAsia" w:hint="eastAsia"/>
                                <w:color w:val="000000" w:themeColor="text1"/>
                                <w:sz w:val="20"/>
                                <w:szCs w:val="20"/>
                              </w:rPr>
                              <w:t>車いす使用者等が通るのに十分な出入口幅を確保する</w:t>
                            </w:r>
                          </w:p>
                          <w:p w:rsidR="008C1777" w:rsidRPr="00CA1A00" w:rsidRDefault="008C1777" w:rsidP="00CA1A00">
                            <w:pPr>
                              <w:spacing w:line="240" w:lineRule="exact"/>
                              <w:ind w:firstLineChars="100" w:firstLine="200"/>
                              <w:rPr>
                                <w:rFonts w:asciiTheme="majorEastAsia" w:eastAsiaTheme="majorEastAsia" w:hAnsiTheme="majorEastAsia" w:cs="ＭＳ Ｐゴシック"/>
                                <w:color w:val="000000" w:themeColor="text1"/>
                                <w:sz w:val="20"/>
                                <w:szCs w:val="20"/>
                              </w:rPr>
                            </w:pPr>
                            <w:r w:rsidRPr="00CA1A00">
                              <w:rPr>
                                <w:rFonts w:asciiTheme="majorEastAsia" w:eastAsiaTheme="majorEastAsia" w:hAnsiTheme="majorEastAsia" w:hint="eastAsia"/>
                                <w:color w:val="000000" w:themeColor="text1"/>
                                <w:sz w:val="20"/>
                                <w:szCs w:val="20"/>
                              </w:rPr>
                              <w:t>（出入口９０ｃｍ以上）</w:t>
                            </w:r>
                          </w:p>
                        </w:tc>
                      </w:tr>
                      <w:tr w:rsidR="008C1777" w:rsidRPr="00CA1A00" w:rsidTr="00CA1A00">
                        <w:trPr>
                          <w:trHeight w:val="510"/>
                          <w:jc w:val="center"/>
                        </w:trPr>
                        <w:tc>
                          <w:tcPr>
                            <w:tcW w:w="1247" w:type="dxa"/>
                            <w:vMerge w:val="restart"/>
                            <w:shd w:val="clear" w:color="auto" w:fill="auto"/>
                            <w:vAlign w:val="center"/>
                          </w:tcPr>
                          <w:p w:rsidR="008C1777" w:rsidRPr="00CA1A00" w:rsidRDefault="008C1777" w:rsidP="00823EEE">
                            <w:pPr>
                              <w:jc w:val="center"/>
                              <w:rPr>
                                <w:rFonts w:asciiTheme="majorEastAsia" w:eastAsiaTheme="majorEastAsia" w:hAnsiTheme="majorEastAsia" w:cs="ＭＳ Ｐゴシック"/>
                                <w:color w:val="000000" w:themeColor="text1"/>
                                <w:sz w:val="20"/>
                                <w:szCs w:val="20"/>
                              </w:rPr>
                            </w:pPr>
                            <w:r w:rsidRPr="00CA1A00">
                              <w:rPr>
                                <w:rFonts w:asciiTheme="majorEastAsia" w:eastAsiaTheme="majorEastAsia" w:hAnsiTheme="majorEastAsia" w:hint="eastAsia"/>
                                <w:color w:val="000000" w:themeColor="text1"/>
                                <w:sz w:val="20"/>
                                <w:szCs w:val="20"/>
                              </w:rPr>
                              <w:t>園路</w:t>
                            </w:r>
                          </w:p>
                        </w:tc>
                        <w:tc>
                          <w:tcPr>
                            <w:tcW w:w="7200" w:type="dxa"/>
                            <w:shd w:val="clear" w:color="auto" w:fill="auto"/>
                            <w:vAlign w:val="center"/>
                          </w:tcPr>
                          <w:p w:rsidR="008C1777" w:rsidRPr="00CA1A00" w:rsidRDefault="008C1777" w:rsidP="00CA1A00">
                            <w:pPr>
                              <w:spacing w:line="240" w:lineRule="exact"/>
                              <w:rPr>
                                <w:rFonts w:asciiTheme="majorEastAsia" w:eastAsiaTheme="majorEastAsia" w:hAnsiTheme="majorEastAsia" w:cs="ＭＳ Ｐゴシック"/>
                                <w:color w:val="000000" w:themeColor="text1"/>
                                <w:sz w:val="20"/>
                                <w:szCs w:val="20"/>
                              </w:rPr>
                            </w:pPr>
                            <w:r w:rsidRPr="00CA1A00">
                              <w:rPr>
                                <w:rFonts w:ascii="ＭＳ ゴシック" w:eastAsia="ＭＳ ゴシック" w:hAnsi="ＭＳ ゴシック" w:hint="eastAsia"/>
                                <w:color w:val="000000" w:themeColor="text1"/>
                                <w:sz w:val="20"/>
                              </w:rPr>
                              <w:t>◎</w:t>
                            </w:r>
                            <w:r w:rsidRPr="00CA1A00">
                              <w:rPr>
                                <w:rFonts w:asciiTheme="majorEastAsia" w:eastAsiaTheme="majorEastAsia" w:hAnsiTheme="majorEastAsia" w:hint="eastAsia"/>
                                <w:color w:val="000000" w:themeColor="text1"/>
                                <w:sz w:val="20"/>
                                <w:szCs w:val="20"/>
                              </w:rPr>
                              <w:t>主要な園路は平坦で固くしまっていて滑りにくい路面とする</w:t>
                            </w:r>
                          </w:p>
                        </w:tc>
                      </w:tr>
                      <w:tr w:rsidR="008C1777" w:rsidRPr="00CA1A00" w:rsidTr="00CA1A00">
                        <w:trPr>
                          <w:trHeight w:val="510"/>
                          <w:jc w:val="center"/>
                        </w:trPr>
                        <w:tc>
                          <w:tcPr>
                            <w:tcW w:w="1247" w:type="dxa"/>
                            <w:vMerge/>
                            <w:shd w:val="clear" w:color="auto" w:fill="auto"/>
                            <w:vAlign w:val="center"/>
                          </w:tcPr>
                          <w:p w:rsidR="008C1777" w:rsidRPr="00CA1A00" w:rsidRDefault="008C1777" w:rsidP="00823EEE">
                            <w:pPr>
                              <w:rPr>
                                <w:rFonts w:asciiTheme="majorEastAsia" w:eastAsiaTheme="majorEastAsia" w:hAnsiTheme="majorEastAsia" w:cs="ＭＳ Ｐゴシック"/>
                                <w:color w:val="000000" w:themeColor="text1"/>
                                <w:sz w:val="20"/>
                                <w:szCs w:val="20"/>
                              </w:rPr>
                            </w:pPr>
                          </w:p>
                        </w:tc>
                        <w:tc>
                          <w:tcPr>
                            <w:tcW w:w="7200" w:type="dxa"/>
                            <w:shd w:val="clear" w:color="auto" w:fill="auto"/>
                            <w:vAlign w:val="center"/>
                          </w:tcPr>
                          <w:p w:rsidR="008C1777" w:rsidRPr="00CA1A00" w:rsidRDefault="008C1777" w:rsidP="00CA1A00">
                            <w:pPr>
                              <w:spacing w:line="240" w:lineRule="exact"/>
                              <w:rPr>
                                <w:rFonts w:asciiTheme="majorEastAsia" w:eastAsiaTheme="majorEastAsia" w:hAnsiTheme="majorEastAsia" w:cs="ＭＳ Ｐゴシック"/>
                                <w:color w:val="000000" w:themeColor="text1"/>
                                <w:sz w:val="20"/>
                                <w:szCs w:val="20"/>
                              </w:rPr>
                            </w:pPr>
                            <w:r w:rsidRPr="00CA1A00">
                              <w:rPr>
                                <w:rFonts w:ascii="ＭＳ ゴシック" w:eastAsia="ＭＳ ゴシック" w:hAnsi="ＭＳ ゴシック" w:hint="eastAsia"/>
                                <w:color w:val="000000" w:themeColor="text1"/>
                                <w:sz w:val="20"/>
                              </w:rPr>
                              <w:t>◎</w:t>
                            </w:r>
                            <w:r w:rsidRPr="00CA1A00">
                              <w:rPr>
                                <w:rFonts w:asciiTheme="majorEastAsia" w:eastAsiaTheme="majorEastAsia" w:hAnsiTheme="majorEastAsia" w:hint="eastAsia"/>
                                <w:color w:val="000000" w:themeColor="text1"/>
                                <w:sz w:val="20"/>
                                <w:szCs w:val="20"/>
                              </w:rPr>
                              <w:t>主要な園路には段差を設けない</w:t>
                            </w:r>
                          </w:p>
                        </w:tc>
                      </w:tr>
                      <w:tr w:rsidR="008C1777" w:rsidRPr="00CA1A00" w:rsidTr="00CA1A00">
                        <w:trPr>
                          <w:trHeight w:val="510"/>
                          <w:jc w:val="center"/>
                        </w:trPr>
                        <w:tc>
                          <w:tcPr>
                            <w:tcW w:w="1247" w:type="dxa"/>
                            <w:vMerge/>
                            <w:shd w:val="clear" w:color="auto" w:fill="auto"/>
                            <w:vAlign w:val="center"/>
                          </w:tcPr>
                          <w:p w:rsidR="008C1777" w:rsidRPr="00CA1A00" w:rsidRDefault="008C1777" w:rsidP="00823EEE">
                            <w:pPr>
                              <w:rPr>
                                <w:rFonts w:asciiTheme="majorEastAsia" w:eastAsiaTheme="majorEastAsia" w:hAnsiTheme="majorEastAsia" w:cs="ＭＳ Ｐゴシック"/>
                                <w:color w:val="000000" w:themeColor="text1"/>
                                <w:sz w:val="20"/>
                                <w:szCs w:val="20"/>
                              </w:rPr>
                            </w:pPr>
                          </w:p>
                        </w:tc>
                        <w:tc>
                          <w:tcPr>
                            <w:tcW w:w="7200" w:type="dxa"/>
                            <w:shd w:val="clear" w:color="auto" w:fill="auto"/>
                            <w:vAlign w:val="center"/>
                          </w:tcPr>
                          <w:p w:rsidR="008C1777" w:rsidRDefault="008C1777" w:rsidP="00CA1A00">
                            <w:pPr>
                              <w:spacing w:line="240" w:lineRule="exact"/>
                              <w:rPr>
                                <w:rFonts w:asciiTheme="majorEastAsia" w:eastAsiaTheme="majorEastAsia" w:hAnsiTheme="majorEastAsia"/>
                                <w:color w:val="000000" w:themeColor="text1"/>
                                <w:sz w:val="20"/>
                                <w:szCs w:val="20"/>
                              </w:rPr>
                            </w:pPr>
                            <w:r w:rsidRPr="00CA1A00">
                              <w:rPr>
                                <w:rFonts w:ascii="ＭＳ ゴシック" w:eastAsia="ＭＳ ゴシック" w:hAnsi="ＭＳ ゴシック" w:hint="eastAsia"/>
                                <w:color w:val="000000" w:themeColor="text1"/>
                                <w:sz w:val="20"/>
                              </w:rPr>
                              <w:t>◎</w:t>
                            </w:r>
                            <w:r w:rsidRPr="00CA1A00">
                              <w:rPr>
                                <w:rFonts w:asciiTheme="majorEastAsia" w:eastAsiaTheme="majorEastAsia" w:hAnsiTheme="majorEastAsia" w:hint="eastAsia"/>
                                <w:color w:val="000000" w:themeColor="text1"/>
                                <w:sz w:val="20"/>
                                <w:szCs w:val="20"/>
                              </w:rPr>
                              <w:t>主要な園路は車いす使用者等が通るのに十分な通路幅を確保する</w:t>
                            </w:r>
                          </w:p>
                          <w:p w:rsidR="008C1777" w:rsidRPr="00CA1A00" w:rsidRDefault="008C1777" w:rsidP="00CA1A00">
                            <w:pPr>
                              <w:spacing w:line="240" w:lineRule="exact"/>
                              <w:ind w:firstLineChars="100" w:firstLine="200"/>
                              <w:rPr>
                                <w:rFonts w:asciiTheme="majorEastAsia" w:eastAsiaTheme="majorEastAsia" w:hAnsiTheme="majorEastAsia" w:cs="ＭＳ Ｐゴシック"/>
                                <w:color w:val="000000" w:themeColor="text1"/>
                                <w:sz w:val="20"/>
                                <w:szCs w:val="20"/>
                              </w:rPr>
                            </w:pPr>
                            <w:r w:rsidRPr="00CA1A00">
                              <w:rPr>
                                <w:rFonts w:asciiTheme="majorEastAsia" w:eastAsiaTheme="majorEastAsia" w:hAnsiTheme="majorEastAsia" w:hint="eastAsia"/>
                                <w:color w:val="000000" w:themeColor="text1"/>
                                <w:sz w:val="20"/>
                                <w:szCs w:val="20"/>
                              </w:rPr>
                              <w:t>（１２０ｃｍ以上）</w:t>
                            </w:r>
                          </w:p>
                        </w:tc>
                      </w:tr>
                      <w:tr w:rsidR="008C1777" w:rsidRPr="00CA1A00" w:rsidTr="00CA1A00">
                        <w:trPr>
                          <w:trHeight w:val="510"/>
                          <w:jc w:val="center"/>
                        </w:trPr>
                        <w:tc>
                          <w:tcPr>
                            <w:tcW w:w="1247" w:type="dxa"/>
                            <w:shd w:val="clear" w:color="auto" w:fill="auto"/>
                            <w:vAlign w:val="center"/>
                          </w:tcPr>
                          <w:p w:rsidR="008C1777" w:rsidRPr="00CA1A00" w:rsidRDefault="008C1777" w:rsidP="00823EEE">
                            <w:pPr>
                              <w:jc w:val="center"/>
                              <w:rPr>
                                <w:rFonts w:asciiTheme="majorEastAsia" w:eastAsiaTheme="majorEastAsia" w:hAnsiTheme="majorEastAsia" w:cs="ＭＳ Ｐゴシック"/>
                                <w:color w:val="000000" w:themeColor="text1"/>
                                <w:sz w:val="20"/>
                                <w:szCs w:val="20"/>
                              </w:rPr>
                            </w:pPr>
                            <w:r w:rsidRPr="00CA1A00">
                              <w:rPr>
                                <w:rFonts w:asciiTheme="majorEastAsia" w:eastAsiaTheme="majorEastAsia" w:hAnsiTheme="majorEastAsia" w:hint="eastAsia"/>
                                <w:color w:val="000000" w:themeColor="text1"/>
                                <w:sz w:val="20"/>
                                <w:szCs w:val="20"/>
                              </w:rPr>
                              <w:t>トイレ</w:t>
                            </w:r>
                          </w:p>
                        </w:tc>
                        <w:tc>
                          <w:tcPr>
                            <w:tcW w:w="7200" w:type="dxa"/>
                            <w:shd w:val="clear" w:color="auto" w:fill="auto"/>
                            <w:vAlign w:val="center"/>
                          </w:tcPr>
                          <w:p w:rsidR="008C1777" w:rsidRPr="00CA1A00" w:rsidRDefault="008C1777" w:rsidP="00CA1A00">
                            <w:pPr>
                              <w:spacing w:line="240" w:lineRule="exact"/>
                              <w:rPr>
                                <w:rFonts w:asciiTheme="majorEastAsia" w:eastAsiaTheme="majorEastAsia" w:hAnsiTheme="majorEastAsia" w:cs="ＭＳ Ｐゴシック"/>
                                <w:color w:val="000000" w:themeColor="text1"/>
                                <w:sz w:val="20"/>
                                <w:szCs w:val="20"/>
                              </w:rPr>
                            </w:pPr>
                            <w:r w:rsidRPr="00CA1A00">
                              <w:rPr>
                                <w:rFonts w:ascii="ＭＳ ゴシック" w:eastAsia="ＭＳ ゴシック" w:hAnsi="ＭＳ ゴシック" w:hint="eastAsia"/>
                                <w:color w:val="000000" w:themeColor="text1"/>
                                <w:sz w:val="20"/>
                              </w:rPr>
                              <w:t>◎</w:t>
                            </w:r>
                            <w:r w:rsidRPr="00CA1A00">
                              <w:rPr>
                                <w:rFonts w:asciiTheme="majorEastAsia" w:eastAsiaTheme="majorEastAsia" w:hAnsiTheme="majorEastAsia" w:hint="eastAsia"/>
                                <w:color w:val="000000" w:themeColor="text1"/>
                                <w:sz w:val="20"/>
                                <w:szCs w:val="20"/>
                              </w:rPr>
                              <w:t>車いす使用者等が利用しやすい構造の多機能トイレを設置する</w:t>
                            </w:r>
                          </w:p>
                        </w:tc>
                      </w:tr>
                      <w:tr w:rsidR="008C1777" w:rsidRPr="00CA1A00" w:rsidTr="00CA1A00">
                        <w:trPr>
                          <w:trHeight w:val="510"/>
                          <w:jc w:val="center"/>
                        </w:trPr>
                        <w:tc>
                          <w:tcPr>
                            <w:tcW w:w="1247" w:type="dxa"/>
                            <w:vMerge w:val="restart"/>
                            <w:shd w:val="clear" w:color="auto" w:fill="auto"/>
                            <w:vAlign w:val="center"/>
                          </w:tcPr>
                          <w:p w:rsidR="008C1777" w:rsidRPr="00CA1A00" w:rsidRDefault="008C1777" w:rsidP="00823EEE">
                            <w:pPr>
                              <w:jc w:val="center"/>
                              <w:rPr>
                                <w:rFonts w:asciiTheme="majorEastAsia" w:eastAsiaTheme="majorEastAsia" w:hAnsiTheme="majorEastAsia" w:cs="ＭＳ Ｐゴシック"/>
                                <w:color w:val="000000" w:themeColor="text1"/>
                                <w:sz w:val="20"/>
                                <w:szCs w:val="20"/>
                              </w:rPr>
                            </w:pPr>
                            <w:r w:rsidRPr="00CA1A00">
                              <w:rPr>
                                <w:rFonts w:asciiTheme="majorEastAsia" w:eastAsiaTheme="majorEastAsia" w:hAnsiTheme="majorEastAsia" w:hint="eastAsia"/>
                                <w:color w:val="000000" w:themeColor="text1"/>
                                <w:sz w:val="20"/>
                                <w:szCs w:val="20"/>
                              </w:rPr>
                              <w:t>休憩施設</w:t>
                            </w:r>
                          </w:p>
                        </w:tc>
                        <w:tc>
                          <w:tcPr>
                            <w:tcW w:w="7200" w:type="dxa"/>
                            <w:shd w:val="clear" w:color="auto" w:fill="auto"/>
                            <w:vAlign w:val="center"/>
                          </w:tcPr>
                          <w:p w:rsidR="008C1777" w:rsidRPr="00CA1A00" w:rsidRDefault="008C1777" w:rsidP="00CA1A00">
                            <w:pPr>
                              <w:spacing w:line="240" w:lineRule="exact"/>
                              <w:rPr>
                                <w:rFonts w:asciiTheme="majorEastAsia" w:eastAsiaTheme="majorEastAsia" w:hAnsiTheme="majorEastAsia" w:cs="ＭＳ Ｐゴシック"/>
                                <w:color w:val="000000" w:themeColor="text1"/>
                                <w:sz w:val="20"/>
                                <w:szCs w:val="20"/>
                              </w:rPr>
                            </w:pPr>
                            <w:r w:rsidRPr="00CA1A00">
                              <w:rPr>
                                <w:rFonts w:ascii="ＭＳ ゴシック" w:eastAsia="ＭＳ ゴシック" w:hAnsi="ＭＳ ゴシック" w:hint="eastAsia"/>
                                <w:color w:val="000000" w:themeColor="text1"/>
                                <w:sz w:val="20"/>
                              </w:rPr>
                              <w:t>◇</w:t>
                            </w:r>
                            <w:r w:rsidRPr="00CA1A00">
                              <w:rPr>
                                <w:rFonts w:asciiTheme="majorEastAsia" w:eastAsiaTheme="majorEastAsia" w:hAnsiTheme="majorEastAsia" w:hint="eastAsia"/>
                                <w:color w:val="000000" w:themeColor="text1"/>
                                <w:sz w:val="20"/>
                                <w:szCs w:val="20"/>
                              </w:rPr>
                              <w:t>ベンチを設置する</w:t>
                            </w:r>
                          </w:p>
                        </w:tc>
                      </w:tr>
                      <w:tr w:rsidR="008C1777" w:rsidRPr="00CA1A00" w:rsidTr="00CA1A00">
                        <w:trPr>
                          <w:trHeight w:val="510"/>
                          <w:jc w:val="center"/>
                        </w:trPr>
                        <w:tc>
                          <w:tcPr>
                            <w:tcW w:w="1247" w:type="dxa"/>
                            <w:vMerge/>
                            <w:shd w:val="clear" w:color="auto" w:fill="auto"/>
                            <w:vAlign w:val="center"/>
                          </w:tcPr>
                          <w:p w:rsidR="008C1777" w:rsidRPr="00CA1A00" w:rsidRDefault="008C1777" w:rsidP="00823EEE">
                            <w:pPr>
                              <w:rPr>
                                <w:rFonts w:asciiTheme="majorEastAsia" w:eastAsiaTheme="majorEastAsia" w:hAnsiTheme="majorEastAsia" w:cs="ＭＳ Ｐゴシック"/>
                                <w:color w:val="000000" w:themeColor="text1"/>
                                <w:sz w:val="20"/>
                                <w:szCs w:val="20"/>
                              </w:rPr>
                            </w:pPr>
                          </w:p>
                        </w:tc>
                        <w:tc>
                          <w:tcPr>
                            <w:tcW w:w="7200" w:type="dxa"/>
                            <w:shd w:val="clear" w:color="auto" w:fill="auto"/>
                            <w:vAlign w:val="center"/>
                          </w:tcPr>
                          <w:p w:rsidR="008C1777" w:rsidRPr="00CA1A00" w:rsidRDefault="008C1777" w:rsidP="00CA1A00">
                            <w:pPr>
                              <w:spacing w:line="240" w:lineRule="exact"/>
                              <w:rPr>
                                <w:rFonts w:asciiTheme="majorEastAsia" w:eastAsiaTheme="majorEastAsia" w:hAnsiTheme="majorEastAsia" w:cs="ＭＳ Ｐゴシック"/>
                                <w:color w:val="000000" w:themeColor="text1"/>
                                <w:sz w:val="20"/>
                                <w:szCs w:val="20"/>
                              </w:rPr>
                            </w:pPr>
                            <w:r w:rsidRPr="00CA1A00">
                              <w:rPr>
                                <w:rFonts w:ascii="ＭＳ ゴシック" w:eastAsia="ＭＳ ゴシック" w:hAnsi="ＭＳ ゴシック" w:hint="eastAsia"/>
                                <w:color w:val="000000" w:themeColor="text1"/>
                                <w:sz w:val="20"/>
                              </w:rPr>
                              <w:t>◎</w:t>
                            </w:r>
                            <w:r w:rsidRPr="00CA1A00">
                              <w:rPr>
                                <w:rFonts w:asciiTheme="majorEastAsia" w:eastAsiaTheme="majorEastAsia" w:hAnsiTheme="majorEastAsia" w:hint="eastAsia"/>
                                <w:color w:val="000000" w:themeColor="text1"/>
                                <w:sz w:val="20"/>
                                <w:szCs w:val="20"/>
                              </w:rPr>
                              <w:t>車いす使用者等が利用しやすい構造の水飲み場を設置する</w:t>
                            </w:r>
                          </w:p>
                        </w:tc>
                      </w:tr>
                      <w:tr w:rsidR="008C1777" w:rsidRPr="00CA1A00" w:rsidTr="00CA1A00">
                        <w:trPr>
                          <w:trHeight w:val="510"/>
                          <w:jc w:val="center"/>
                        </w:trPr>
                        <w:tc>
                          <w:tcPr>
                            <w:tcW w:w="1247" w:type="dxa"/>
                            <w:shd w:val="clear" w:color="auto" w:fill="auto"/>
                            <w:vAlign w:val="center"/>
                          </w:tcPr>
                          <w:p w:rsidR="008C1777" w:rsidRPr="00CA1A00" w:rsidRDefault="008C1777" w:rsidP="00823EEE">
                            <w:pPr>
                              <w:jc w:val="center"/>
                              <w:rPr>
                                <w:rFonts w:asciiTheme="majorEastAsia" w:eastAsiaTheme="majorEastAsia" w:hAnsiTheme="majorEastAsia" w:cs="ＭＳ Ｐゴシック"/>
                                <w:color w:val="000000" w:themeColor="text1"/>
                                <w:sz w:val="20"/>
                                <w:szCs w:val="20"/>
                              </w:rPr>
                            </w:pPr>
                            <w:r w:rsidRPr="00CA1A00">
                              <w:rPr>
                                <w:rFonts w:asciiTheme="majorEastAsia" w:eastAsiaTheme="majorEastAsia" w:hAnsiTheme="majorEastAsia" w:hint="eastAsia"/>
                                <w:color w:val="000000" w:themeColor="text1"/>
                                <w:sz w:val="20"/>
                                <w:szCs w:val="20"/>
                              </w:rPr>
                              <w:t>案内</w:t>
                            </w:r>
                          </w:p>
                        </w:tc>
                        <w:tc>
                          <w:tcPr>
                            <w:tcW w:w="7200" w:type="dxa"/>
                            <w:shd w:val="clear" w:color="auto" w:fill="auto"/>
                            <w:vAlign w:val="center"/>
                          </w:tcPr>
                          <w:p w:rsidR="008C1777" w:rsidRPr="00CA1A00" w:rsidRDefault="008C1777" w:rsidP="00CA1A00">
                            <w:pPr>
                              <w:spacing w:line="240" w:lineRule="exact"/>
                              <w:rPr>
                                <w:rFonts w:asciiTheme="majorEastAsia" w:eastAsiaTheme="majorEastAsia" w:hAnsiTheme="majorEastAsia" w:cs="ＭＳ Ｐゴシック"/>
                                <w:color w:val="000000" w:themeColor="text1"/>
                                <w:sz w:val="20"/>
                                <w:szCs w:val="20"/>
                              </w:rPr>
                            </w:pPr>
                            <w:r w:rsidRPr="00CA1A00">
                              <w:rPr>
                                <w:rFonts w:ascii="ＭＳ ゴシック" w:eastAsia="ＭＳ ゴシック" w:hAnsi="ＭＳ ゴシック" w:hint="eastAsia"/>
                                <w:color w:val="000000" w:themeColor="text1"/>
                                <w:sz w:val="20"/>
                              </w:rPr>
                              <w:t>◇</w:t>
                            </w:r>
                            <w:r w:rsidRPr="00CA1A00">
                              <w:rPr>
                                <w:rFonts w:asciiTheme="majorEastAsia" w:eastAsiaTheme="majorEastAsia" w:hAnsiTheme="majorEastAsia" w:hint="eastAsia"/>
                                <w:color w:val="000000" w:themeColor="text1"/>
                                <w:sz w:val="20"/>
                                <w:szCs w:val="20"/>
                              </w:rPr>
                              <w:t>園内の施設やバリアフリー経路についてわかりやすい案内表示を設置する。</w:t>
                            </w:r>
                          </w:p>
                        </w:tc>
                      </w:tr>
                    </w:tbl>
                    <w:p w:rsidR="008C1777" w:rsidRPr="00A87C9C" w:rsidRDefault="008C1777" w:rsidP="00A87C9C">
                      <w:pPr>
                        <w:widowControl/>
                        <w:spacing w:line="240" w:lineRule="exact"/>
                        <w:ind w:firstLine="1890"/>
                        <w:jc w:val="left"/>
                        <w:rPr>
                          <w:rFonts w:ascii="ＭＳ ゴシック" w:eastAsia="ＭＳ ゴシック" w:hAnsi="ＭＳ ゴシック"/>
                          <w:color w:val="000000" w:themeColor="text1"/>
                          <w:sz w:val="18"/>
                        </w:rPr>
                      </w:pPr>
                      <w:r w:rsidRPr="00A87C9C">
                        <w:rPr>
                          <w:rFonts w:ascii="ＭＳ ゴシック" w:eastAsia="ＭＳ ゴシック" w:hAnsi="ＭＳ ゴシック" w:hint="eastAsia"/>
                          <w:color w:val="000000" w:themeColor="text1"/>
                          <w:sz w:val="18"/>
                        </w:rPr>
                        <w:t>◎は都市公園の移動等円滑化整備ガイドラインの標準的な整備内容</w:t>
                      </w:r>
                    </w:p>
                    <w:p w:rsidR="008C1777" w:rsidRPr="00A87C9C" w:rsidRDefault="008C1777" w:rsidP="00A87C9C">
                      <w:pPr>
                        <w:widowControl/>
                        <w:spacing w:line="240" w:lineRule="exact"/>
                        <w:ind w:firstLine="1890"/>
                        <w:jc w:val="left"/>
                        <w:rPr>
                          <w:rFonts w:ascii="HGS創英角ｺﾞｼｯｸUB" w:eastAsia="HGS創英角ｺﾞｼｯｸUB" w:hAnsi="HGS創英角ｺﾞｼｯｸUB"/>
                          <w:color w:val="000000" w:themeColor="text1"/>
                          <w:sz w:val="24"/>
                        </w:rPr>
                      </w:pPr>
                      <w:r w:rsidRPr="00A87C9C">
                        <w:rPr>
                          <w:rFonts w:ascii="ＭＳ ゴシック" w:eastAsia="ＭＳ ゴシック" w:hAnsi="ＭＳ ゴシック" w:hint="eastAsia"/>
                          <w:color w:val="000000" w:themeColor="text1"/>
                          <w:sz w:val="18"/>
                        </w:rPr>
                        <w:t>◇は都市公園の移動等円滑化整備ガイドラインの望ましい整備内容</w:t>
                      </w:r>
                    </w:p>
                  </w:txbxContent>
                </v:textbox>
              </v:roundrect>
            </w:pict>
          </mc:Fallback>
        </mc:AlternateContent>
      </w:r>
    </w:p>
    <w:p w:rsidR="00CA1A00" w:rsidRDefault="00B71F14" w:rsidP="00E26463">
      <w:pPr>
        <w:ind w:firstLineChars="200" w:firstLine="480"/>
        <w:jc w:val="left"/>
        <w:rPr>
          <w:rFonts w:asciiTheme="minorEastAsia" w:hAnsiTheme="minorEastAsia"/>
          <w:sz w:val="24"/>
        </w:rPr>
      </w:pPr>
      <w:r>
        <w:rPr>
          <w:rFonts w:asciiTheme="minorEastAsia" w:hAnsiTheme="minorEastAsia" w:hint="eastAsia"/>
          <w:noProof/>
          <w:sz w:val="24"/>
        </w:rPr>
        <mc:AlternateContent>
          <mc:Choice Requires="wps">
            <w:drawing>
              <wp:anchor distT="0" distB="0" distL="114300" distR="114300" simplePos="0" relativeHeight="252561408" behindDoc="0" locked="0" layoutInCell="1" allowOverlap="1" wp14:anchorId="0D549F94" wp14:editId="027AA2E6">
                <wp:simplePos x="0" y="0"/>
                <wp:positionH relativeFrom="column">
                  <wp:posOffset>1395095</wp:posOffset>
                </wp:positionH>
                <wp:positionV relativeFrom="paragraph">
                  <wp:posOffset>186690</wp:posOffset>
                </wp:positionV>
                <wp:extent cx="3343275" cy="333375"/>
                <wp:effectExtent l="0" t="0" r="0" b="0"/>
                <wp:wrapNone/>
                <wp:docPr id="171" name="テキスト ボックス 171"/>
                <wp:cNvGraphicFramePr/>
                <a:graphic xmlns:a="http://schemas.openxmlformats.org/drawingml/2006/main">
                  <a:graphicData uri="http://schemas.microsoft.com/office/word/2010/wordprocessingShape">
                    <wps:wsp>
                      <wps:cNvSpPr txBox="1"/>
                      <wps:spPr>
                        <a:xfrm>
                          <a:off x="0" y="0"/>
                          <a:ext cx="33432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Default="008C1777" w:rsidP="00B71F14">
                            <w:pPr>
                              <w:jc w:val="center"/>
                            </w:pPr>
                            <w:r w:rsidRPr="00797B02">
                              <w:rPr>
                                <w:rFonts w:ascii="ＭＳ ゴシック" w:eastAsia="ＭＳ ゴシック" w:hAnsi="ＭＳ ゴシック" w:hint="eastAsia"/>
                                <w:color w:val="000000"/>
                                <w:sz w:val="22"/>
                              </w:rPr>
                              <w:t>表１２．都市公園共通の配慮事項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71" o:spid="_x0000_s1223" type="#_x0000_t202" style="position:absolute;left:0;text-align:left;margin-left:109.85pt;margin-top:14.7pt;width:263.25pt;height:26.25pt;z-index:252561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" filled="f" stroked="f" strokeweight=".5pt">
                <v:textbox>
                  <w:txbxContent>
                    <w:p w:rsidR="008C1777" w:rsidRDefault="008C1777" w:rsidP="00B71F14">
                      <w:pPr>
                        <w:jc w:val="center"/>
                      </w:pPr>
                      <w:r w:rsidRPr="00797B02">
                        <w:rPr>
                          <w:rFonts w:ascii="ＭＳ ゴシック" w:eastAsia="ＭＳ ゴシック" w:hAnsi="ＭＳ ゴシック" w:hint="eastAsia"/>
                          <w:color w:val="000000"/>
                          <w:sz w:val="22"/>
                        </w:rPr>
                        <w:t>表１２．都市公園共通の配慮事項</w:t>
                      </w:r>
                    </w:p>
                  </w:txbxContent>
                </v:textbox>
              </v:shape>
            </w:pict>
          </mc:Fallback>
        </mc:AlternateContent>
      </w:r>
    </w:p>
    <w:p w:rsidR="00CA1A00" w:rsidRDefault="00CA1A00" w:rsidP="00E26463">
      <w:pPr>
        <w:ind w:firstLineChars="200" w:firstLine="480"/>
        <w:jc w:val="left"/>
        <w:rPr>
          <w:rFonts w:asciiTheme="minorEastAsia" w:hAnsiTheme="minorEastAsia"/>
          <w:sz w:val="24"/>
        </w:rPr>
      </w:pPr>
    </w:p>
    <w:p w:rsidR="00CA1A00" w:rsidRDefault="00CA1A00" w:rsidP="00E26463">
      <w:pPr>
        <w:ind w:firstLineChars="200" w:firstLine="480"/>
        <w:jc w:val="left"/>
        <w:rPr>
          <w:rFonts w:asciiTheme="minorEastAsia" w:hAnsiTheme="minorEastAsia"/>
          <w:sz w:val="24"/>
        </w:rPr>
      </w:pPr>
    </w:p>
    <w:p w:rsidR="00CA1A00" w:rsidRDefault="00CA1A00" w:rsidP="00E26463">
      <w:pPr>
        <w:ind w:firstLineChars="200" w:firstLine="480"/>
        <w:jc w:val="left"/>
        <w:rPr>
          <w:rFonts w:asciiTheme="minorEastAsia" w:hAnsiTheme="minorEastAsia"/>
          <w:sz w:val="24"/>
        </w:rPr>
      </w:pPr>
    </w:p>
    <w:p w:rsidR="00CA1A00" w:rsidRDefault="00CA1A00" w:rsidP="00E26463">
      <w:pPr>
        <w:ind w:firstLineChars="200" w:firstLine="480"/>
        <w:jc w:val="left"/>
        <w:rPr>
          <w:rFonts w:asciiTheme="minorEastAsia" w:hAnsiTheme="minorEastAsia"/>
          <w:sz w:val="24"/>
        </w:rPr>
      </w:pPr>
    </w:p>
    <w:p w:rsidR="00CA1A00" w:rsidRDefault="00CA1A00" w:rsidP="00E26463">
      <w:pPr>
        <w:ind w:firstLineChars="200" w:firstLine="480"/>
        <w:jc w:val="left"/>
        <w:rPr>
          <w:rFonts w:asciiTheme="minorEastAsia" w:hAnsiTheme="minorEastAsia"/>
          <w:sz w:val="24"/>
        </w:rPr>
      </w:pPr>
    </w:p>
    <w:p w:rsidR="00CA1A00" w:rsidRDefault="00CA1A00" w:rsidP="00E26463">
      <w:pPr>
        <w:ind w:firstLineChars="200" w:firstLine="480"/>
        <w:jc w:val="left"/>
        <w:rPr>
          <w:rFonts w:asciiTheme="minorEastAsia" w:hAnsiTheme="minorEastAsia"/>
          <w:sz w:val="24"/>
        </w:rPr>
      </w:pPr>
    </w:p>
    <w:p w:rsidR="00CA1A00" w:rsidRDefault="00CA1A00" w:rsidP="00E26463">
      <w:pPr>
        <w:ind w:firstLineChars="200" w:firstLine="480"/>
        <w:jc w:val="left"/>
        <w:rPr>
          <w:rFonts w:asciiTheme="minorEastAsia" w:hAnsiTheme="minorEastAsia"/>
          <w:sz w:val="24"/>
        </w:rPr>
      </w:pPr>
    </w:p>
    <w:p w:rsidR="00CA1A00" w:rsidRDefault="00CA1A00" w:rsidP="00E26463">
      <w:pPr>
        <w:ind w:firstLineChars="200" w:firstLine="480"/>
        <w:jc w:val="left"/>
        <w:rPr>
          <w:rFonts w:asciiTheme="minorEastAsia" w:hAnsiTheme="minorEastAsia"/>
          <w:sz w:val="24"/>
        </w:rPr>
      </w:pPr>
    </w:p>
    <w:p w:rsidR="00CA1A00" w:rsidRDefault="00CA1A00" w:rsidP="00E26463">
      <w:pPr>
        <w:ind w:firstLineChars="200" w:firstLine="480"/>
        <w:jc w:val="left"/>
        <w:rPr>
          <w:rFonts w:asciiTheme="minorEastAsia" w:hAnsiTheme="minorEastAsia"/>
          <w:sz w:val="24"/>
        </w:rPr>
      </w:pPr>
    </w:p>
    <w:p w:rsidR="00CA1A00" w:rsidRDefault="00CA1A00" w:rsidP="00E26463">
      <w:pPr>
        <w:ind w:firstLineChars="200" w:firstLine="480"/>
        <w:jc w:val="left"/>
        <w:rPr>
          <w:rFonts w:asciiTheme="minorEastAsia" w:hAnsiTheme="minorEastAsia"/>
          <w:sz w:val="24"/>
        </w:rPr>
      </w:pPr>
    </w:p>
    <w:p w:rsidR="00CA1A00" w:rsidRDefault="00CA1A00" w:rsidP="00E26463">
      <w:pPr>
        <w:ind w:firstLineChars="200" w:firstLine="480"/>
        <w:jc w:val="left"/>
        <w:rPr>
          <w:rFonts w:asciiTheme="minorEastAsia" w:hAnsiTheme="minorEastAsia"/>
          <w:sz w:val="24"/>
        </w:rPr>
      </w:pPr>
    </w:p>
    <w:p w:rsidR="00CA1A00" w:rsidRDefault="00CA1A00" w:rsidP="00E26463">
      <w:pPr>
        <w:ind w:firstLineChars="200" w:firstLine="480"/>
        <w:jc w:val="left"/>
        <w:rPr>
          <w:rFonts w:asciiTheme="minorEastAsia" w:hAnsiTheme="minorEastAsia"/>
          <w:sz w:val="24"/>
        </w:rPr>
      </w:pPr>
    </w:p>
    <w:p w:rsidR="00CA1A00" w:rsidRDefault="00CA1A00" w:rsidP="00E26463">
      <w:pPr>
        <w:ind w:firstLineChars="200" w:firstLine="480"/>
        <w:jc w:val="left"/>
        <w:rPr>
          <w:rFonts w:asciiTheme="minorEastAsia" w:hAnsiTheme="minorEastAsia"/>
          <w:sz w:val="24"/>
        </w:rPr>
      </w:pPr>
    </w:p>
    <w:p w:rsidR="00CA1A00" w:rsidRDefault="00CA1A00" w:rsidP="00E26463">
      <w:pPr>
        <w:ind w:firstLineChars="200" w:firstLine="480"/>
        <w:jc w:val="left"/>
        <w:rPr>
          <w:rFonts w:asciiTheme="minorEastAsia" w:hAnsiTheme="minorEastAsia"/>
          <w:sz w:val="24"/>
        </w:rPr>
      </w:pPr>
    </w:p>
    <w:p w:rsidR="00CA1A00" w:rsidRDefault="00CA1A00" w:rsidP="00E26463">
      <w:pPr>
        <w:ind w:firstLineChars="200" w:firstLine="480"/>
        <w:jc w:val="left"/>
        <w:rPr>
          <w:rFonts w:asciiTheme="minorEastAsia" w:hAnsiTheme="minorEastAsia"/>
          <w:sz w:val="24"/>
        </w:rPr>
      </w:pPr>
    </w:p>
    <w:p w:rsidR="00CA1A00" w:rsidRDefault="00CA1A00" w:rsidP="00E26463">
      <w:pPr>
        <w:ind w:firstLineChars="200" w:firstLine="480"/>
        <w:jc w:val="left"/>
        <w:rPr>
          <w:rFonts w:asciiTheme="minorEastAsia" w:hAnsiTheme="minorEastAsia"/>
          <w:sz w:val="24"/>
        </w:rPr>
      </w:pPr>
    </w:p>
    <w:p w:rsidR="00CA1A00" w:rsidRDefault="00CA1A00" w:rsidP="00E26463">
      <w:pPr>
        <w:ind w:firstLineChars="200" w:firstLine="480"/>
        <w:jc w:val="left"/>
        <w:rPr>
          <w:rFonts w:asciiTheme="minorEastAsia" w:hAnsiTheme="minorEastAsia"/>
          <w:sz w:val="24"/>
        </w:rPr>
      </w:pPr>
    </w:p>
    <w:p w:rsidR="00AA79CF" w:rsidRPr="008B6521" w:rsidRDefault="00F75EFC" w:rsidP="00B71F14">
      <w:pPr>
        <w:spacing w:beforeLines="50" w:before="180"/>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⑦</w:t>
      </w:r>
      <w:r w:rsidR="00AA79CF">
        <w:rPr>
          <w:rFonts w:ascii="HGS創英角ｺﾞｼｯｸUB" w:eastAsia="HGS創英角ｺﾞｼｯｸUB" w:hAnsi="HGS創英角ｺﾞｼｯｸUB" w:hint="eastAsia"/>
          <w:sz w:val="24"/>
        </w:rPr>
        <w:t>その他</w:t>
      </w:r>
    </w:p>
    <w:p w:rsidR="00F04CD1" w:rsidRDefault="003C3A04" w:rsidP="003C3A04">
      <w:pPr>
        <w:ind w:leftChars="200" w:left="420"/>
        <w:jc w:val="left"/>
        <w:rPr>
          <w:rFonts w:asciiTheme="minorEastAsia" w:hAnsiTheme="minorEastAsia"/>
          <w:sz w:val="24"/>
        </w:rPr>
      </w:pPr>
      <w:r>
        <w:rPr>
          <w:rFonts w:asciiTheme="minorEastAsia" w:hAnsiTheme="minorEastAsia" w:hint="eastAsia"/>
          <w:sz w:val="24"/>
        </w:rPr>
        <w:t xml:space="preserve">　工事中におけるバリアフリー対応も課題として指摘されており、以下に掲げるバリアフリー対策に努めます。</w:t>
      </w:r>
    </w:p>
    <w:p w:rsidR="002C608B" w:rsidRDefault="003C3A04" w:rsidP="00B71F14">
      <w:pPr>
        <w:ind w:firstLineChars="200" w:firstLine="480"/>
        <w:jc w:val="left"/>
        <w:rPr>
          <w:rFonts w:ascii="HGS創英角ｺﾞｼｯｸUB" w:eastAsia="HGS創英角ｺﾞｼｯｸUB" w:hAnsi="HGS創英角ｺﾞｼｯｸUB"/>
          <w:sz w:val="24"/>
        </w:rPr>
      </w:pPr>
      <w:r>
        <w:rPr>
          <w:rFonts w:asciiTheme="minorEastAsia" w:hAnsiTheme="minorEastAsia" w:hint="eastAsia"/>
          <w:noProof/>
          <w:sz w:val="24"/>
        </w:rPr>
        <mc:AlternateContent>
          <mc:Choice Requires="wps">
            <w:drawing>
              <wp:anchor distT="0" distB="0" distL="114300" distR="114300" simplePos="0" relativeHeight="251741184" behindDoc="0" locked="0" layoutInCell="1" allowOverlap="1" wp14:anchorId="35C7F286" wp14:editId="52AFD586">
                <wp:simplePos x="0" y="0"/>
                <wp:positionH relativeFrom="column">
                  <wp:posOffset>279400</wp:posOffset>
                </wp:positionH>
                <wp:positionV relativeFrom="paragraph">
                  <wp:posOffset>12700</wp:posOffset>
                </wp:positionV>
                <wp:extent cx="5471795" cy="393065"/>
                <wp:effectExtent l="0" t="0" r="14605" b="26035"/>
                <wp:wrapNone/>
                <wp:docPr id="126" name="角丸四角形 126"/>
                <wp:cNvGraphicFramePr/>
                <a:graphic xmlns:a="http://schemas.openxmlformats.org/drawingml/2006/main">
                  <a:graphicData uri="http://schemas.microsoft.com/office/word/2010/wordprocessingShape">
                    <wps:wsp>
                      <wps:cNvSpPr/>
                      <wps:spPr>
                        <a:xfrm>
                          <a:off x="0" y="0"/>
                          <a:ext cx="5471795" cy="393065"/>
                        </a:xfrm>
                        <a:prstGeom prst="roundRect">
                          <a:avLst>
                            <a:gd name="adj" fmla="val 28485"/>
                          </a:avLst>
                        </a:prstGeom>
                        <a:solidFill>
                          <a:schemeClr val="bg1"/>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C1777" w:rsidRPr="00B71F14" w:rsidRDefault="008C1777" w:rsidP="00C6714E">
                            <w:pPr>
                              <w:pStyle w:val="a3"/>
                              <w:numPr>
                                <w:ilvl w:val="0"/>
                                <w:numId w:val="13"/>
                              </w:numPr>
                              <w:spacing w:afterLines="30" w:after="108"/>
                              <w:ind w:leftChars="0"/>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rPr>
                              <w:t>工事に関する情報提供や、工事中のバリアフリー対策に努めます。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6" o:spid="_x0000_s1224" style="position:absolute;left:0;text-align:left;margin-left:22pt;margin-top:1pt;width:430.85pt;height:30.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86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" fillcolor="white [3212]" strokecolor="#c0504d [3205]" strokeweight="1pt">
                <v:textbox>
                  <w:txbxContent>
                    <w:p w:rsidR="008C1777" w:rsidRPr="00B71F14" w:rsidRDefault="008C1777" w:rsidP="00C6714E">
                      <w:pPr>
                        <w:pStyle w:val="a3"/>
                        <w:numPr>
                          <w:ilvl w:val="0"/>
                          <w:numId w:val="13"/>
                        </w:numPr>
                        <w:spacing w:afterLines="30" w:after="108"/>
                        <w:ind w:leftChars="0"/>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rPr>
                        <w:t>工事に関する情報提供や、工事中のバリアフリー対策に努めます。</w:t>
                      </w:r>
                    </w:p>
                  </w:txbxContent>
                </v:textbox>
              </v:roundrect>
            </w:pict>
          </mc:Fallback>
        </mc:AlternateContent>
      </w:r>
      <w:r w:rsidR="002C608B">
        <w:rPr>
          <w:rFonts w:ascii="HGS創英角ｺﾞｼｯｸUB" w:eastAsia="HGS創英角ｺﾞｼｯｸUB" w:hAnsi="HGS創英角ｺﾞｼｯｸUB"/>
          <w:sz w:val="24"/>
        </w:rPr>
        <w:br w:type="page"/>
      </w:r>
    </w:p>
    <w:p w:rsidR="00EC0D00" w:rsidRPr="008B6521" w:rsidRDefault="00EC0D00" w:rsidP="00EC0D00">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w:t>
      </w:r>
      <w:r w:rsidR="00237C02">
        <w:rPr>
          <w:rFonts w:ascii="HGS創英角ｺﾞｼｯｸUB" w:eastAsia="HGS創英角ｺﾞｼｯｸUB" w:hAnsi="HGS創英角ｺﾞｼｯｸUB" w:hint="eastAsia"/>
          <w:sz w:val="24"/>
        </w:rPr>
        <w:t>２</w:t>
      </w:r>
      <w:r>
        <w:rPr>
          <w:rFonts w:ascii="HGS創英角ｺﾞｼｯｸUB" w:eastAsia="HGS創英角ｺﾞｼｯｸUB" w:hAnsi="HGS創英角ｺﾞｼｯｸUB" w:hint="eastAsia"/>
          <w:sz w:val="24"/>
        </w:rPr>
        <w:t>）事業者間の連携</w:t>
      </w:r>
    </w:p>
    <w:p w:rsidR="002A5F3B" w:rsidRDefault="00BB6D97" w:rsidP="000A6EBF">
      <w:pPr>
        <w:spacing w:beforeLines="30" w:before="108"/>
        <w:ind w:leftChars="114" w:left="239" w:firstLineChars="100" w:firstLine="240"/>
        <w:rPr>
          <w:rFonts w:ascii="ＭＳ 明朝" w:hAnsi="ＭＳ 明朝"/>
          <w:color w:val="000000"/>
          <w:sz w:val="24"/>
        </w:rPr>
      </w:pPr>
      <w:r>
        <w:rPr>
          <w:rFonts w:ascii="ＭＳ 明朝" w:hAnsi="ＭＳ 明朝" w:hint="eastAsia"/>
          <w:color w:val="000000"/>
          <w:sz w:val="24"/>
        </w:rPr>
        <w:t>施設単体でバリアフリー整備が進められても連続的なバリアフリー化は図られません。</w:t>
      </w:r>
      <w:r w:rsidR="00797647">
        <w:rPr>
          <w:rFonts w:ascii="ＭＳ 明朝" w:hAnsi="ＭＳ 明朝" w:hint="eastAsia"/>
          <w:color w:val="000000"/>
          <w:sz w:val="24"/>
        </w:rPr>
        <w:t>地区内の回遊性を</w:t>
      </w:r>
      <w:r>
        <w:rPr>
          <w:rFonts w:ascii="ＭＳ 明朝" w:hAnsi="ＭＳ 明朝" w:hint="eastAsia"/>
          <w:color w:val="000000"/>
          <w:sz w:val="24"/>
        </w:rPr>
        <w:t>より</w:t>
      </w:r>
      <w:r w:rsidR="00797647">
        <w:rPr>
          <w:rFonts w:ascii="ＭＳ 明朝" w:hAnsi="ＭＳ 明朝" w:hint="eastAsia"/>
          <w:color w:val="000000"/>
          <w:sz w:val="24"/>
        </w:rPr>
        <w:t>向上させるためには、</w:t>
      </w:r>
      <w:r w:rsidR="00F061BF">
        <w:rPr>
          <w:rFonts w:ascii="ＭＳ 明朝" w:hAnsi="ＭＳ 明朝" w:hint="eastAsia"/>
          <w:color w:val="000000"/>
          <w:sz w:val="24"/>
        </w:rPr>
        <w:t>バリアが生じやすい管理境界部においても関係</w:t>
      </w:r>
      <w:r>
        <w:rPr>
          <w:rFonts w:ascii="ＭＳ 明朝" w:hAnsi="ＭＳ 明朝" w:hint="eastAsia"/>
          <w:color w:val="000000"/>
          <w:sz w:val="24"/>
        </w:rPr>
        <w:t>する</w:t>
      </w:r>
      <w:r w:rsidR="00797647">
        <w:rPr>
          <w:rFonts w:ascii="ＭＳ 明朝" w:hAnsi="ＭＳ 明朝" w:hint="eastAsia"/>
          <w:color w:val="000000"/>
          <w:sz w:val="24"/>
        </w:rPr>
        <w:t>事業者間</w:t>
      </w:r>
      <w:r w:rsidR="008C3279">
        <w:rPr>
          <w:rFonts w:ascii="ＭＳ 明朝" w:hAnsi="ＭＳ 明朝" w:hint="eastAsia"/>
          <w:color w:val="000000"/>
          <w:sz w:val="24"/>
        </w:rPr>
        <w:t>で</w:t>
      </w:r>
      <w:r>
        <w:rPr>
          <w:rFonts w:ascii="ＭＳ 明朝" w:hAnsi="ＭＳ 明朝" w:hint="eastAsia"/>
          <w:color w:val="000000"/>
          <w:sz w:val="24"/>
        </w:rPr>
        <w:t>共通認識を持</w:t>
      </w:r>
      <w:r w:rsidR="00F061BF">
        <w:rPr>
          <w:rFonts w:ascii="ＭＳ 明朝" w:hAnsi="ＭＳ 明朝" w:hint="eastAsia"/>
          <w:color w:val="000000"/>
          <w:sz w:val="24"/>
        </w:rPr>
        <w:t>ち、</w:t>
      </w:r>
      <w:r w:rsidR="00797647">
        <w:rPr>
          <w:rFonts w:ascii="ＭＳ 明朝" w:hAnsi="ＭＳ 明朝" w:hint="eastAsia"/>
          <w:color w:val="000000"/>
          <w:sz w:val="24"/>
        </w:rPr>
        <w:t>連携を図</w:t>
      </w:r>
      <w:r>
        <w:rPr>
          <w:rFonts w:ascii="ＭＳ 明朝" w:hAnsi="ＭＳ 明朝" w:hint="eastAsia"/>
          <w:color w:val="000000"/>
          <w:sz w:val="24"/>
        </w:rPr>
        <w:t>りながら</w:t>
      </w:r>
      <w:r w:rsidR="002A5F3B">
        <w:rPr>
          <w:rFonts w:ascii="ＭＳ 明朝" w:hAnsi="ＭＳ 明朝" w:hint="eastAsia"/>
          <w:color w:val="000000"/>
          <w:sz w:val="24"/>
        </w:rPr>
        <w:t>バリアフリー整備に</w:t>
      </w:r>
      <w:r>
        <w:rPr>
          <w:rFonts w:ascii="ＭＳ 明朝" w:hAnsi="ＭＳ 明朝" w:hint="eastAsia"/>
          <w:color w:val="000000"/>
          <w:sz w:val="24"/>
        </w:rPr>
        <w:t>取り組んでいく必要があります。</w:t>
      </w:r>
    </w:p>
    <w:p w:rsidR="000E2899" w:rsidRDefault="00055FD5" w:rsidP="00BB6D97">
      <w:pPr>
        <w:spacing w:beforeLines="30" w:before="108"/>
        <w:ind w:leftChars="114" w:left="239" w:firstLineChars="100" w:firstLine="240"/>
        <w:rPr>
          <w:rFonts w:asciiTheme="minorEastAsia" w:hAnsiTheme="minorEastAsia"/>
          <w:sz w:val="24"/>
        </w:rPr>
      </w:pPr>
      <w:r>
        <w:rPr>
          <w:rFonts w:ascii="ＭＳ 明朝" w:hAnsi="ＭＳ 明朝" w:hint="eastAsia"/>
          <w:color w:val="000000"/>
          <w:sz w:val="24"/>
        </w:rPr>
        <w:t>以下の点については、特に留意して整備を進めていきます。</w:t>
      </w:r>
    </w:p>
    <w:p w:rsidR="000E2899" w:rsidRDefault="00BB6D97" w:rsidP="001C568F">
      <w:pPr>
        <w:ind w:firstLineChars="100" w:firstLine="240"/>
        <w:jc w:val="left"/>
        <w:rPr>
          <w:rFonts w:asciiTheme="minorEastAsia" w:hAnsiTheme="minorEastAsia"/>
          <w:sz w:val="24"/>
        </w:rPr>
      </w:pPr>
      <w:r>
        <w:rPr>
          <w:rFonts w:asciiTheme="minorEastAsia" w:hAnsiTheme="minorEastAsia" w:hint="eastAsia"/>
          <w:noProof/>
          <w:sz w:val="24"/>
        </w:rPr>
        <mc:AlternateContent>
          <mc:Choice Requires="wps">
            <w:drawing>
              <wp:anchor distT="0" distB="0" distL="114300" distR="114300" simplePos="0" relativeHeight="251743232" behindDoc="0" locked="0" layoutInCell="1" allowOverlap="1" wp14:anchorId="3E9F542A" wp14:editId="016CAAF9">
                <wp:simplePos x="0" y="0"/>
                <wp:positionH relativeFrom="column">
                  <wp:posOffset>279784</wp:posOffset>
                </wp:positionH>
                <wp:positionV relativeFrom="paragraph">
                  <wp:posOffset>46517</wp:posOffset>
                </wp:positionV>
                <wp:extent cx="5471795" cy="1456661"/>
                <wp:effectExtent l="0" t="0" r="14605" b="10795"/>
                <wp:wrapNone/>
                <wp:docPr id="127" name="角丸四角形 127"/>
                <wp:cNvGraphicFramePr/>
                <a:graphic xmlns:a="http://schemas.openxmlformats.org/drawingml/2006/main">
                  <a:graphicData uri="http://schemas.microsoft.com/office/word/2010/wordprocessingShape">
                    <wps:wsp>
                      <wps:cNvSpPr/>
                      <wps:spPr>
                        <a:xfrm>
                          <a:off x="0" y="0"/>
                          <a:ext cx="5471795" cy="1456661"/>
                        </a:xfrm>
                        <a:prstGeom prst="roundRect">
                          <a:avLst>
                            <a:gd name="adj" fmla="val 9781"/>
                          </a:avLst>
                        </a:prstGeom>
                        <a:solidFill>
                          <a:schemeClr val="bg1"/>
                        </a:solidFill>
                        <a:ln w="127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C1777" w:rsidRPr="00B71F14" w:rsidRDefault="008C1777" w:rsidP="00425848">
                            <w:pPr>
                              <w:pStyle w:val="a3"/>
                              <w:numPr>
                                <w:ilvl w:val="0"/>
                                <w:numId w:val="14"/>
                              </w:numPr>
                              <w:spacing w:afterLines="30" w:after="108"/>
                              <w:ind w:leftChars="0"/>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szCs w:val="24"/>
                              </w:rPr>
                              <w:t>生活関連施設と生活関連経路の統一的な案内表示を検討します。（公共サインガイドライン等）</w:t>
                            </w:r>
                          </w:p>
                          <w:p w:rsidR="008C1777" w:rsidRPr="00B71F14" w:rsidRDefault="008C1777" w:rsidP="00425848">
                            <w:pPr>
                              <w:pStyle w:val="a3"/>
                              <w:numPr>
                                <w:ilvl w:val="0"/>
                                <w:numId w:val="14"/>
                              </w:numPr>
                              <w:spacing w:afterLines="30" w:after="108"/>
                              <w:ind w:leftChars="0"/>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szCs w:val="24"/>
                              </w:rPr>
                              <w:t>視覚障害者誘導用ブロックの連続的な設置に努めます。</w:t>
                            </w:r>
                            <w:r w:rsidRPr="00B71F14">
                              <w:rPr>
                                <w:rFonts w:asciiTheme="minorEastAsia" w:hAnsiTheme="minorEastAsia"/>
                                <w:color w:val="000000" w:themeColor="text1"/>
                                <w:sz w:val="22"/>
                                <w:szCs w:val="24"/>
                              </w:rPr>
                              <w:br/>
                            </w:r>
                            <w:r>
                              <w:rPr>
                                <w:rFonts w:asciiTheme="minorEastAsia" w:hAnsiTheme="minorEastAsia" w:hint="eastAsia"/>
                                <w:color w:val="000000" w:themeColor="text1"/>
                                <w:sz w:val="22"/>
                                <w:szCs w:val="24"/>
                              </w:rPr>
                              <w:t>（道路⇔旅客施設・建築物・都市公園、道路⇔バス停留所</w:t>
                            </w:r>
                            <w:r w:rsidRPr="00B71F14">
                              <w:rPr>
                                <w:rFonts w:asciiTheme="minorEastAsia" w:hAnsiTheme="minorEastAsia" w:hint="eastAsia"/>
                                <w:color w:val="000000" w:themeColor="text1"/>
                                <w:sz w:val="22"/>
                                <w:szCs w:val="24"/>
                              </w:rPr>
                              <w:t>等）</w:t>
                            </w:r>
                          </w:p>
                          <w:p w:rsidR="008C1777" w:rsidRPr="00B71F14" w:rsidRDefault="008C1777" w:rsidP="00425848">
                            <w:pPr>
                              <w:pStyle w:val="a3"/>
                              <w:numPr>
                                <w:ilvl w:val="0"/>
                                <w:numId w:val="14"/>
                              </w:numPr>
                              <w:spacing w:afterLines="30" w:after="108"/>
                              <w:ind w:leftChars="0"/>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szCs w:val="24"/>
                              </w:rPr>
                              <w:t>管理境界部で生じる段差の解消に努めます。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 o:spid="_x0000_s1225" style="position:absolute;left:0;text-align:left;margin-left:22.05pt;margin-top:3.65pt;width:430.85pt;height:114.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4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" fillcolor="white [3212]" strokecolor="#4f81bd [3204]" strokeweight="1pt">
                <v:textbox>
                  <w:txbxContent>
                    <w:p w:rsidR="008C1777" w:rsidRPr="00B71F14" w:rsidRDefault="008C1777" w:rsidP="00425848">
                      <w:pPr>
                        <w:pStyle w:val="a3"/>
                        <w:numPr>
                          <w:ilvl w:val="0"/>
                          <w:numId w:val="14"/>
                        </w:numPr>
                        <w:spacing w:afterLines="30" w:after="108"/>
                        <w:ind w:leftChars="0"/>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szCs w:val="24"/>
                        </w:rPr>
                        <w:t>生活関連施設と生活関連経路の統一的な案内表示を検討します。（公共サインガイドライン等）</w:t>
                      </w:r>
                    </w:p>
                    <w:p w:rsidR="008C1777" w:rsidRPr="00B71F14" w:rsidRDefault="008C1777" w:rsidP="00425848">
                      <w:pPr>
                        <w:pStyle w:val="a3"/>
                        <w:numPr>
                          <w:ilvl w:val="0"/>
                          <w:numId w:val="14"/>
                        </w:numPr>
                        <w:spacing w:afterLines="30" w:after="108"/>
                        <w:ind w:leftChars="0"/>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szCs w:val="24"/>
                        </w:rPr>
                        <w:t>視覚障害者誘導用ブロックの連続的な設置に努めます。</w:t>
                      </w:r>
                      <w:r w:rsidRPr="00B71F14">
                        <w:rPr>
                          <w:rFonts w:asciiTheme="minorEastAsia" w:hAnsiTheme="minorEastAsia"/>
                          <w:color w:val="000000" w:themeColor="text1"/>
                          <w:sz w:val="22"/>
                          <w:szCs w:val="24"/>
                        </w:rPr>
                        <w:br/>
                      </w:r>
                      <w:r>
                        <w:rPr>
                          <w:rFonts w:asciiTheme="minorEastAsia" w:hAnsiTheme="minorEastAsia" w:hint="eastAsia"/>
                          <w:color w:val="000000" w:themeColor="text1"/>
                          <w:sz w:val="22"/>
                          <w:szCs w:val="24"/>
                        </w:rPr>
                        <w:t>（道路⇔旅客施設・建築物・都市公園、道路⇔バス停留所</w:t>
                      </w:r>
                      <w:r w:rsidRPr="00B71F14">
                        <w:rPr>
                          <w:rFonts w:asciiTheme="minorEastAsia" w:hAnsiTheme="minorEastAsia" w:hint="eastAsia"/>
                          <w:color w:val="000000" w:themeColor="text1"/>
                          <w:sz w:val="22"/>
                          <w:szCs w:val="24"/>
                        </w:rPr>
                        <w:t>等）</w:t>
                      </w:r>
                    </w:p>
                    <w:p w:rsidR="008C1777" w:rsidRPr="00B71F14" w:rsidRDefault="008C1777" w:rsidP="00425848">
                      <w:pPr>
                        <w:pStyle w:val="a3"/>
                        <w:numPr>
                          <w:ilvl w:val="0"/>
                          <w:numId w:val="14"/>
                        </w:numPr>
                        <w:spacing w:afterLines="30" w:after="108"/>
                        <w:ind w:leftChars="0"/>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szCs w:val="24"/>
                        </w:rPr>
                        <w:t>管理境界部で生じる段差の解消に努めます。</w:t>
                      </w:r>
                    </w:p>
                  </w:txbxContent>
                </v:textbox>
              </v:roundrect>
            </w:pict>
          </mc:Fallback>
        </mc:AlternateContent>
      </w:r>
    </w:p>
    <w:p w:rsidR="000E2899" w:rsidRDefault="000E2899" w:rsidP="001C568F">
      <w:pPr>
        <w:ind w:firstLineChars="100" w:firstLine="240"/>
        <w:jc w:val="left"/>
        <w:rPr>
          <w:rFonts w:asciiTheme="minorEastAsia" w:hAnsiTheme="minorEastAsia"/>
          <w:sz w:val="24"/>
        </w:rPr>
      </w:pPr>
    </w:p>
    <w:p w:rsidR="000E2899" w:rsidRDefault="000E2899" w:rsidP="001C568F">
      <w:pPr>
        <w:ind w:firstLineChars="100" w:firstLine="240"/>
        <w:jc w:val="left"/>
        <w:rPr>
          <w:rFonts w:asciiTheme="minorEastAsia" w:hAnsiTheme="minorEastAsia"/>
          <w:sz w:val="24"/>
        </w:rPr>
      </w:pPr>
    </w:p>
    <w:p w:rsidR="000E2899" w:rsidRDefault="000E2899" w:rsidP="001C568F">
      <w:pPr>
        <w:ind w:firstLineChars="100" w:firstLine="240"/>
        <w:jc w:val="left"/>
        <w:rPr>
          <w:rFonts w:asciiTheme="minorEastAsia" w:hAnsiTheme="minorEastAsia"/>
          <w:sz w:val="24"/>
        </w:rPr>
      </w:pPr>
    </w:p>
    <w:p w:rsidR="000E2899" w:rsidRDefault="000E2899" w:rsidP="001C568F">
      <w:pPr>
        <w:ind w:firstLineChars="100" w:firstLine="240"/>
        <w:jc w:val="left"/>
        <w:rPr>
          <w:rFonts w:asciiTheme="minorEastAsia" w:hAnsiTheme="minorEastAsia"/>
          <w:sz w:val="24"/>
        </w:rPr>
      </w:pPr>
    </w:p>
    <w:p w:rsidR="000E2899" w:rsidRDefault="000E2899" w:rsidP="001C568F">
      <w:pPr>
        <w:ind w:firstLineChars="100" w:firstLine="240"/>
        <w:jc w:val="left"/>
        <w:rPr>
          <w:rFonts w:asciiTheme="minorEastAsia" w:hAnsiTheme="minorEastAsia"/>
          <w:sz w:val="24"/>
        </w:rPr>
      </w:pPr>
    </w:p>
    <w:p w:rsidR="002C608B" w:rsidRPr="002C608B" w:rsidRDefault="002C608B" w:rsidP="000A6EBF">
      <w:pPr>
        <w:spacing w:beforeLines="50" w:before="180"/>
        <w:jc w:val="left"/>
        <w:rPr>
          <w:rFonts w:asciiTheme="minorEastAsia" w:hAnsiTheme="minorEastAsia"/>
          <w:sz w:val="24"/>
        </w:rPr>
      </w:pPr>
    </w:p>
    <w:p w:rsidR="00111018" w:rsidRPr="008B6521" w:rsidRDefault="00111018" w:rsidP="00111018">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w:t>
      </w:r>
      <w:r w:rsidR="00237C02">
        <w:rPr>
          <w:rFonts w:ascii="HGS創英角ｺﾞｼｯｸUB" w:eastAsia="HGS創英角ｺﾞｼｯｸUB" w:hAnsi="HGS創英角ｺﾞｼｯｸUB" w:hint="eastAsia"/>
          <w:sz w:val="24"/>
        </w:rPr>
        <w:t>３</w:t>
      </w:r>
      <w:r>
        <w:rPr>
          <w:rFonts w:ascii="HGS創英角ｺﾞｼｯｸUB" w:eastAsia="HGS創英角ｺﾞｼｯｸUB" w:hAnsi="HGS創英角ｺﾞｼｯｸUB" w:hint="eastAsia"/>
          <w:sz w:val="24"/>
        </w:rPr>
        <w:t>）心</w:t>
      </w:r>
      <w:r w:rsidR="004D1CC4">
        <w:rPr>
          <w:rFonts w:ascii="HGS創英角ｺﾞｼｯｸUB" w:eastAsia="HGS創英角ｺﾞｼｯｸUB" w:hAnsi="HGS創英角ｺﾞｼｯｸUB" w:hint="eastAsia"/>
          <w:sz w:val="24"/>
        </w:rPr>
        <w:t>と</w:t>
      </w:r>
      <w:r>
        <w:rPr>
          <w:rFonts w:ascii="HGS創英角ｺﾞｼｯｸUB" w:eastAsia="HGS創英角ｺﾞｼｯｸUB" w:hAnsi="HGS創英角ｺﾞｼｯｸUB" w:hint="eastAsia"/>
          <w:sz w:val="24"/>
        </w:rPr>
        <w:t>情報のバリアフリー</w:t>
      </w:r>
    </w:p>
    <w:p w:rsidR="00100ECB" w:rsidRDefault="002B7B2D" w:rsidP="00FC3E73">
      <w:pPr>
        <w:spacing w:beforeLines="30" w:before="108"/>
        <w:ind w:leftChars="114" w:left="239" w:firstLineChars="100" w:firstLine="240"/>
        <w:rPr>
          <w:rFonts w:ascii="ＭＳ 明朝" w:hAnsi="ＭＳ 明朝"/>
          <w:color w:val="000000"/>
          <w:sz w:val="24"/>
        </w:rPr>
      </w:pPr>
      <w:r w:rsidRPr="00FC3E73">
        <w:rPr>
          <w:rFonts w:ascii="ＭＳ 明朝" w:hAnsi="ＭＳ 明朝" w:hint="eastAsia"/>
          <w:color w:val="000000"/>
          <w:sz w:val="24"/>
        </w:rPr>
        <w:t>より利用しやすい環境</w:t>
      </w:r>
      <w:r>
        <w:rPr>
          <w:rFonts w:ascii="ＭＳ 明朝" w:hAnsi="ＭＳ 明朝" w:hint="eastAsia"/>
          <w:color w:val="000000"/>
          <w:sz w:val="24"/>
        </w:rPr>
        <w:t>をつくるためには、</w:t>
      </w:r>
      <w:r w:rsidR="00FC3E73" w:rsidRPr="00FC3E73">
        <w:rPr>
          <w:rFonts w:ascii="ＭＳ 明朝" w:hAnsi="ＭＳ 明朝" w:hint="eastAsia"/>
          <w:color w:val="000000"/>
          <w:sz w:val="24"/>
        </w:rPr>
        <w:t>施設整備とあわせて、</w:t>
      </w:r>
      <w:r w:rsidR="0003581D">
        <w:rPr>
          <w:rFonts w:ascii="ＭＳ 明朝" w:hAnsi="ＭＳ 明朝" w:hint="eastAsia"/>
          <w:color w:val="000000"/>
          <w:sz w:val="24"/>
        </w:rPr>
        <w:t>高齢者・障害者・子育て世代等</w:t>
      </w:r>
      <w:r w:rsidR="00FD0FD8">
        <w:rPr>
          <w:rFonts w:ascii="ＭＳ 明朝" w:hAnsi="ＭＳ 明朝" w:hint="eastAsia"/>
          <w:color w:val="000000"/>
          <w:sz w:val="24"/>
        </w:rPr>
        <w:t>に対する</w:t>
      </w:r>
      <w:r w:rsidR="00FC3E73" w:rsidRPr="00FC3E73">
        <w:rPr>
          <w:rFonts w:ascii="ＭＳ 明朝" w:hAnsi="ＭＳ 明朝" w:hint="eastAsia"/>
          <w:color w:val="000000"/>
          <w:sz w:val="24"/>
        </w:rPr>
        <w:t>理解促進</w:t>
      </w:r>
      <w:r w:rsidR="00FD0FD8">
        <w:rPr>
          <w:rFonts w:ascii="ＭＳ 明朝" w:hAnsi="ＭＳ 明朝" w:hint="eastAsia"/>
          <w:color w:val="000000"/>
          <w:sz w:val="24"/>
        </w:rPr>
        <w:t>や施設利用の手助け等の協力</w:t>
      </w:r>
      <w:r w:rsidR="00FC3E73" w:rsidRPr="00FC3E73">
        <w:rPr>
          <w:rFonts w:ascii="ＭＳ 明朝" w:hAnsi="ＭＳ 明朝" w:hint="eastAsia"/>
          <w:color w:val="000000"/>
          <w:sz w:val="24"/>
        </w:rPr>
        <w:t>など、お互いを理解し支えあう気持ちを育み、伝えていく</w:t>
      </w:r>
      <w:r w:rsidR="00100ECB">
        <w:rPr>
          <w:rFonts w:ascii="ＭＳ 明朝" w:hAnsi="ＭＳ 明朝" w:hint="eastAsia"/>
          <w:color w:val="000000"/>
          <w:sz w:val="24"/>
        </w:rPr>
        <w:t>必要があります。</w:t>
      </w:r>
    </w:p>
    <w:p w:rsidR="00EC0D00" w:rsidRDefault="00100ECB" w:rsidP="00BF79C0">
      <w:pPr>
        <w:spacing w:beforeLines="30" w:before="108"/>
        <w:ind w:leftChars="114" w:left="239" w:firstLineChars="100" w:firstLine="240"/>
        <w:rPr>
          <w:rFonts w:asciiTheme="minorEastAsia" w:hAnsiTheme="minorEastAsia"/>
          <w:sz w:val="24"/>
        </w:rPr>
      </w:pPr>
      <w:r>
        <w:rPr>
          <w:rFonts w:ascii="ＭＳ 明朝" w:hAnsi="ＭＳ 明朝" w:hint="eastAsia"/>
          <w:color w:val="000000"/>
          <w:sz w:val="24"/>
        </w:rPr>
        <w:t>熊谷市では、</w:t>
      </w:r>
      <w:r w:rsidR="00FC3E73" w:rsidRPr="00FC3E73">
        <w:rPr>
          <w:rFonts w:ascii="ＭＳ 明朝" w:hAnsi="ＭＳ 明朝" w:hint="eastAsia"/>
          <w:color w:val="000000"/>
          <w:sz w:val="24"/>
        </w:rPr>
        <w:t>心</w:t>
      </w:r>
      <w:r w:rsidR="00BF79C0">
        <w:rPr>
          <w:rFonts w:ascii="ＭＳ 明朝" w:hAnsi="ＭＳ 明朝" w:hint="eastAsia"/>
          <w:color w:val="000000"/>
          <w:sz w:val="24"/>
        </w:rPr>
        <w:t>と情報の</w:t>
      </w:r>
      <w:r w:rsidR="00FC3E73" w:rsidRPr="00FC3E73">
        <w:rPr>
          <w:rFonts w:ascii="ＭＳ 明朝" w:hAnsi="ＭＳ 明朝" w:hint="eastAsia"/>
          <w:color w:val="000000"/>
          <w:sz w:val="24"/>
        </w:rPr>
        <w:t>バリアフリー</w:t>
      </w:r>
      <w:r w:rsidR="00024516">
        <w:rPr>
          <w:rFonts w:ascii="ＭＳ 明朝" w:hAnsi="ＭＳ 明朝" w:hint="eastAsia"/>
          <w:color w:val="000000"/>
          <w:sz w:val="24"/>
        </w:rPr>
        <w:t>に関する</w:t>
      </w:r>
      <w:r w:rsidR="00BF79C0">
        <w:rPr>
          <w:rFonts w:ascii="ＭＳ 明朝" w:hAnsi="ＭＳ 明朝" w:hint="eastAsia"/>
          <w:color w:val="000000"/>
          <w:sz w:val="24"/>
        </w:rPr>
        <w:t>取組を積極的に</w:t>
      </w:r>
      <w:r w:rsidR="00024516">
        <w:rPr>
          <w:rFonts w:ascii="ＭＳ 明朝" w:hAnsi="ＭＳ 明朝" w:hint="eastAsia"/>
          <w:color w:val="000000"/>
          <w:sz w:val="24"/>
        </w:rPr>
        <w:t>推進していきます</w:t>
      </w:r>
      <w:r w:rsidR="00BF79C0">
        <w:rPr>
          <w:rFonts w:ascii="ＭＳ 明朝" w:hAnsi="ＭＳ 明朝" w:hint="eastAsia"/>
          <w:color w:val="000000"/>
          <w:sz w:val="24"/>
        </w:rPr>
        <w:t>。</w:t>
      </w:r>
    </w:p>
    <w:p w:rsidR="00F0345A" w:rsidRDefault="000A6EBF" w:rsidP="008734DA">
      <w:pPr>
        <w:ind w:firstLineChars="100" w:firstLine="240"/>
        <w:jc w:val="left"/>
        <w:rPr>
          <w:rFonts w:asciiTheme="minorEastAsia" w:hAnsiTheme="minorEastAsia"/>
          <w:sz w:val="24"/>
        </w:rPr>
      </w:pPr>
      <w:r>
        <w:rPr>
          <w:rFonts w:asciiTheme="minorEastAsia" w:hAnsiTheme="minorEastAsia" w:hint="eastAsia"/>
          <w:noProof/>
          <w:sz w:val="24"/>
        </w:rPr>
        <mc:AlternateContent>
          <mc:Choice Requires="wps">
            <w:drawing>
              <wp:anchor distT="0" distB="0" distL="114300" distR="114300" simplePos="0" relativeHeight="251921408" behindDoc="0" locked="0" layoutInCell="1" allowOverlap="1" wp14:anchorId="40E7D285" wp14:editId="18841DC6">
                <wp:simplePos x="0" y="0"/>
                <wp:positionH relativeFrom="column">
                  <wp:posOffset>280670</wp:posOffset>
                </wp:positionH>
                <wp:positionV relativeFrom="paragraph">
                  <wp:posOffset>62865</wp:posOffset>
                </wp:positionV>
                <wp:extent cx="5471795" cy="3125470"/>
                <wp:effectExtent l="0" t="0" r="14605" b="17780"/>
                <wp:wrapNone/>
                <wp:docPr id="233" name="角丸四角形 233"/>
                <wp:cNvGraphicFramePr/>
                <a:graphic xmlns:a="http://schemas.openxmlformats.org/drawingml/2006/main">
                  <a:graphicData uri="http://schemas.microsoft.com/office/word/2010/wordprocessingShape">
                    <wps:wsp>
                      <wps:cNvSpPr/>
                      <wps:spPr>
                        <a:xfrm>
                          <a:off x="0" y="0"/>
                          <a:ext cx="5471795" cy="3125470"/>
                        </a:xfrm>
                        <a:prstGeom prst="roundRect">
                          <a:avLst>
                            <a:gd name="adj" fmla="val 8048"/>
                          </a:avLst>
                        </a:prstGeom>
                        <a:solidFill>
                          <a:schemeClr val="bg1"/>
                        </a:solidFill>
                        <a:ln w="127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C1777" w:rsidRPr="00B71F14" w:rsidRDefault="008C1777" w:rsidP="000A6EBF">
                            <w:pPr>
                              <w:jc w:val="left"/>
                              <w:rPr>
                                <w:rFonts w:ascii="HGS創英角ｺﾞｼｯｸUB" w:eastAsia="HGS創英角ｺﾞｼｯｸUB" w:hAnsi="HGS創英角ｺﾞｼｯｸUB"/>
                                <w:color w:val="9BBB59" w:themeColor="accent3"/>
                                <w:sz w:val="22"/>
                                <w:szCs w:val="24"/>
                              </w:rPr>
                            </w:pPr>
                            <w:r w:rsidRPr="00B71F14">
                              <w:rPr>
                                <w:rFonts w:ascii="HGS創英角ｺﾞｼｯｸUB" w:eastAsia="HGS創英角ｺﾞｼｯｸUB" w:hAnsi="HGS創英角ｺﾞｼｯｸUB" w:hint="eastAsia"/>
                                <w:color w:val="9BBB59" w:themeColor="accent3"/>
                                <w:sz w:val="22"/>
                                <w:szCs w:val="24"/>
                              </w:rPr>
                              <w:t>心のバリアフリー</w:t>
                            </w:r>
                          </w:p>
                          <w:p w:rsidR="008C1777" w:rsidRPr="00B71F14" w:rsidRDefault="008C1777" w:rsidP="000A6EBF">
                            <w:pPr>
                              <w:pStyle w:val="a3"/>
                              <w:numPr>
                                <w:ilvl w:val="0"/>
                                <w:numId w:val="18"/>
                              </w:numPr>
                              <w:spacing w:afterLines="30" w:after="108"/>
                              <w:ind w:leftChars="0"/>
                              <w:jc w:val="left"/>
                              <w:rPr>
                                <w:rFonts w:asciiTheme="minorEastAsia" w:hAnsiTheme="minorEastAsia"/>
                                <w:color w:val="000000" w:themeColor="text1"/>
                                <w:sz w:val="22"/>
                                <w:szCs w:val="24"/>
                              </w:rPr>
                            </w:pPr>
                            <w:r w:rsidRPr="00B71F14">
                              <w:rPr>
                                <w:rFonts w:ascii="ＭＳ 明朝" w:hAnsi="ＭＳ 明朝" w:hint="eastAsia"/>
                                <w:color w:val="000000"/>
                                <w:sz w:val="22"/>
                              </w:rPr>
                              <w:t>高齢者・障害者・子育て世代等</w:t>
                            </w:r>
                            <w:r w:rsidRPr="00B71F14">
                              <w:rPr>
                                <w:rFonts w:asciiTheme="minorEastAsia" w:hAnsiTheme="minorEastAsia" w:hint="eastAsia"/>
                                <w:color w:val="000000" w:themeColor="text1"/>
                                <w:sz w:val="22"/>
                                <w:szCs w:val="24"/>
                              </w:rPr>
                              <w:t>の移動や施設利用の手助けを促進し、妨げとなる行為を減らすため、市民や施設管理者等の「心のバリアフリー」を推進します。</w:t>
                            </w:r>
                          </w:p>
                          <w:p w:rsidR="008C1777" w:rsidRPr="00B71F14" w:rsidRDefault="008C1777" w:rsidP="000A6EBF">
                            <w:pPr>
                              <w:pStyle w:val="a3"/>
                              <w:numPr>
                                <w:ilvl w:val="0"/>
                                <w:numId w:val="18"/>
                              </w:numPr>
                              <w:spacing w:afterLines="30" w:after="108"/>
                              <w:ind w:leftChars="0"/>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szCs w:val="24"/>
                              </w:rPr>
                              <w:t>心のバリアフリーに関するパンフレットを作成・配布するなど、市民・事業者向けの普及・啓発活動を行います。</w:t>
                            </w:r>
                          </w:p>
                          <w:p w:rsidR="008C1777" w:rsidRPr="00B71F14" w:rsidRDefault="008C1777" w:rsidP="000A6EBF">
                            <w:pPr>
                              <w:pStyle w:val="a3"/>
                              <w:numPr>
                                <w:ilvl w:val="0"/>
                                <w:numId w:val="18"/>
                              </w:numPr>
                              <w:spacing w:afterLines="30" w:after="108"/>
                              <w:ind w:leftChars="0"/>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szCs w:val="24"/>
                              </w:rPr>
                              <w:t>事業者研修の実施により、利用者への接遇向上に努めます。</w:t>
                            </w:r>
                          </w:p>
                          <w:p w:rsidR="008C1777" w:rsidRPr="00B71F14" w:rsidRDefault="008C1777" w:rsidP="000A6EBF">
                            <w:pPr>
                              <w:pStyle w:val="a3"/>
                              <w:numPr>
                                <w:ilvl w:val="0"/>
                                <w:numId w:val="18"/>
                              </w:numPr>
                              <w:spacing w:afterLines="30" w:after="108"/>
                              <w:ind w:leftChars="0"/>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szCs w:val="24"/>
                              </w:rPr>
                              <w:t>小中学校等における心のバリアフリーに関する教育の充実に努めます。</w:t>
                            </w:r>
                          </w:p>
                          <w:p w:rsidR="008C1777" w:rsidRPr="00B71F14" w:rsidRDefault="008C1777" w:rsidP="000A6EBF">
                            <w:pPr>
                              <w:pStyle w:val="a3"/>
                              <w:numPr>
                                <w:ilvl w:val="0"/>
                                <w:numId w:val="18"/>
                              </w:numPr>
                              <w:spacing w:afterLines="30" w:after="108"/>
                              <w:ind w:leftChars="0" w:rightChars="-50" w:right="-105"/>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szCs w:val="24"/>
                              </w:rPr>
                              <w:t>施設管理者が社員等の研修時に活用できるバリアフリー支援方策（講師の派遣やバリアフリー教室等のプログラム提供等）について検討します。</w:t>
                            </w:r>
                          </w:p>
                          <w:p w:rsidR="008C1777" w:rsidRPr="00B71F14" w:rsidRDefault="008C1777" w:rsidP="000A6EBF">
                            <w:pPr>
                              <w:pStyle w:val="a3"/>
                              <w:numPr>
                                <w:ilvl w:val="0"/>
                                <w:numId w:val="18"/>
                              </w:numPr>
                              <w:spacing w:afterLines="30" w:after="108"/>
                              <w:ind w:leftChars="0"/>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szCs w:val="24"/>
                              </w:rPr>
                              <w:t>自転車利用マナー向上の啓発や放置自転車対策に取り組みます。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33" o:spid="_x0000_s1226" style="position:absolute;left:0;text-align:left;margin-left:22.1pt;margin-top:4.95pt;width:430.85pt;height:246.1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2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" fillcolor="white [3212]" strokecolor="#9bbb59 [3206]" strokeweight="1pt">
                <v:textbox>
                  <w:txbxContent>
                    <w:p w:rsidR="008C1777" w:rsidRPr="00B71F14" w:rsidRDefault="008C1777" w:rsidP="000A6EBF">
                      <w:pPr>
                        <w:jc w:val="left"/>
                        <w:rPr>
                          <w:rFonts w:ascii="HGS創英角ｺﾞｼｯｸUB" w:eastAsia="HGS創英角ｺﾞｼｯｸUB" w:hAnsi="HGS創英角ｺﾞｼｯｸUB"/>
                          <w:color w:val="9BBB59" w:themeColor="accent3"/>
                          <w:sz w:val="22"/>
                          <w:szCs w:val="24"/>
                        </w:rPr>
                      </w:pPr>
                      <w:r w:rsidRPr="00B71F14">
                        <w:rPr>
                          <w:rFonts w:ascii="HGS創英角ｺﾞｼｯｸUB" w:eastAsia="HGS創英角ｺﾞｼｯｸUB" w:hAnsi="HGS創英角ｺﾞｼｯｸUB" w:hint="eastAsia"/>
                          <w:color w:val="9BBB59" w:themeColor="accent3"/>
                          <w:sz w:val="22"/>
                          <w:szCs w:val="24"/>
                        </w:rPr>
                        <w:t>心のバリアフリー</w:t>
                      </w:r>
                    </w:p>
                    <w:p w:rsidR="008C1777" w:rsidRPr="00B71F14" w:rsidRDefault="008C1777" w:rsidP="000A6EBF">
                      <w:pPr>
                        <w:pStyle w:val="a3"/>
                        <w:numPr>
                          <w:ilvl w:val="0"/>
                          <w:numId w:val="18"/>
                        </w:numPr>
                        <w:spacing w:afterLines="30" w:after="108"/>
                        <w:ind w:leftChars="0"/>
                        <w:jc w:val="left"/>
                        <w:rPr>
                          <w:rFonts w:asciiTheme="minorEastAsia" w:hAnsiTheme="minorEastAsia"/>
                          <w:color w:val="000000" w:themeColor="text1"/>
                          <w:sz w:val="22"/>
                          <w:szCs w:val="24"/>
                        </w:rPr>
                      </w:pPr>
                      <w:r w:rsidRPr="00B71F14">
                        <w:rPr>
                          <w:rFonts w:ascii="ＭＳ 明朝" w:hAnsi="ＭＳ 明朝" w:hint="eastAsia"/>
                          <w:color w:val="000000"/>
                          <w:sz w:val="22"/>
                        </w:rPr>
                        <w:t>高齢者・障害者・子育て世代等</w:t>
                      </w:r>
                      <w:r w:rsidRPr="00B71F14">
                        <w:rPr>
                          <w:rFonts w:asciiTheme="minorEastAsia" w:hAnsiTheme="minorEastAsia" w:hint="eastAsia"/>
                          <w:color w:val="000000" w:themeColor="text1"/>
                          <w:sz w:val="22"/>
                          <w:szCs w:val="24"/>
                        </w:rPr>
                        <w:t>の移動や施設利用の手助けを促進し、妨げとなる行為を減らすため、市民や施設管理者等の「心のバリアフリー」を推進します。</w:t>
                      </w:r>
                    </w:p>
                    <w:p w:rsidR="008C1777" w:rsidRPr="00B71F14" w:rsidRDefault="008C1777" w:rsidP="000A6EBF">
                      <w:pPr>
                        <w:pStyle w:val="a3"/>
                        <w:numPr>
                          <w:ilvl w:val="0"/>
                          <w:numId w:val="18"/>
                        </w:numPr>
                        <w:spacing w:afterLines="30" w:after="108"/>
                        <w:ind w:leftChars="0"/>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szCs w:val="24"/>
                        </w:rPr>
                        <w:t>心のバリアフリーに関するパンフレットを作成・配布するなど、市民・事業者向けの普及・啓発活動を行います。</w:t>
                      </w:r>
                    </w:p>
                    <w:p w:rsidR="008C1777" w:rsidRPr="00B71F14" w:rsidRDefault="008C1777" w:rsidP="000A6EBF">
                      <w:pPr>
                        <w:pStyle w:val="a3"/>
                        <w:numPr>
                          <w:ilvl w:val="0"/>
                          <w:numId w:val="18"/>
                        </w:numPr>
                        <w:spacing w:afterLines="30" w:after="108"/>
                        <w:ind w:leftChars="0"/>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szCs w:val="24"/>
                        </w:rPr>
                        <w:t>事業者研修の実施により、利用者への接遇向上に努めます。</w:t>
                      </w:r>
                    </w:p>
                    <w:p w:rsidR="008C1777" w:rsidRPr="00B71F14" w:rsidRDefault="008C1777" w:rsidP="000A6EBF">
                      <w:pPr>
                        <w:pStyle w:val="a3"/>
                        <w:numPr>
                          <w:ilvl w:val="0"/>
                          <w:numId w:val="18"/>
                        </w:numPr>
                        <w:spacing w:afterLines="30" w:after="108"/>
                        <w:ind w:leftChars="0"/>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szCs w:val="24"/>
                        </w:rPr>
                        <w:t>小中学校等における心のバリアフリーに関する教育の充実に努めます。</w:t>
                      </w:r>
                    </w:p>
                    <w:p w:rsidR="008C1777" w:rsidRPr="00B71F14" w:rsidRDefault="008C1777" w:rsidP="000A6EBF">
                      <w:pPr>
                        <w:pStyle w:val="a3"/>
                        <w:numPr>
                          <w:ilvl w:val="0"/>
                          <w:numId w:val="18"/>
                        </w:numPr>
                        <w:spacing w:afterLines="30" w:after="108"/>
                        <w:ind w:leftChars="0" w:rightChars="-50" w:right="-105"/>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szCs w:val="24"/>
                        </w:rPr>
                        <w:t>施設管理者が社員等の研修時に活用できるバリアフリー支援方策（講師の派遣やバリアフリー教室等のプログラム提供等）について検討します。</w:t>
                      </w:r>
                    </w:p>
                    <w:p w:rsidR="008C1777" w:rsidRPr="00B71F14" w:rsidRDefault="008C1777" w:rsidP="000A6EBF">
                      <w:pPr>
                        <w:pStyle w:val="a3"/>
                        <w:numPr>
                          <w:ilvl w:val="0"/>
                          <w:numId w:val="18"/>
                        </w:numPr>
                        <w:spacing w:afterLines="30" w:after="108"/>
                        <w:ind w:leftChars="0"/>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szCs w:val="24"/>
                        </w:rPr>
                        <w:t>自転車利用マナー向上の啓発や放置自転車対策に取り組みます。</w:t>
                      </w:r>
                    </w:p>
                  </w:txbxContent>
                </v:textbox>
              </v:roundrect>
            </w:pict>
          </mc:Fallback>
        </mc:AlternateContent>
      </w:r>
    </w:p>
    <w:p w:rsidR="002E12B0" w:rsidRDefault="002E12B0" w:rsidP="001C568F">
      <w:pPr>
        <w:ind w:firstLineChars="100" w:firstLine="240"/>
        <w:jc w:val="left"/>
        <w:rPr>
          <w:rFonts w:asciiTheme="minorEastAsia" w:hAnsiTheme="minorEastAsia"/>
          <w:sz w:val="24"/>
        </w:rPr>
      </w:pPr>
    </w:p>
    <w:p w:rsidR="002E12B0" w:rsidRDefault="002E12B0" w:rsidP="001C568F">
      <w:pPr>
        <w:ind w:firstLineChars="100" w:firstLine="240"/>
        <w:jc w:val="left"/>
        <w:rPr>
          <w:rFonts w:asciiTheme="minorEastAsia" w:hAnsiTheme="minorEastAsia"/>
          <w:sz w:val="24"/>
        </w:rPr>
      </w:pPr>
    </w:p>
    <w:p w:rsidR="002E12B0" w:rsidRDefault="002E12B0" w:rsidP="001C568F">
      <w:pPr>
        <w:ind w:firstLineChars="100" w:firstLine="240"/>
        <w:jc w:val="left"/>
        <w:rPr>
          <w:rFonts w:asciiTheme="minorEastAsia" w:hAnsiTheme="minorEastAsia"/>
          <w:sz w:val="24"/>
        </w:rPr>
      </w:pPr>
    </w:p>
    <w:p w:rsidR="002E12B0" w:rsidRDefault="002E12B0" w:rsidP="000A6EBF">
      <w:pPr>
        <w:ind w:firstLineChars="100" w:firstLine="240"/>
        <w:jc w:val="left"/>
        <w:rPr>
          <w:rFonts w:asciiTheme="minorEastAsia" w:hAnsiTheme="minorEastAsia"/>
          <w:sz w:val="24"/>
        </w:rPr>
      </w:pPr>
    </w:p>
    <w:p w:rsidR="002E12B0" w:rsidRDefault="002E12B0" w:rsidP="000A6EBF">
      <w:pPr>
        <w:ind w:firstLineChars="100" w:firstLine="240"/>
        <w:jc w:val="left"/>
        <w:rPr>
          <w:rFonts w:asciiTheme="minorEastAsia" w:hAnsiTheme="minorEastAsia"/>
          <w:sz w:val="24"/>
        </w:rPr>
      </w:pPr>
    </w:p>
    <w:p w:rsidR="002E12B0" w:rsidRDefault="002E12B0" w:rsidP="001C568F">
      <w:pPr>
        <w:ind w:firstLineChars="100" w:firstLine="240"/>
        <w:jc w:val="left"/>
        <w:rPr>
          <w:rFonts w:asciiTheme="minorEastAsia" w:hAnsiTheme="minorEastAsia"/>
          <w:sz w:val="24"/>
        </w:rPr>
      </w:pPr>
    </w:p>
    <w:p w:rsidR="002E12B0" w:rsidRDefault="002E12B0" w:rsidP="001C568F">
      <w:pPr>
        <w:ind w:firstLineChars="100" w:firstLine="240"/>
        <w:jc w:val="left"/>
        <w:rPr>
          <w:rFonts w:asciiTheme="minorEastAsia" w:hAnsiTheme="minorEastAsia"/>
          <w:sz w:val="24"/>
        </w:rPr>
      </w:pPr>
    </w:p>
    <w:p w:rsidR="002E12B0" w:rsidRDefault="002E12B0" w:rsidP="001C568F">
      <w:pPr>
        <w:ind w:firstLineChars="100" w:firstLine="240"/>
        <w:jc w:val="left"/>
        <w:rPr>
          <w:rFonts w:asciiTheme="minorEastAsia" w:hAnsiTheme="minorEastAsia"/>
          <w:sz w:val="24"/>
        </w:rPr>
      </w:pPr>
    </w:p>
    <w:p w:rsidR="002E12B0" w:rsidRDefault="002E12B0" w:rsidP="001C568F">
      <w:pPr>
        <w:ind w:firstLineChars="100" w:firstLine="240"/>
        <w:jc w:val="left"/>
        <w:rPr>
          <w:rFonts w:asciiTheme="minorEastAsia" w:hAnsiTheme="minorEastAsia"/>
          <w:sz w:val="24"/>
        </w:rPr>
      </w:pPr>
    </w:p>
    <w:p w:rsidR="002E12B0" w:rsidRDefault="002E12B0" w:rsidP="001C568F">
      <w:pPr>
        <w:ind w:firstLineChars="100" w:firstLine="240"/>
        <w:jc w:val="left"/>
        <w:rPr>
          <w:rFonts w:asciiTheme="minorEastAsia" w:hAnsiTheme="minorEastAsia"/>
          <w:sz w:val="24"/>
        </w:rPr>
      </w:pPr>
    </w:p>
    <w:p w:rsidR="00F425E7" w:rsidRDefault="00F425E7" w:rsidP="001C568F">
      <w:pPr>
        <w:ind w:firstLineChars="100" w:firstLine="240"/>
        <w:jc w:val="left"/>
        <w:rPr>
          <w:rFonts w:asciiTheme="minorEastAsia" w:hAnsiTheme="minorEastAsia"/>
          <w:sz w:val="24"/>
        </w:rPr>
      </w:pPr>
    </w:p>
    <w:p w:rsidR="00F425E7" w:rsidRDefault="00F425E7" w:rsidP="001C568F">
      <w:pPr>
        <w:ind w:firstLineChars="100" w:firstLine="240"/>
        <w:jc w:val="left"/>
        <w:rPr>
          <w:rFonts w:asciiTheme="minorEastAsia" w:hAnsiTheme="minorEastAsia"/>
          <w:sz w:val="24"/>
        </w:rPr>
      </w:pPr>
    </w:p>
    <w:p w:rsidR="00F425E7" w:rsidRDefault="00F425E7" w:rsidP="001C568F">
      <w:pPr>
        <w:ind w:firstLineChars="100" w:firstLine="240"/>
        <w:jc w:val="left"/>
        <w:rPr>
          <w:rFonts w:asciiTheme="minorEastAsia" w:hAnsiTheme="minorEastAsia"/>
          <w:sz w:val="24"/>
        </w:rPr>
      </w:pPr>
    </w:p>
    <w:p w:rsidR="00F425E7" w:rsidRDefault="000A6EBF" w:rsidP="001C568F">
      <w:pPr>
        <w:ind w:firstLineChars="100" w:firstLine="240"/>
        <w:jc w:val="left"/>
        <w:rPr>
          <w:rFonts w:asciiTheme="minorEastAsia" w:hAnsiTheme="minorEastAsia"/>
          <w:sz w:val="24"/>
        </w:rPr>
      </w:pPr>
      <w:r>
        <w:rPr>
          <w:rFonts w:asciiTheme="minorEastAsia" w:hAnsiTheme="minorEastAsia" w:hint="eastAsia"/>
          <w:noProof/>
          <w:sz w:val="24"/>
        </w:rPr>
        <mc:AlternateContent>
          <mc:Choice Requires="wps">
            <w:drawing>
              <wp:anchor distT="0" distB="0" distL="114300" distR="114300" simplePos="0" relativeHeight="251747328" behindDoc="0" locked="0" layoutInCell="1" allowOverlap="1" wp14:anchorId="1F76F1A0" wp14:editId="31203F8C">
                <wp:simplePos x="0" y="0"/>
                <wp:positionH relativeFrom="column">
                  <wp:posOffset>280670</wp:posOffset>
                </wp:positionH>
                <wp:positionV relativeFrom="paragraph">
                  <wp:posOffset>34290</wp:posOffset>
                </wp:positionV>
                <wp:extent cx="5471795" cy="1711325"/>
                <wp:effectExtent l="0" t="0" r="14605" b="22225"/>
                <wp:wrapNone/>
                <wp:docPr id="161" name="角丸四角形 161"/>
                <wp:cNvGraphicFramePr/>
                <a:graphic xmlns:a="http://schemas.openxmlformats.org/drawingml/2006/main">
                  <a:graphicData uri="http://schemas.microsoft.com/office/word/2010/wordprocessingShape">
                    <wps:wsp>
                      <wps:cNvSpPr/>
                      <wps:spPr>
                        <a:xfrm>
                          <a:off x="0" y="0"/>
                          <a:ext cx="5471795" cy="1711325"/>
                        </a:xfrm>
                        <a:prstGeom prst="roundRect">
                          <a:avLst>
                            <a:gd name="adj" fmla="val 13217"/>
                          </a:avLst>
                        </a:prstGeom>
                        <a:solidFill>
                          <a:schemeClr val="bg1"/>
                        </a:solidFill>
                        <a:ln w="127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C1777" w:rsidRPr="00B71F14" w:rsidRDefault="008C1777" w:rsidP="00E11FC2">
                            <w:pPr>
                              <w:jc w:val="left"/>
                              <w:rPr>
                                <w:rFonts w:ascii="HGS創英角ｺﾞｼｯｸUB" w:eastAsia="HGS創英角ｺﾞｼｯｸUB" w:hAnsi="HGS創英角ｺﾞｼｯｸUB"/>
                                <w:color w:val="9BBB59" w:themeColor="accent3"/>
                                <w:sz w:val="22"/>
                                <w:szCs w:val="24"/>
                              </w:rPr>
                            </w:pPr>
                            <w:r w:rsidRPr="00B71F14">
                              <w:rPr>
                                <w:rFonts w:ascii="HGS創英角ｺﾞｼｯｸUB" w:eastAsia="HGS創英角ｺﾞｼｯｸUB" w:hAnsi="HGS創英角ｺﾞｼｯｸUB" w:hint="eastAsia"/>
                                <w:color w:val="9BBB59" w:themeColor="accent3"/>
                                <w:sz w:val="22"/>
                                <w:szCs w:val="24"/>
                              </w:rPr>
                              <w:t>情報のバリアフリー</w:t>
                            </w:r>
                          </w:p>
                          <w:p w:rsidR="008C1777" w:rsidRPr="00B71F14" w:rsidRDefault="008C1777" w:rsidP="007232FB">
                            <w:pPr>
                              <w:pStyle w:val="a3"/>
                              <w:numPr>
                                <w:ilvl w:val="0"/>
                                <w:numId w:val="15"/>
                              </w:numPr>
                              <w:spacing w:afterLines="30" w:after="108"/>
                              <w:ind w:leftChars="0"/>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szCs w:val="24"/>
                              </w:rPr>
                              <w:t>筆談や手話通訳対応等のコミュニケーション支援の充実やバリアフリー情報の充実に向けた「情報バリアフリー」を推進します。</w:t>
                            </w:r>
                          </w:p>
                          <w:p w:rsidR="008C1777" w:rsidRPr="00B71F14" w:rsidRDefault="008C1777" w:rsidP="002118D4">
                            <w:pPr>
                              <w:pStyle w:val="a3"/>
                              <w:numPr>
                                <w:ilvl w:val="0"/>
                                <w:numId w:val="15"/>
                              </w:numPr>
                              <w:spacing w:afterLines="30" w:after="108"/>
                              <w:ind w:leftChars="0"/>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szCs w:val="24"/>
                              </w:rPr>
                              <w:t>だれにでもわかりやすく情報が伝わり、市との連絡や手続き等が円滑に行えるよう情報の入手・伝達手段の補完や充実を図ります。</w:t>
                            </w:r>
                          </w:p>
                          <w:p w:rsidR="008C1777" w:rsidRPr="00B71F14" w:rsidRDefault="008C1777" w:rsidP="00483265">
                            <w:pPr>
                              <w:pStyle w:val="a3"/>
                              <w:numPr>
                                <w:ilvl w:val="0"/>
                                <w:numId w:val="15"/>
                              </w:numPr>
                              <w:spacing w:afterLines="30" w:after="108"/>
                              <w:ind w:leftChars="0"/>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szCs w:val="24"/>
                              </w:rPr>
                              <w:t>各施設のバリアフリー状況を広く市民に伝えます。</w:t>
                            </w:r>
                          </w:p>
                          <w:p w:rsidR="008C1777" w:rsidRPr="00B71F14" w:rsidRDefault="008C1777" w:rsidP="002118D4">
                            <w:pPr>
                              <w:pStyle w:val="a3"/>
                              <w:numPr>
                                <w:ilvl w:val="0"/>
                                <w:numId w:val="15"/>
                              </w:numPr>
                              <w:spacing w:afterLines="30" w:after="108"/>
                              <w:ind w:leftChars="0"/>
                              <w:jc w:val="left"/>
                              <w:rPr>
                                <w:rFonts w:asciiTheme="minorEastAsia" w:hAnsiTheme="minorEastAsia"/>
                                <w:color w:val="000000" w:themeColor="text1"/>
                                <w:sz w:val="2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61" o:spid="_x0000_s1227" style="position:absolute;left:0;text-align:left;margin-left:22.1pt;margin-top:2.7pt;width:430.85pt;height:134.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86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" fillcolor="white [3212]" strokecolor="#9bbb59 [3206]" strokeweight="1pt">
                <v:textbox>
                  <w:txbxContent>
                    <w:p w:rsidR="008C1777" w:rsidRPr="00B71F14" w:rsidRDefault="008C1777" w:rsidP="00E11FC2">
                      <w:pPr>
                        <w:jc w:val="left"/>
                        <w:rPr>
                          <w:rFonts w:ascii="HGS創英角ｺﾞｼｯｸUB" w:eastAsia="HGS創英角ｺﾞｼｯｸUB" w:hAnsi="HGS創英角ｺﾞｼｯｸUB"/>
                          <w:color w:val="9BBB59" w:themeColor="accent3"/>
                          <w:sz w:val="22"/>
                          <w:szCs w:val="24"/>
                        </w:rPr>
                      </w:pPr>
                      <w:r w:rsidRPr="00B71F14">
                        <w:rPr>
                          <w:rFonts w:ascii="HGS創英角ｺﾞｼｯｸUB" w:eastAsia="HGS創英角ｺﾞｼｯｸUB" w:hAnsi="HGS創英角ｺﾞｼｯｸUB" w:hint="eastAsia"/>
                          <w:color w:val="9BBB59" w:themeColor="accent3"/>
                          <w:sz w:val="22"/>
                          <w:szCs w:val="24"/>
                        </w:rPr>
                        <w:t>情報のバリアフリー</w:t>
                      </w:r>
                    </w:p>
                    <w:p w:rsidR="008C1777" w:rsidRPr="00B71F14" w:rsidRDefault="008C1777" w:rsidP="007232FB">
                      <w:pPr>
                        <w:pStyle w:val="a3"/>
                        <w:numPr>
                          <w:ilvl w:val="0"/>
                          <w:numId w:val="15"/>
                        </w:numPr>
                        <w:spacing w:afterLines="30" w:after="108"/>
                        <w:ind w:leftChars="0"/>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szCs w:val="24"/>
                        </w:rPr>
                        <w:t>筆談や手話通訳対応等のコミュニケーション支援の充実やバリアフリー情報の充実に向けた「情報バリアフリー」を推進します。</w:t>
                      </w:r>
                    </w:p>
                    <w:p w:rsidR="008C1777" w:rsidRPr="00B71F14" w:rsidRDefault="008C1777" w:rsidP="002118D4">
                      <w:pPr>
                        <w:pStyle w:val="a3"/>
                        <w:numPr>
                          <w:ilvl w:val="0"/>
                          <w:numId w:val="15"/>
                        </w:numPr>
                        <w:spacing w:afterLines="30" w:after="108"/>
                        <w:ind w:leftChars="0"/>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szCs w:val="24"/>
                        </w:rPr>
                        <w:t>だれにでもわかりやすく情報が伝わり、市との連絡や手続き等が円滑に行えるよう情報の入手・伝達手段の補完や充実を図ります。</w:t>
                      </w:r>
                    </w:p>
                    <w:p w:rsidR="008C1777" w:rsidRPr="00B71F14" w:rsidRDefault="008C1777" w:rsidP="00483265">
                      <w:pPr>
                        <w:pStyle w:val="a3"/>
                        <w:numPr>
                          <w:ilvl w:val="0"/>
                          <w:numId w:val="15"/>
                        </w:numPr>
                        <w:spacing w:afterLines="30" w:after="108"/>
                        <w:ind w:leftChars="0"/>
                        <w:jc w:val="left"/>
                        <w:rPr>
                          <w:rFonts w:asciiTheme="minorEastAsia" w:hAnsiTheme="minorEastAsia"/>
                          <w:color w:val="000000" w:themeColor="text1"/>
                          <w:sz w:val="22"/>
                          <w:szCs w:val="24"/>
                        </w:rPr>
                      </w:pPr>
                      <w:r w:rsidRPr="00B71F14">
                        <w:rPr>
                          <w:rFonts w:asciiTheme="minorEastAsia" w:hAnsiTheme="minorEastAsia" w:hint="eastAsia"/>
                          <w:color w:val="000000" w:themeColor="text1"/>
                          <w:sz w:val="22"/>
                          <w:szCs w:val="24"/>
                        </w:rPr>
                        <w:t>各施設のバリアフリー状況を広く市民に伝えます。</w:t>
                      </w:r>
                    </w:p>
                    <w:p w:rsidR="008C1777" w:rsidRPr="00B71F14" w:rsidRDefault="008C1777" w:rsidP="002118D4">
                      <w:pPr>
                        <w:pStyle w:val="a3"/>
                        <w:numPr>
                          <w:ilvl w:val="0"/>
                          <w:numId w:val="15"/>
                        </w:numPr>
                        <w:spacing w:afterLines="30" w:after="108"/>
                        <w:ind w:leftChars="0"/>
                        <w:jc w:val="left"/>
                        <w:rPr>
                          <w:rFonts w:asciiTheme="minorEastAsia" w:hAnsiTheme="minorEastAsia"/>
                          <w:color w:val="000000" w:themeColor="text1"/>
                          <w:sz w:val="22"/>
                          <w:szCs w:val="24"/>
                        </w:rPr>
                      </w:pPr>
                    </w:p>
                  </w:txbxContent>
                </v:textbox>
              </v:roundrect>
            </w:pict>
          </mc:Fallback>
        </mc:AlternateContent>
      </w:r>
    </w:p>
    <w:p w:rsidR="00F0345A" w:rsidRPr="00F0345A" w:rsidRDefault="00F0345A" w:rsidP="001C568F">
      <w:pPr>
        <w:ind w:firstLineChars="100" w:firstLine="240"/>
        <w:jc w:val="left"/>
        <w:rPr>
          <w:rFonts w:asciiTheme="minorEastAsia" w:hAnsiTheme="minorEastAsia"/>
          <w:sz w:val="24"/>
        </w:rPr>
      </w:pPr>
    </w:p>
    <w:p w:rsidR="00F0345A" w:rsidRPr="006148E2" w:rsidRDefault="00F0345A" w:rsidP="001C568F">
      <w:pPr>
        <w:ind w:firstLineChars="100" w:firstLine="240"/>
        <w:jc w:val="left"/>
        <w:rPr>
          <w:rFonts w:asciiTheme="minorEastAsia" w:hAnsiTheme="minorEastAsia"/>
          <w:sz w:val="24"/>
        </w:rPr>
      </w:pPr>
    </w:p>
    <w:p w:rsidR="00425848" w:rsidRDefault="00425848" w:rsidP="00947F07">
      <w:pPr>
        <w:ind w:firstLineChars="100" w:firstLine="240"/>
        <w:jc w:val="left"/>
        <w:rPr>
          <w:rFonts w:asciiTheme="minorEastAsia" w:hAnsiTheme="minorEastAsia"/>
          <w:sz w:val="24"/>
        </w:rPr>
        <w:sectPr w:rsidR="00425848" w:rsidSect="00053565">
          <w:headerReference w:type="even" r:id="rId65"/>
          <w:headerReference w:type="default" r:id="rId66"/>
          <w:footerReference w:type="default" r:id="rId67"/>
          <w:pgSz w:w="11906" w:h="16838" w:code="9"/>
          <w:pgMar w:top="1134" w:right="1418" w:bottom="567" w:left="1418" w:header="567" w:footer="227" w:gutter="0"/>
          <w:cols w:space="425"/>
          <w:docGrid w:type="lines" w:linePitch="360"/>
        </w:sectPr>
      </w:pPr>
    </w:p>
    <w:p w:rsidR="00DA26DA" w:rsidRPr="002F7C2D" w:rsidRDefault="006739FF" w:rsidP="004C7F33">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lastRenderedPageBreak/>
        <w:t>４</w:t>
      </w:r>
      <w:r w:rsidR="00DA26DA">
        <w:rPr>
          <w:rFonts w:ascii="HG丸ｺﾞｼｯｸM-PRO" w:eastAsia="HG丸ｺﾞｼｯｸM-PRO" w:hAnsi="HG丸ｺﾞｼｯｸM-PRO"/>
          <w:noProof/>
          <w:sz w:val="24"/>
        </w:rPr>
        <mc:AlternateContent>
          <mc:Choice Requires="wps">
            <w:drawing>
              <wp:anchor distT="0" distB="0" distL="114300" distR="114300" simplePos="0" relativeHeight="251761664" behindDoc="0" locked="1" layoutInCell="1" allowOverlap="1" wp14:anchorId="3D32AF15" wp14:editId="5C738E92">
                <wp:simplePos x="0" y="0"/>
                <wp:positionH relativeFrom="column">
                  <wp:posOffset>39370</wp:posOffset>
                </wp:positionH>
                <wp:positionV relativeFrom="paragraph">
                  <wp:posOffset>73025</wp:posOffset>
                </wp:positionV>
                <wp:extent cx="77470" cy="301625"/>
                <wp:effectExtent l="0" t="0" r="0" b="3175"/>
                <wp:wrapNone/>
                <wp:docPr id="45" name="正方形/長方形 45"/>
                <wp:cNvGraphicFramePr/>
                <a:graphic xmlns:a="http://schemas.openxmlformats.org/drawingml/2006/main">
                  <a:graphicData uri="http://schemas.microsoft.com/office/word/2010/wordprocessingShape">
                    <wps:wsp>
                      <wps:cNvSpPr/>
                      <wps:spPr>
                        <a:xfrm>
                          <a:off x="0" y="0"/>
                          <a:ext cx="77470" cy="301625"/>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5" o:spid="_x0000_s1026" style="position:absolute;left:0;text-align:left;margin-left:3.1pt;margin-top:5.75pt;width:6.1pt;height:23.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" fillcolor="gray [1629]" stroked="f" strokeweight="2pt">
                <w10:anchorlock/>
              </v:rect>
            </w:pict>
          </mc:Fallback>
        </mc:AlternateContent>
      </w:r>
      <w:r w:rsidR="00DA26DA" w:rsidRPr="002F7C2D">
        <w:rPr>
          <w:rFonts w:ascii="HG丸ｺﾞｼｯｸM-PRO" w:eastAsia="HG丸ｺﾞｼｯｸM-PRO" w:hAnsi="HG丸ｺﾞｼｯｸM-PRO" w:hint="eastAsia"/>
          <w:sz w:val="28"/>
        </w:rPr>
        <w:t>－</w:t>
      </w:r>
      <w:r w:rsidR="00550526">
        <w:rPr>
          <w:rFonts w:ascii="HG丸ｺﾞｼｯｸM-PRO" w:eastAsia="HG丸ｺﾞｼｯｸM-PRO" w:hAnsi="HG丸ｺﾞｼｯｸM-PRO" w:hint="eastAsia"/>
          <w:sz w:val="28"/>
        </w:rPr>
        <w:t>５</w:t>
      </w:r>
      <w:r w:rsidR="00DA26DA" w:rsidRPr="002F7C2D">
        <w:rPr>
          <w:rFonts w:ascii="HG丸ｺﾞｼｯｸM-PRO" w:eastAsia="HG丸ｺﾞｼｯｸM-PRO" w:hAnsi="HG丸ｺﾞｼｯｸM-PRO" w:hint="eastAsia"/>
          <w:sz w:val="28"/>
        </w:rPr>
        <w:t xml:space="preserve">　</w:t>
      </w:r>
      <w:r w:rsidR="00DA26DA">
        <w:rPr>
          <w:rFonts w:ascii="HG丸ｺﾞｼｯｸM-PRO" w:eastAsia="HG丸ｺﾞｼｯｸM-PRO" w:hAnsi="HG丸ｺﾞｼｯｸM-PRO" w:hint="eastAsia"/>
          <w:sz w:val="28"/>
        </w:rPr>
        <w:t>特定事業等の内容</w:t>
      </w:r>
    </w:p>
    <w:p w:rsidR="00DA26DA" w:rsidRDefault="00DA26DA" w:rsidP="00DA26DA">
      <w:pPr>
        <w:jc w:val="left"/>
        <w:rPr>
          <w:rFonts w:ascii="HG丸ｺﾞｼｯｸM-PRO" w:eastAsia="HG丸ｺﾞｼｯｸM-PRO" w:hAnsi="HG丸ｺﾞｼｯｸM-PRO"/>
          <w:sz w:val="24"/>
        </w:rPr>
      </w:pPr>
    </w:p>
    <w:p w:rsidR="00394DF2" w:rsidRDefault="00394DF2" w:rsidP="00F85C9F">
      <w:pPr>
        <w:ind w:firstLineChars="100" w:firstLine="240"/>
        <w:rPr>
          <w:sz w:val="24"/>
        </w:rPr>
      </w:pPr>
      <w:r>
        <w:rPr>
          <w:rFonts w:hint="eastAsia"/>
          <w:sz w:val="24"/>
        </w:rPr>
        <w:t>特定事業とは、基本構想における生活関連施設、生活関連経路、特定車両等のバリアフリー化を具体化するためのものです。</w:t>
      </w:r>
    </w:p>
    <w:p w:rsidR="00F85C9F" w:rsidRDefault="00F85C9F" w:rsidP="00394DF2">
      <w:pPr>
        <w:spacing w:beforeLines="20" w:before="72"/>
        <w:ind w:firstLineChars="100" w:firstLine="240"/>
        <w:rPr>
          <w:sz w:val="24"/>
        </w:rPr>
      </w:pPr>
      <w:r>
        <w:rPr>
          <w:rFonts w:hint="eastAsia"/>
          <w:sz w:val="24"/>
        </w:rPr>
        <w:t>バリアフリー化に関する事項に基づき、公共交通特定事業、道路特定事業、交通安全特定事業、建築物特定事業、路外駐車場特定事業、都市公園特定事業、その他の事業等を設定しました。</w:t>
      </w:r>
      <w:r w:rsidR="008E6B1F">
        <w:rPr>
          <w:rFonts w:hint="eastAsia"/>
          <w:sz w:val="24"/>
        </w:rPr>
        <w:t>公共交通・道路・交通安全特定事業については</w:t>
      </w:r>
      <w:r w:rsidR="00884925">
        <w:rPr>
          <w:rFonts w:hint="eastAsia"/>
          <w:sz w:val="24"/>
        </w:rPr>
        <w:t>、旧基本構想に位置づけた特定事業のうち、未完了及び継続事業は基本的に継承しています。また、</w:t>
      </w:r>
      <w:r w:rsidR="002E0084">
        <w:rPr>
          <w:rFonts w:hint="eastAsia"/>
          <w:sz w:val="24"/>
        </w:rPr>
        <w:t>平成２５年１０月に実施したまちあるきワークショップや協議会等の中で指摘された課題のうち、対応が可能なものについては事業に設定しています。</w:t>
      </w:r>
    </w:p>
    <w:p w:rsidR="00C24589" w:rsidRDefault="00C24589" w:rsidP="00C24589">
      <w:pPr>
        <w:jc w:val="left"/>
        <w:rPr>
          <w:rFonts w:hint="eastAsia"/>
          <w:sz w:val="24"/>
        </w:rPr>
      </w:pPr>
    </w:p>
    <w:p w:rsidR="00C24589" w:rsidRDefault="00C24589" w:rsidP="00C24589">
      <w:pPr>
        <w:jc w:val="left"/>
        <w:rPr>
          <w:rFonts w:hint="eastAsia"/>
          <w:sz w:val="24"/>
        </w:rPr>
      </w:pPr>
    </w:p>
    <w:p w:rsidR="00C24589" w:rsidRDefault="00C24589" w:rsidP="00C24589">
      <w:pPr>
        <w:jc w:val="left"/>
        <w:rPr>
          <w:rFonts w:asciiTheme="minorEastAsia" w:hAnsiTheme="minorEastAsia"/>
          <w:sz w:val="24"/>
        </w:rPr>
      </w:pPr>
    </w:p>
    <w:p w:rsidR="00C24589" w:rsidRDefault="00C24589" w:rsidP="00C24589">
      <w:pPr>
        <w:jc w:val="left"/>
        <w:rPr>
          <w:rFonts w:asciiTheme="minorEastAsia" w:hAnsiTheme="minorEastAsia"/>
          <w:sz w:val="24"/>
        </w:rPr>
      </w:pPr>
      <w:r>
        <w:rPr>
          <w:rFonts w:asciiTheme="minorEastAsia" w:hAnsiTheme="minorEastAsia" w:hint="eastAsia"/>
          <w:noProof/>
          <w:sz w:val="24"/>
        </w:rPr>
        <mc:AlternateContent>
          <mc:Choice Requires="wps">
            <w:drawing>
              <wp:anchor distT="0" distB="0" distL="114300" distR="114300" simplePos="0" relativeHeight="252603392" behindDoc="0" locked="0" layoutInCell="1" allowOverlap="1" wp14:anchorId="422DCD1B" wp14:editId="7222520F">
                <wp:simplePos x="0" y="0"/>
                <wp:positionH relativeFrom="column">
                  <wp:posOffset>985520</wp:posOffset>
                </wp:positionH>
                <wp:positionV relativeFrom="paragraph">
                  <wp:posOffset>15240</wp:posOffset>
                </wp:positionV>
                <wp:extent cx="4133850" cy="1520825"/>
                <wp:effectExtent l="0" t="0" r="19050" b="22225"/>
                <wp:wrapNone/>
                <wp:docPr id="16" name="テキスト ボックス 16"/>
                <wp:cNvGraphicFramePr/>
                <a:graphic xmlns:a="http://schemas.openxmlformats.org/drawingml/2006/main">
                  <a:graphicData uri="http://schemas.microsoft.com/office/word/2010/wordprocessingShape">
                    <wps:wsp>
                      <wps:cNvSpPr txBox="1"/>
                      <wps:spPr>
                        <a:xfrm>
                          <a:off x="0" y="0"/>
                          <a:ext cx="4133850" cy="1520825"/>
                        </a:xfrm>
                        <a:prstGeom prst="rect">
                          <a:avLst/>
                        </a:prstGeom>
                        <a:solidFill>
                          <a:sysClr val="window" lastClr="FFFFFF"/>
                        </a:solidFill>
                        <a:ln w="9525">
                          <a:solidFill>
                            <a:prstClr val="black"/>
                          </a:solidFill>
                          <a:prstDash val="dash"/>
                        </a:ln>
                        <a:effectLst/>
                      </wps:spPr>
                      <wps:txbx>
                        <w:txbxContent>
                          <w:p w:rsidR="00C24589" w:rsidRPr="00145F60" w:rsidRDefault="00C24589" w:rsidP="00C24589">
                            <w:pPr>
                              <w:jc w:val="left"/>
                              <w:rPr>
                                <w:rFonts w:asciiTheme="majorEastAsia" w:eastAsiaTheme="majorEastAsia" w:hAnsiTheme="majorEastAsia"/>
                                <w:sz w:val="22"/>
                              </w:rPr>
                            </w:pPr>
                            <w:r>
                              <w:rPr>
                                <w:rFonts w:asciiTheme="majorEastAsia" w:eastAsiaTheme="majorEastAsia" w:hAnsiTheme="majorEastAsia" w:hint="eastAsia"/>
                                <w:sz w:val="22"/>
                              </w:rPr>
                              <w:t>＜</w:t>
                            </w:r>
                            <w:r w:rsidRPr="00145F60">
                              <w:rPr>
                                <w:rFonts w:asciiTheme="majorEastAsia" w:eastAsiaTheme="majorEastAsia" w:hAnsiTheme="majorEastAsia" w:hint="eastAsia"/>
                                <w:sz w:val="22"/>
                              </w:rPr>
                              <w:t>事業実施時期</w:t>
                            </w:r>
                            <w:r>
                              <w:rPr>
                                <w:rFonts w:asciiTheme="majorEastAsia" w:eastAsiaTheme="majorEastAsia" w:hAnsiTheme="majorEastAsia" w:hint="eastAsia"/>
                                <w:sz w:val="22"/>
                              </w:rPr>
                              <w:t>の凡例＞</w:t>
                            </w:r>
                          </w:p>
                          <w:p w:rsidR="00C24589" w:rsidRPr="00145F60" w:rsidRDefault="00C24589" w:rsidP="00C24589">
                            <w:pPr>
                              <w:rPr>
                                <w:sz w:val="22"/>
                              </w:rPr>
                            </w:pPr>
                            <w:r w:rsidRPr="00145F60">
                              <w:rPr>
                                <w:rFonts w:hint="eastAsia"/>
                                <w:sz w:val="22"/>
                              </w:rPr>
                              <w:t>＊</w:t>
                            </w:r>
                            <w:r w:rsidRPr="00145F60">
                              <w:rPr>
                                <w:rFonts w:asciiTheme="majorEastAsia" w:eastAsiaTheme="majorEastAsia" w:hAnsiTheme="majorEastAsia" w:hint="eastAsia"/>
                                <w:sz w:val="22"/>
                                <w:u w:val="single"/>
                              </w:rPr>
                              <w:t>短　期</w:t>
                            </w:r>
                            <w:r w:rsidRPr="00145F60">
                              <w:rPr>
                                <w:rFonts w:hint="eastAsia"/>
                                <w:sz w:val="22"/>
                              </w:rPr>
                              <w:t xml:space="preserve">　平成２６年度～平成２９年度に実施する事業</w:t>
                            </w:r>
                          </w:p>
                          <w:p w:rsidR="00C24589" w:rsidRPr="00145F60" w:rsidRDefault="00C24589" w:rsidP="00C24589">
                            <w:pPr>
                              <w:rPr>
                                <w:sz w:val="22"/>
                              </w:rPr>
                            </w:pPr>
                            <w:r w:rsidRPr="00145F60">
                              <w:rPr>
                                <w:rFonts w:hint="eastAsia"/>
                                <w:sz w:val="22"/>
                              </w:rPr>
                              <w:t>＊</w:t>
                            </w:r>
                            <w:r w:rsidRPr="00145F60">
                              <w:rPr>
                                <w:rFonts w:asciiTheme="majorEastAsia" w:eastAsiaTheme="majorEastAsia" w:hAnsiTheme="majorEastAsia" w:hint="eastAsia"/>
                                <w:sz w:val="22"/>
                                <w:u w:val="single"/>
                              </w:rPr>
                              <w:t>中　期</w:t>
                            </w:r>
                            <w:r w:rsidRPr="00145F60">
                              <w:rPr>
                                <w:rFonts w:hint="eastAsia"/>
                                <w:sz w:val="22"/>
                              </w:rPr>
                              <w:t xml:space="preserve">　平成３０年度～平成３２年度に実施する事業</w:t>
                            </w:r>
                          </w:p>
                          <w:p w:rsidR="00C24589" w:rsidRPr="00145F60" w:rsidRDefault="00C24589" w:rsidP="00C24589">
                            <w:pPr>
                              <w:ind w:left="660" w:hangingChars="300" w:hanging="660"/>
                              <w:rPr>
                                <w:sz w:val="22"/>
                              </w:rPr>
                            </w:pPr>
                            <w:r w:rsidRPr="00145F60">
                              <w:rPr>
                                <w:rFonts w:hint="eastAsia"/>
                                <w:sz w:val="22"/>
                              </w:rPr>
                              <w:t>＊</w:t>
                            </w:r>
                            <w:r w:rsidRPr="00145F60">
                              <w:rPr>
                                <w:rFonts w:asciiTheme="majorEastAsia" w:eastAsiaTheme="majorEastAsia" w:hAnsiTheme="majorEastAsia" w:hint="eastAsia"/>
                                <w:sz w:val="22"/>
                                <w:u w:val="single"/>
                              </w:rPr>
                              <w:t>長　期</w:t>
                            </w:r>
                            <w:r w:rsidRPr="00145F60">
                              <w:rPr>
                                <w:rFonts w:hint="eastAsia"/>
                                <w:sz w:val="22"/>
                              </w:rPr>
                              <w:t xml:space="preserve">　平成３３年度以降に実施する事業</w:t>
                            </w:r>
                          </w:p>
                          <w:p w:rsidR="00C24589" w:rsidRPr="00145F60" w:rsidRDefault="00C24589" w:rsidP="00C24589">
                            <w:pPr>
                              <w:ind w:left="660" w:hangingChars="300" w:hanging="660"/>
                              <w:rPr>
                                <w:sz w:val="22"/>
                              </w:rPr>
                            </w:pPr>
                            <w:r w:rsidRPr="00145F60">
                              <w:rPr>
                                <w:rFonts w:hint="eastAsia"/>
                                <w:sz w:val="22"/>
                              </w:rPr>
                              <w:t>＊</w:t>
                            </w:r>
                            <w:r w:rsidRPr="00145F60">
                              <w:rPr>
                                <w:rFonts w:asciiTheme="majorEastAsia" w:eastAsiaTheme="majorEastAsia" w:hAnsiTheme="majorEastAsia" w:hint="eastAsia"/>
                                <w:sz w:val="22"/>
                                <w:u w:val="single"/>
                              </w:rPr>
                              <w:t>継　続</w:t>
                            </w:r>
                            <w:r w:rsidRPr="00145F60">
                              <w:rPr>
                                <w:rFonts w:hint="eastAsia"/>
                                <w:sz w:val="22"/>
                              </w:rPr>
                              <w:t xml:space="preserve">　継続的に取り組む事業</w:t>
                            </w:r>
                          </w:p>
                          <w:p w:rsidR="00C24589" w:rsidRPr="00145F60" w:rsidRDefault="00C24589" w:rsidP="00C24589">
                            <w:pPr>
                              <w:rPr>
                                <w:sz w:val="22"/>
                              </w:rPr>
                            </w:pPr>
                            <w:r w:rsidRPr="00145F60">
                              <w:rPr>
                                <w:rFonts w:hint="eastAsia"/>
                                <w:sz w:val="22"/>
                              </w:rPr>
                              <w:t>＊</w:t>
                            </w:r>
                            <w:r w:rsidRPr="00145F60">
                              <w:rPr>
                                <w:rFonts w:asciiTheme="majorEastAsia" w:eastAsiaTheme="majorEastAsia" w:hAnsiTheme="majorEastAsia" w:hint="eastAsia"/>
                                <w:sz w:val="22"/>
                                <w:u w:val="single"/>
                              </w:rPr>
                              <w:t>検討中</w:t>
                            </w:r>
                            <w:r w:rsidRPr="00145F60">
                              <w:rPr>
                                <w:rFonts w:hint="eastAsia"/>
                                <w:sz w:val="22"/>
                              </w:rPr>
                              <w:t xml:space="preserve">　実施時期や具体的な方法等について検討</w:t>
                            </w:r>
                            <w:r>
                              <w:rPr>
                                <w:rFonts w:hint="eastAsia"/>
                                <w:sz w:val="22"/>
                              </w:rPr>
                              <w:t>する</w:t>
                            </w:r>
                            <w:r w:rsidRPr="00145F60">
                              <w:rPr>
                                <w:rFonts w:hint="eastAsia"/>
                                <w:sz w:val="22"/>
                              </w:rPr>
                              <w:t>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 o:spid="_x0000_s1228" type="#_x0000_t202" style="position:absolute;margin-left:77.6pt;margin-top:1.2pt;width:325.5pt;height:119.75pt;z-index:25260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" fillcolor="window">
                <v:stroke dashstyle="dash"/>
                <v:textbox>
                  <w:txbxContent>
                    <w:p w:rsidR="00C24589" w:rsidRPr="00145F60" w:rsidRDefault="00C24589" w:rsidP="00C24589">
                      <w:pPr>
                        <w:jc w:val="left"/>
                        <w:rPr>
                          <w:rFonts w:asciiTheme="majorEastAsia" w:eastAsiaTheme="majorEastAsia" w:hAnsiTheme="majorEastAsia"/>
                          <w:sz w:val="22"/>
                        </w:rPr>
                      </w:pPr>
                      <w:r>
                        <w:rPr>
                          <w:rFonts w:asciiTheme="majorEastAsia" w:eastAsiaTheme="majorEastAsia" w:hAnsiTheme="majorEastAsia" w:hint="eastAsia"/>
                          <w:sz w:val="22"/>
                        </w:rPr>
                        <w:t>＜</w:t>
                      </w:r>
                      <w:r w:rsidRPr="00145F60">
                        <w:rPr>
                          <w:rFonts w:asciiTheme="majorEastAsia" w:eastAsiaTheme="majorEastAsia" w:hAnsiTheme="majorEastAsia" w:hint="eastAsia"/>
                          <w:sz w:val="22"/>
                        </w:rPr>
                        <w:t>事業実施時期</w:t>
                      </w:r>
                      <w:r>
                        <w:rPr>
                          <w:rFonts w:asciiTheme="majorEastAsia" w:eastAsiaTheme="majorEastAsia" w:hAnsiTheme="majorEastAsia" w:hint="eastAsia"/>
                          <w:sz w:val="22"/>
                        </w:rPr>
                        <w:t>の凡例＞</w:t>
                      </w:r>
                    </w:p>
                    <w:p w:rsidR="00C24589" w:rsidRPr="00145F60" w:rsidRDefault="00C24589" w:rsidP="00C24589">
                      <w:pPr>
                        <w:rPr>
                          <w:sz w:val="22"/>
                        </w:rPr>
                      </w:pPr>
                      <w:r w:rsidRPr="00145F60">
                        <w:rPr>
                          <w:rFonts w:hint="eastAsia"/>
                          <w:sz w:val="22"/>
                        </w:rPr>
                        <w:t>＊</w:t>
                      </w:r>
                      <w:r w:rsidRPr="00145F60">
                        <w:rPr>
                          <w:rFonts w:asciiTheme="majorEastAsia" w:eastAsiaTheme="majorEastAsia" w:hAnsiTheme="majorEastAsia" w:hint="eastAsia"/>
                          <w:sz w:val="22"/>
                          <w:u w:val="single"/>
                        </w:rPr>
                        <w:t>短　期</w:t>
                      </w:r>
                      <w:r w:rsidRPr="00145F60">
                        <w:rPr>
                          <w:rFonts w:hint="eastAsia"/>
                          <w:sz w:val="22"/>
                        </w:rPr>
                        <w:t xml:space="preserve">　平成２６年度～平成２９年度に実施する事業</w:t>
                      </w:r>
                    </w:p>
                    <w:p w:rsidR="00C24589" w:rsidRPr="00145F60" w:rsidRDefault="00C24589" w:rsidP="00C24589">
                      <w:pPr>
                        <w:rPr>
                          <w:sz w:val="22"/>
                        </w:rPr>
                      </w:pPr>
                      <w:r w:rsidRPr="00145F60">
                        <w:rPr>
                          <w:rFonts w:hint="eastAsia"/>
                          <w:sz w:val="22"/>
                        </w:rPr>
                        <w:t>＊</w:t>
                      </w:r>
                      <w:r w:rsidRPr="00145F60">
                        <w:rPr>
                          <w:rFonts w:asciiTheme="majorEastAsia" w:eastAsiaTheme="majorEastAsia" w:hAnsiTheme="majorEastAsia" w:hint="eastAsia"/>
                          <w:sz w:val="22"/>
                          <w:u w:val="single"/>
                        </w:rPr>
                        <w:t>中　期</w:t>
                      </w:r>
                      <w:r w:rsidRPr="00145F60">
                        <w:rPr>
                          <w:rFonts w:hint="eastAsia"/>
                          <w:sz w:val="22"/>
                        </w:rPr>
                        <w:t xml:space="preserve">　平成３０年度～平成３２年度に実施する事業</w:t>
                      </w:r>
                    </w:p>
                    <w:p w:rsidR="00C24589" w:rsidRPr="00145F60" w:rsidRDefault="00C24589" w:rsidP="00C24589">
                      <w:pPr>
                        <w:ind w:left="660" w:hangingChars="300" w:hanging="660"/>
                        <w:rPr>
                          <w:sz w:val="22"/>
                        </w:rPr>
                      </w:pPr>
                      <w:r w:rsidRPr="00145F60">
                        <w:rPr>
                          <w:rFonts w:hint="eastAsia"/>
                          <w:sz w:val="22"/>
                        </w:rPr>
                        <w:t>＊</w:t>
                      </w:r>
                      <w:r w:rsidRPr="00145F60">
                        <w:rPr>
                          <w:rFonts w:asciiTheme="majorEastAsia" w:eastAsiaTheme="majorEastAsia" w:hAnsiTheme="majorEastAsia" w:hint="eastAsia"/>
                          <w:sz w:val="22"/>
                          <w:u w:val="single"/>
                        </w:rPr>
                        <w:t>長　期</w:t>
                      </w:r>
                      <w:r w:rsidRPr="00145F60">
                        <w:rPr>
                          <w:rFonts w:hint="eastAsia"/>
                          <w:sz w:val="22"/>
                        </w:rPr>
                        <w:t xml:space="preserve">　平成３３年度以降に実施する事業</w:t>
                      </w:r>
                    </w:p>
                    <w:p w:rsidR="00C24589" w:rsidRPr="00145F60" w:rsidRDefault="00C24589" w:rsidP="00C24589">
                      <w:pPr>
                        <w:ind w:left="660" w:hangingChars="300" w:hanging="660"/>
                        <w:rPr>
                          <w:sz w:val="22"/>
                        </w:rPr>
                      </w:pPr>
                      <w:r w:rsidRPr="00145F60">
                        <w:rPr>
                          <w:rFonts w:hint="eastAsia"/>
                          <w:sz w:val="22"/>
                        </w:rPr>
                        <w:t>＊</w:t>
                      </w:r>
                      <w:r w:rsidRPr="00145F60">
                        <w:rPr>
                          <w:rFonts w:asciiTheme="majorEastAsia" w:eastAsiaTheme="majorEastAsia" w:hAnsiTheme="majorEastAsia" w:hint="eastAsia"/>
                          <w:sz w:val="22"/>
                          <w:u w:val="single"/>
                        </w:rPr>
                        <w:t>継　続</w:t>
                      </w:r>
                      <w:r w:rsidRPr="00145F60">
                        <w:rPr>
                          <w:rFonts w:hint="eastAsia"/>
                          <w:sz w:val="22"/>
                        </w:rPr>
                        <w:t xml:space="preserve">　継続的に取り組む事業</w:t>
                      </w:r>
                    </w:p>
                    <w:p w:rsidR="00C24589" w:rsidRPr="00145F60" w:rsidRDefault="00C24589" w:rsidP="00C24589">
                      <w:pPr>
                        <w:rPr>
                          <w:sz w:val="22"/>
                        </w:rPr>
                      </w:pPr>
                      <w:r w:rsidRPr="00145F60">
                        <w:rPr>
                          <w:rFonts w:hint="eastAsia"/>
                          <w:sz w:val="22"/>
                        </w:rPr>
                        <w:t>＊</w:t>
                      </w:r>
                      <w:r w:rsidRPr="00145F60">
                        <w:rPr>
                          <w:rFonts w:asciiTheme="majorEastAsia" w:eastAsiaTheme="majorEastAsia" w:hAnsiTheme="majorEastAsia" w:hint="eastAsia"/>
                          <w:sz w:val="22"/>
                          <w:u w:val="single"/>
                        </w:rPr>
                        <w:t>検討中</w:t>
                      </w:r>
                      <w:r w:rsidRPr="00145F60">
                        <w:rPr>
                          <w:rFonts w:hint="eastAsia"/>
                          <w:sz w:val="22"/>
                        </w:rPr>
                        <w:t xml:space="preserve">　実施時期や具体的な方法等について検討</w:t>
                      </w:r>
                      <w:r>
                        <w:rPr>
                          <w:rFonts w:hint="eastAsia"/>
                          <w:sz w:val="22"/>
                        </w:rPr>
                        <w:t>する</w:t>
                      </w:r>
                      <w:r w:rsidRPr="00145F60">
                        <w:rPr>
                          <w:rFonts w:hint="eastAsia"/>
                          <w:sz w:val="22"/>
                        </w:rPr>
                        <w:t>事業</w:t>
                      </w:r>
                    </w:p>
                  </w:txbxContent>
                </v:textbox>
              </v:shape>
            </w:pict>
          </mc:Fallback>
        </mc:AlternateContent>
      </w:r>
    </w:p>
    <w:p w:rsidR="00C24589" w:rsidRDefault="00C24589" w:rsidP="00C24589">
      <w:pPr>
        <w:jc w:val="left"/>
        <w:rPr>
          <w:rFonts w:asciiTheme="minorEastAsia" w:hAnsiTheme="minorEastAsia"/>
          <w:sz w:val="24"/>
        </w:rPr>
      </w:pPr>
    </w:p>
    <w:p w:rsidR="00C24589" w:rsidRDefault="00C24589" w:rsidP="00C24589">
      <w:pPr>
        <w:jc w:val="left"/>
        <w:rPr>
          <w:rFonts w:asciiTheme="minorEastAsia" w:hAnsiTheme="minorEastAsia"/>
          <w:sz w:val="24"/>
        </w:rPr>
      </w:pPr>
    </w:p>
    <w:p w:rsidR="00C24589" w:rsidRDefault="00C24589" w:rsidP="00C24589">
      <w:pPr>
        <w:jc w:val="left"/>
        <w:rPr>
          <w:rFonts w:asciiTheme="minorEastAsia" w:hAnsiTheme="minorEastAsia"/>
          <w:sz w:val="24"/>
        </w:rPr>
      </w:pPr>
    </w:p>
    <w:p w:rsidR="00C24589" w:rsidRDefault="00C24589" w:rsidP="00C24589">
      <w:pPr>
        <w:jc w:val="left"/>
        <w:rPr>
          <w:rFonts w:asciiTheme="minorEastAsia" w:hAnsiTheme="minorEastAsia"/>
          <w:sz w:val="24"/>
        </w:rPr>
      </w:pPr>
    </w:p>
    <w:p w:rsidR="00C24589" w:rsidRDefault="00C24589" w:rsidP="00C24589">
      <w:pPr>
        <w:jc w:val="left"/>
        <w:rPr>
          <w:rFonts w:asciiTheme="minorEastAsia" w:hAnsiTheme="minorEastAsia"/>
          <w:sz w:val="24"/>
        </w:rPr>
      </w:pPr>
    </w:p>
    <w:p w:rsidR="00C24589" w:rsidRDefault="00C24589" w:rsidP="00C24589">
      <w:pPr>
        <w:jc w:val="left"/>
        <w:rPr>
          <w:rFonts w:asciiTheme="minorEastAsia" w:hAnsiTheme="minorEastAsia"/>
          <w:sz w:val="24"/>
        </w:rPr>
      </w:pPr>
    </w:p>
    <w:p w:rsidR="00C24589" w:rsidRDefault="00C24589" w:rsidP="00C24589">
      <w:pPr>
        <w:jc w:val="left"/>
        <w:rPr>
          <w:rFonts w:asciiTheme="minorEastAsia" w:hAnsiTheme="minorEastAsia"/>
          <w:sz w:val="24"/>
        </w:rPr>
      </w:pPr>
      <w:r w:rsidRPr="00145F60">
        <w:rPr>
          <w:rFonts w:asciiTheme="minorEastAsia" w:hAnsiTheme="minorEastAsia"/>
          <w:noProof/>
          <w:sz w:val="24"/>
        </w:rPr>
        <mc:AlternateContent>
          <mc:Choice Requires="wps">
            <w:drawing>
              <wp:anchor distT="0" distB="0" distL="114300" distR="114300" simplePos="0" relativeHeight="252606464" behindDoc="0" locked="0" layoutInCell="1" allowOverlap="1" wp14:anchorId="29B2EDB4" wp14:editId="5055ED94">
                <wp:simplePos x="0" y="0"/>
                <wp:positionH relativeFrom="column">
                  <wp:posOffset>5182870</wp:posOffset>
                </wp:positionH>
                <wp:positionV relativeFrom="paragraph">
                  <wp:posOffset>188595</wp:posOffset>
                </wp:positionV>
                <wp:extent cx="0" cy="1619250"/>
                <wp:effectExtent l="95250" t="0" r="114300" b="57150"/>
                <wp:wrapNone/>
                <wp:docPr id="90" name="直線矢印コネクタ 90"/>
                <wp:cNvGraphicFramePr/>
                <a:graphic xmlns:a="http://schemas.openxmlformats.org/drawingml/2006/main">
                  <a:graphicData uri="http://schemas.microsoft.com/office/word/2010/wordprocessingShape">
                    <wps:wsp>
                      <wps:cNvCnPr/>
                      <wps:spPr>
                        <a:xfrm>
                          <a:off x="0" y="0"/>
                          <a:ext cx="0" cy="1619250"/>
                        </a:xfrm>
                        <a:prstGeom prst="straightConnector1">
                          <a:avLst/>
                        </a:prstGeom>
                        <a:noFill/>
                        <a:ln w="25400" cap="flat" cmpd="sng" algn="ctr">
                          <a:solidFill>
                            <a:sysClr val="windowText" lastClr="000000">
                              <a:lumMod val="50000"/>
                              <a:lumOff val="50000"/>
                            </a:sysClr>
                          </a:solidFill>
                          <a:prstDash val="sysDash"/>
                          <a:tailEnd type="arrow"/>
                        </a:ln>
                        <a:effectLst/>
                      </wps:spPr>
                      <wps:bodyPr/>
                    </wps:wsp>
                  </a:graphicData>
                </a:graphic>
              </wp:anchor>
            </w:drawing>
          </mc:Choice>
          <mc:Fallback>
            <w:pict>
              <v:shapetype id="_x0000_t32" coordsize="21600,21600" o:spt="32" o:oned="t" path="m,l21600,21600e" filled="f">
                <v:path arrowok="t" fillok="f" o:connecttype="none"/>
                <o:lock v:ext="edit" shapetype="t"/>
              </v:shapetype>
              <v:shape id="直線矢印コネクタ 90" o:spid="_x0000_s1026" type="#_x0000_t32" style="position:absolute;left:0;text-align:left;margin-left:408.1pt;margin-top:14.85pt;width:0;height:127.5pt;z-index:252606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" strokecolor="#7f7f7f" strokeweight="2pt">
                <v:stroke dashstyle="3 1" endarrow="open"/>
              </v:shape>
            </w:pict>
          </mc:Fallback>
        </mc:AlternateContent>
      </w:r>
      <w:r w:rsidRPr="00145F60">
        <w:rPr>
          <w:rFonts w:asciiTheme="minorEastAsia" w:hAnsiTheme="minorEastAsia"/>
          <w:noProof/>
          <w:sz w:val="24"/>
        </w:rPr>
        <mc:AlternateContent>
          <mc:Choice Requires="wps">
            <w:drawing>
              <wp:anchor distT="0" distB="0" distL="114300" distR="114300" simplePos="0" relativeHeight="252604416" behindDoc="0" locked="0" layoutInCell="1" allowOverlap="1" wp14:anchorId="0B8822C8" wp14:editId="00AB083C">
                <wp:simplePos x="0" y="0"/>
                <wp:positionH relativeFrom="column">
                  <wp:posOffset>3129915</wp:posOffset>
                </wp:positionH>
                <wp:positionV relativeFrom="paragraph">
                  <wp:posOffset>188595</wp:posOffset>
                </wp:positionV>
                <wp:extent cx="0" cy="1619250"/>
                <wp:effectExtent l="95250" t="0" r="114300" b="57150"/>
                <wp:wrapNone/>
                <wp:docPr id="18" name="直線矢印コネクタ 18"/>
                <wp:cNvGraphicFramePr/>
                <a:graphic xmlns:a="http://schemas.openxmlformats.org/drawingml/2006/main">
                  <a:graphicData uri="http://schemas.microsoft.com/office/word/2010/wordprocessingShape">
                    <wps:wsp>
                      <wps:cNvCnPr/>
                      <wps:spPr>
                        <a:xfrm>
                          <a:off x="0" y="0"/>
                          <a:ext cx="0" cy="1619250"/>
                        </a:xfrm>
                        <a:prstGeom prst="straightConnector1">
                          <a:avLst/>
                        </a:prstGeom>
                        <a:noFill/>
                        <a:ln w="25400" cap="flat" cmpd="sng" algn="ctr">
                          <a:solidFill>
                            <a:sysClr val="windowText" lastClr="000000">
                              <a:lumMod val="50000"/>
                              <a:lumOff val="50000"/>
                            </a:sysClr>
                          </a:solidFill>
                          <a:prstDash val="sysDash"/>
                          <a:tailEnd type="arrow"/>
                        </a:ln>
                        <a:effectLst/>
                      </wps:spPr>
                      <wps:bodyPr/>
                    </wps:wsp>
                  </a:graphicData>
                </a:graphic>
              </wp:anchor>
            </w:drawing>
          </mc:Choice>
          <mc:Fallback>
            <w:pict>
              <v:shape id="直線矢印コネクタ 18" o:spid="_x0000_s1026" type="#_x0000_t32" style="position:absolute;left:0;text-align:left;margin-left:246.45pt;margin-top:14.85pt;width:0;height:127.5pt;z-index:252604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" strokecolor="#7f7f7f" strokeweight="2pt">
                <v:stroke dashstyle="3 1" endarrow="open"/>
              </v:shape>
            </w:pict>
          </mc:Fallback>
        </mc:AlternateContent>
      </w:r>
    </w:p>
    <w:p w:rsidR="00C24589" w:rsidRDefault="00C24589" w:rsidP="00C24589">
      <w:pPr>
        <w:jc w:val="left"/>
        <w:rPr>
          <w:rFonts w:asciiTheme="minorEastAsia" w:hAnsiTheme="minorEastAsia"/>
          <w:sz w:val="24"/>
        </w:rPr>
      </w:pPr>
      <w:r>
        <w:rPr>
          <w:rFonts w:asciiTheme="minorEastAsia" w:hAnsiTheme="minorEastAsia" w:hint="eastAsia"/>
          <w:noProof/>
          <w:sz w:val="24"/>
        </w:rPr>
        <mc:AlternateContent>
          <mc:Choice Requires="wpg">
            <w:drawing>
              <wp:anchor distT="0" distB="0" distL="114300" distR="114300" simplePos="0" relativeHeight="252600320" behindDoc="0" locked="0" layoutInCell="1" allowOverlap="1" wp14:anchorId="3C679467" wp14:editId="6CB50C82">
                <wp:simplePos x="0" y="0"/>
                <wp:positionH relativeFrom="column">
                  <wp:posOffset>33020</wp:posOffset>
                </wp:positionH>
                <wp:positionV relativeFrom="paragraph">
                  <wp:posOffset>30480</wp:posOffset>
                </wp:positionV>
                <wp:extent cx="6021070" cy="335915"/>
                <wp:effectExtent l="57150" t="38100" r="36830" b="102235"/>
                <wp:wrapNone/>
                <wp:docPr id="31" name="グループ化 31"/>
                <wp:cNvGraphicFramePr/>
                <a:graphic xmlns:a="http://schemas.openxmlformats.org/drawingml/2006/main">
                  <a:graphicData uri="http://schemas.microsoft.com/office/word/2010/wordprocessingGroup">
                    <wpg:wgp>
                      <wpg:cNvGrpSpPr/>
                      <wpg:grpSpPr>
                        <a:xfrm>
                          <a:off x="0" y="0"/>
                          <a:ext cx="6021070" cy="335915"/>
                          <a:chOff x="-19050" y="0"/>
                          <a:chExt cx="6021070" cy="335915"/>
                        </a:xfrm>
                      </wpg:grpSpPr>
                      <wps:wsp>
                        <wps:cNvPr id="12" name="ホームベース 12"/>
                        <wps:cNvSpPr>
                          <a:spLocks noChangeArrowheads="1"/>
                        </wps:cNvSpPr>
                        <wps:spPr bwMode="auto">
                          <a:xfrm>
                            <a:off x="-19050" y="0"/>
                            <a:ext cx="539750" cy="335915"/>
                          </a:xfrm>
                          <a:prstGeom prst="homePlate">
                            <a:avLst>
                              <a:gd name="adj" fmla="val 56796"/>
                            </a:avLst>
                          </a:prstGeom>
                          <a:gradFill rotWithShape="1">
                            <a:gsLst>
                              <a:gs pos="0">
                                <a:srgbClr val="BCBCBC"/>
                              </a:gs>
                              <a:gs pos="35001">
                                <a:srgbClr val="D0D0D0"/>
                              </a:gs>
                              <a:gs pos="100000">
                                <a:srgbClr val="EDEDED"/>
                              </a:gs>
                            </a:gsLst>
                            <a:lin ang="16200000" scaled="1"/>
                          </a:gradFill>
                          <a:ln w="9525" algn="ctr">
                            <a:solidFill>
                              <a:srgbClr val="000000"/>
                            </a:solidFill>
                            <a:miter lim="800000"/>
                            <a:headEnd/>
                            <a:tailEnd/>
                          </a:ln>
                          <a:effectLst>
                            <a:outerShdw blurRad="40000" dist="20000" dir="5400000" rotWithShape="0">
                              <a:srgbClr val="000000">
                                <a:alpha val="37999"/>
                              </a:srgbClr>
                            </a:outerShdw>
                          </a:effectLst>
                        </wps:spPr>
                        <wps:txbx>
                          <w:txbxContent>
                            <w:p w:rsidR="00C24589" w:rsidRPr="00086D46" w:rsidRDefault="00C24589" w:rsidP="00C24589">
                              <w:pPr>
                                <w:ind w:leftChars="-100" w:left="-210" w:rightChars="-100" w:right="-210"/>
                                <w:jc w:val="center"/>
                                <w:rPr>
                                  <w:rFonts w:ascii="ＭＳ ゴシック" w:eastAsia="ＭＳ ゴシック" w:hAnsi="ＭＳ ゴシック"/>
                                  <w:w w:val="90"/>
                                  <w:sz w:val="18"/>
                                  <w:szCs w:val="18"/>
                                </w:rPr>
                              </w:pPr>
                              <w:r w:rsidRPr="00086D46">
                                <w:rPr>
                                  <w:rFonts w:ascii="ＭＳ ゴシック" w:eastAsia="ＭＳ ゴシック" w:hAnsi="ＭＳ ゴシック" w:hint="eastAsia"/>
                                  <w:w w:val="90"/>
                                  <w:sz w:val="18"/>
                                  <w:szCs w:val="18"/>
                                </w:rPr>
                                <w:t>Ｈ25年度</w:t>
                              </w:r>
                            </w:p>
                          </w:txbxContent>
                        </wps:txbx>
                        <wps:bodyPr rot="0" vert="horz" wrap="square" lIns="91440" tIns="45720" rIns="91440" bIns="45720" anchor="ctr" anchorCtr="0" upright="1">
                          <a:noAutofit/>
                        </wps:bodyPr>
                      </wps:wsp>
                      <wps:wsp>
                        <wps:cNvPr id="13" name="山形 13"/>
                        <wps:cNvSpPr>
                          <a:spLocks noChangeArrowheads="1"/>
                        </wps:cNvSpPr>
                        <wps:spPr bwMode="auto">
                          <a:xfrm>
                            <a:off x="381000" y="0"/>
                            <a:ext cx="827405" cy="335915"/>
                          </a:xfrm>
                          <a:prstGeom prst="chevron">
                            <a:avLst>
                              <a:gd name="adj" fmla="val 57701"/>
                            </a:avLst>
                          </a:prstGeom>
                          <a:gradFill rotWithShape="1">
                            <a:gsLst>
                              <a:gs pos="0">
                                <a:srgbClr val="FFBE86"/>
                              </a:gs>
                              <a:gs pos="35001">
                                <a:srgbClr val="FFD0AA"/>
                              </a:gs>
                              <a:gs pos="100000">
                                <a:srgbClr val="FFEBDB"/>
                              </a:gs>
                            </a:gsLst>
                            <a:lin ang="16200000" scaled="1"/>
                          </a:gradFill>
                          <a:ln w="9525" algn="ctr">
                            <a:solidFill>
                              <a:srgbClr val="F69240"/>
                            </a:solidFill>
                            <a:miter lim="800000"/>
                            <a:headEnd/>
                            <a:tailEnd/>
                          </a:ln>
                          <a:effectLst>
                            <a:outerShdw blurRad="40000" dist="20000" dir="5400000" rotWithShape="0">
                              <a:srgbClr val="000000">
                                <a:alpha val="37999"/>
                              </a:srgbClr>
                            </a:outerShdw>
                          </a:effectLst>
                        </wps:spPr>
                        <wps:txbx>
                          <w:txbxContent>
                            <w:p w:rsidR="00C24589" w:rsidRPr="00FC4C69" w:rsidRDefault="00C24589" w:rsidP="00C24589">
                              <w:pPr>
                                <w:ind w:leftChars="-100" w:left="-210" w:rightChars="-100" w:right="-210"/>
                                <w:jc w:val="center"/>
                                <w:rPr>
                                  <w:rFonts w:ascii="ＭＳ ゴシック" w:eastAsia="ＭＳ ゴシック" w:hAnsi="ＭＳ ゴシック"/>
                                  <w:sz w:val="18"/>
                                  <w:szCs w:val="18"/>
                                </w:rPr>
                              </w:pPr>
                              <w:r w:rsidRPr="00086D46">
                                <w:rPr>
                                  <w:rFonts w:ascii="ＭＳ ゴシック" w:eastAsia="ＭＳ ゴシック" w:hAnsi="ＭＳ ゴシック" w:hint="eastAsia"/>
                                  <w:w w:val="90"/>
                                  <w:sz w:val="18"/>
                                  <w:szCs w:val="18"/>
                                </w:rPr>
                                <w:t>Ｈ26年度</w:t>
                              </w:r>
                              <w:r>
                                <w:rPr>
                                  <w:rFonts w:ascii="ＭＳ ゴシック" w:eastAsia="ＭＳ ゴシック" w:hAnsi="ＭＳ ゴシック" w:hint="eastAsia"/>
                                  <w:sz w:val="18"/>
                                  <w:szCs w:val="18"/>
                                </w:rPr>
                                <w:t>あ</w:t>
                              </w:r>
                            </w:p>
                          </w:txbxContent>
                        </wps:txbx>
                        <wps:bodyPr rot="0" vert="horz" wrap="square" lIns="91440" tIns="45720" rIns="91440" bIns="45720" anchor="ctr" anchorCtr="0" upright="1">
                          <a:noAutofit/>
                        </wps:bodyPr>
                      </wps:wsp>
                      <wps:wsp>
                        <wps:cNvPr id="14" name="山形 14"/>
                        <wps:cNvSpPr>
                          <a:spLocks noChangeArrowheads="1"/>
                        </wps:cNvSpPr>
                        <wps:spPr bwMode="auto">
                          <a:xfrm>
                            <a:off x="1047750" y="0"/>
                            <a:ext cx="827405" cy="335915"/>
                          </a:xfrm>
                          <a:prstGeom prst="chevron">
                            <a:avLst>
                              <a:gd name="adj" fmla="val 57701"/>
                            </a:avLst>
                          </a:prstGeom>
                          <a:gradFill rotWithShape="1">
                            <a:gsLst>
                              <a:gs pos="0">
                                <a:srgbClr val="FFBE86"/>
                              </a:gs>
                              <a:gs pos="35001">
                                <a:srgbClr val="FFD0AA"/>
                              </a:gs>
                              <a:gs pos="100000">
                                <a:srgbClr val="FFEBDB"/>
                              </a:gs>
                            </a:gsLst>
                            <a:lin ang="16200000" scaled="1"/>
                          </a:gradFill>
                          <a:ln w="9525" algn="ctr">
                            <a:solidFill>
                              <a:srgbClr val="F69240"/>
                            </a:solidFill>
                            <a:miter lim="800000"/>
                            <a:headEnd/>
                            <a:tailEnd/>
                          </a:ln>
                          <a:effectLst>
                            <a:outerShdw blurRad="40000" dist="20000" dir="5400000" rotWithShape="0">
                              <a:srgbClr val="000000">
                                <a:alpha val="37999"/>
                              </a:srgbClr>
                            </a:outerShdw>
                          </a:effectLst>
                        </wps:spPr>
                        <wps:txbx>
                          <w:txbxContent>
                            <w:p w:rsidR="00C24589" w:rsidRPr="00086D46" w:rsidRDefault="00C24589" w:rsidP="00C24589">
                              <w:pPr>
                                <w:ind w:leftChars="-100" w:left="-210" w:rightChars="-100" w:right="-210"/>
                                <w:jc w:val="center"/>
                                <w:rPr>
                                  <w:rFonts w:ascii="ＭＳ ゴシック" w:eastAsia="ＭＳ ゴシック" w:hAnsi="ＭＳ ゴシック"/>
                                  <w:w w:val="90"/>
                                  <w:sz w:val="18"/>
                                  <w:szCs w:val="18"/>
                                </w:rPr>
                              </w:pPr>
                              <w:r w:rsidRPr="00086D46">
                                <w:rPr>
                                  <w:rFonts w:ascii="ＭＳ ゴシック" w:eastAsia="ＭＳ ゴシック" w:hAnsi="ＭＳ ゴシック" w:hint="eastAsia"/>
                                  <w:w w:val="90"/>
                                  <w:sz w:val="18"/>
                                  <w:szCs w:val="18"/>
                                </w:rPr>
                                <w:t>Ｈ27年度</w:t>
                              </w:r>
                            </w:p>
                          </w:txbxContent>
                        </wps:txbx>
                        <wps:bodyPr rot="0" vert="horz" wrap="square" lIns="91440" tIns="45720" rIns="91440" bIns="45720" anchor="ctr" anchorCtr="0" upright="1">
                          <a:noAutofit/>
                        </wps:bodyPr>
                      </wps:wsp>
                      <wps:wsp>
                        <wps:cNvPr id="15" name="山形 15"/>
                        <wps:cNvSpPr>
                          <a:spLocks noChangeArrowheads="1"/>
                        </wps:cNvSpPr>
                        <wps:spPr bwMode="auto">
                          <a:xfrm>
                            <a:off x="1714500" y="0"/>
                            <a:ext cx="827405" cy="335915"/>
                          </a:xfrm>
                          <a:prstGeom prst="chevron">
                            <a:avLst>
                              <a:gd name="adj" fmla="val 57701"/>
                            </a:avLst>
                          </a:prstGeom>
                          <a:gradFill rotWithShape="1">
                            <a:gsLst>
                              <a:gs pos="0">
                                <a:srgbClr val="FFBE86"/>
                              </a:gs>
                              <a:gs pos="35001">
                                <a:srgbClr val="FFD0AA"/>
                              </a:gs>
                              <a:gs pos="100000">
                                <a:srgbClr val="FFEBDB"/>
                              </a:gs>
                            </a:gsLst>
                            <a:lin ang="16200000" scaled="1"/>
                          </a:gradFill>
                          <a:ln w="9525" algn="ctr">
                            <a:solidFill>
                              <a:srgbClr val="F69240"/>
                            </a:solidFill>
                            <a:miter lim="800000"/>
                            <a:headEnd/>
                            <a:tailEnd/>
                          </a:ln>
                          <a:effectLst>
                            <a:outerShdw blurRad="40000" dist="20000" dir="5400000" rotWithShape="0">
                              <a:srgbClr val="000000">
                                <a:alpha val="37999"/>
                              </a:srgbClr>
                            </a:outerShdw>
                          </a:effectLst>
                        </wps:spPr>
                        <wps:txbx>
                          <w:txbxContent>
                            <w:p w:rsidR="00C24589" w:rsidRPr="00086D46" w:rsidRDefault="00C24589" w:rsidP="00C24589">
                              <w:pPr>
                                <w:ind w:leftChars="-100" w:left="-210" w:rightChars="-100" w:right="-210"/>
                                <w:jc w:val="center"/>
                                <w:rPr>
                                  <w:rFonts w:ascii="ＭＳ ゴシック" w:eastAsia="ＭＳ ゴシック" w:hAnsi="ＭＳ ゴシック"/>
                                  <w:w w:val="90"/>
                                  <w:sz w:val="18"/>
                                  <w:szCs w:val="18"/>
                                </w:rPr>
                              </w:pPr>
                              <w:r w:rsidRPr="00086D46">
                                <w:rPr>
                                  <w:rFonts w:ascii="ＭＳ ゴシック" w:eastAsia="ＭＳ ゴシック" w:hAnsi="ＭＳ ゴシック" w:hint="eastAsia"/>
                                  <w:w w:val="90"/>
                                  <w:sz w:val="18"/>
                                  <w:szCs w:val="18"/>
                                </w:rPr>
                                <w:t>Ｈ28年度</w:t>
                              </w:r>
                            </w:p>
                          </w:txbxContent>
                        </wps:txbx>
                        <wps:bodyPr rot="0" vert="horz" wrap="square" lIns="91440" tIns="45720" rIns="91440" bIns="45720" anchor="ctr" anchorCtr="0" upright="1">
                          <a:noAutofit/>
                        </wps:bodyPr>
                      </wps:wsp>
                      <wps:wsp>
                        <wps:cNvPr id="20" name="山形 20"/>
                        <wps:cNvSpPr>
                          <a:spLocks noChangeArrowheads="1"/>
                        </wps:cNvSpPr>
                        <wps:spPr bwMode="auto">
                          <a:xfrm>
                            <a:off x="2381250" y="0"/>
                            <a:ext cx="827405" cy="335915"/>
                          </a:xfrm>
                          <a:prstGeom prst="chevron">
                            <a:avLst>
                              <a:gd name="adj" fmla="val 57701"/>
                            </a:avLst>
                          </a:prstGeom>
                          <a:gradFill rotWithShape="1">
                            <a:gsLst>
                              <a:gs pos="0">
                                <a:srgbClr val="FFBE86"/>
                              </a:gs>
                              <a:gs pos="35001">
                                <a:srgbClr val="FFD0AA"/>
                              </a:gs>
                              <a:gs pos="100000">
                                <a:srgbClr val="FFEBDB"/>
                              </a:gs>
                            </a:gsLst>
                            <a:lin ang="16200000" scaled="1"/>
                          </a:gradFill>
                          <a:ln w="9525" algn="ctr">
                            <a:solidFill>
                              <a:srgbClr val="F69240"/>
                            </a:solidFill>
                            <a:miter lim="800000"/>
                            <a:headEnd/>
                            <a:tailEnd/>
                          </a:ln>
                          <a:effectLst>
                            <a:outerShdw blurRad="40000" dist="20000" dir="5400000" rotWithShape="0">
                              <a:srgbClr val="000000">
                                <a:alpha val="37999"/>
                              </a:srgbClr>
                            </a:outerShdw>
                          </a:effectLst>
                        </wps:spPr>
                        <wps:txbx>
                          <w:txbxContent>
                            <w:p w:rsidR="00C24589" w:rsidRPr="00086D46" w:rsidRDefault="00C24589" w:rsidP="00C24589">
                              <w:pPr>
                                <w:ind w:leftChars="-100" w:left="-210" w:rightChars="-100" w:right="-210"/>
                                <w:jc w:val="center"/>
                                <w:rPr>
                                  <w:rFonts w:ascii="ＭＳ ゴシック" w:eastAsia="ＭＳ ゴシック" w:hAnsi="ＭＳ ゴシック"/>
                                  <w:w w:val="90"/>
                                  <w:sz w:val="18"/>
                                  <w:szCs w:val="18"/>
                                </w:rPr>
                              </w:pPr>
                              <w:r w:rsidRPr="00086D46">
                                <w:rPr>
                                  <w:rFonts w:ascii="ＭＳ ゴシック" w:eastAsia="ＭＳ ゴシック" w:hAnsi="ＭＳ ゴシック" w:hint="eastAsia"/>
                                  <w:w w:val="90"/>
                                  <w:sz w:val="18"/>
                                  <w:szCs w:val="18"/>
                                </w:rPr>
                                <w:t>Ｈ29年度</w:t>
                              </w:r>
                            </w:p>
                          </w:txbxContent>
                        </wps:txbx>
                        <wps:bodyPr rot="0" vert="horz" wrap="square" lIns="91440" tIns="45720" rIns="91440" bIns="45720" anchor="ctr" anchorCtr="0" upright="1">
                          <a:noAutofit/>
                        </wps:bodyPr>
                      </wps:wsp>
                      <wps:wsp>
                        <wps:cNvPr id="22" name="山形 22"/>
                        <wps:cNvSpPr>
                          <a:spLocks noChangeArrowheads="1"/>
                        </wps:cNvSpPr>
                        <wps:spPr bwMode="auto">
                          <a:xfrm>
                            <a:off x="3057525" y="0"/>
                            <a:ext cx="827405" cy="335915"/>
                          </a:xfrm>
                          <a:prstGeom prst="chevron">
                            <a:avLst>
                              <a:gd name="adj" fmla="val 57701"/>
                            </a:avLst>
                          </a:prstGeom>
                          <a:gradFill rotWithShape="1">
                            <a:gsLst>
                              <a:gs pos="0">
                                <a:srgbClr val="FFA2A1"/>
                              </a:gs>
                              <a:gs pos="35001">
                                <a:srgbClr val="FFBEBD"/>
                              </a:gs>
                              <a:gs pos="100000">
                                <a:srgbClr val="FFE5E5"/>
                              </a:gs>
                            </a:gsLst>
                            <a:lin ang="16200000" scaled="1"/>
                          </a:gradFill>
                          <a:ln w="9525" algn="ctr">
                            <a:solidFill>
                              <a:srgbClr val="BE4B48"/>
                            </a:solidFill>
                            <a:miter lim="800000"/>
                            <a:headEnd/>
                            <a:tailEnd/>
                          </a:ln>
                          <a:effectLst>
                            <a:outerShdw blurRad="40000" dist="20000" dir="5400000" rotWithShape="0">
                              <a:srgbClr val="000000">
                                <a:alpha val="37999"/>
                              </a:srgbClr>
                            </a:outerShdw>
                          </a:effectLst>
                        </wps:spPr>
                        <wps:txbx>
                          <w:txbxContent>
                            <w:p w:rsidR="00C24589" w:rsidRPr="00086D46" w:rsidRDefault="00C24589" w:rsidP="00C24589">
                              <w:pPr>
                                <w:ind w:leftChars="-100" w:left="-210" w:rightChars="-100" w:right="-210"/>
                                <w:jc w:val="center"/>
                                <w:rPr>
                                  <w:rFonts w:ascii="ＭＳ ゴシック" w:eastAsia="ＭＳ ゴシック" w:hAnsi="ＭＳ ゴシック"/>
                                  <w:w w:val="90"/>
                                  <w:sz w:val="18"/>
                                  <w:szCs w:val="18"/>
                                </w:rPr>
                              </w:pPr>
                              <w:r w:rsidRPr="00086D46">
                                <w:rPr>
                                  <w:rFonts w:ascii="ＭＳ ゴシック" w:eastAsia="ＭＳ ゴシック" w:hAnsi="ＭＳ ゴシック" w:hint="eastAsia"/>
                                  <w:w w:val="90"/>
                                  <w:sz w:val="18"/>
                                  <w:szCs w:val="18"/>
                                </w:rPr>
                                <w:t>Ｈ30年度</w:t>
                              </w:r>
                            </w:p>
                          </w:txbxContent>
                        </wps:txbx>
                        <wps:bodyPr rot="0" vert="horz" wrap="square" lIns="91440" tIns="45720" rIns="91440" bIns="45720" anchor="ctr" anchorCtr="0" upright="1">
                          <a:noAutofit/>
                        </wps:bodyPr>
                      </wps:wsp>
                      <wps:wsp>
                        <wps:cNvPr id="23" name="山形 23"/>
                        <wps:cNvSpPr>
                          <a:spLocks noChangeArrowheads="1"/>
                        </wps:cNvSpPr>
                        <wps:spPr bwMode="auto">
                          <a:xfrm>
                            <a:off x="3724275" y="0"/>
                            <a:ext cx="827405" cy="335915"/>
                          </a:xfrm>
                          <a:prstGeom prst="chevron">
                            <a:avLst>
                              <a:gd name="adj" fmla="val 57701"/>
                            </a:avLst>
                          </a:prstGeom>
                          <a:gradFill rotWithShape="1">
                            <a:gsLst>
                              <a:gs pos="0">
                                <a:srgbClr val="FFA2A1"/>
                              </a:gs>
                              <a:gs pos="35001">
                                <a:srgbClr val="FFBEBD"/>
                              </a:gs>
                              <a:gs pos="100000">
                                <a:srgbClr val="FFE5E5"/>
                              </a:gs>
                            </a:gsLst>
                            <a:lin ang="16200000" scaled="1"/>
                          </a:gradFill>
                          <a:ln w="9525" algn="ctr">
                            <a:solidFill>
                              <a:srgbClr val="BE4B48"/>
                            </a:solidFill>
                            <a:miter lim="800000"/>
                            <a:headEnd/>
                            <a:tailEnd/>
                          </a:ln>
                          <a:effectLst>
                            <a:outerShdw blurRad="40000" dist="20000" dir="5400000" rotWithShape="0">
                              <a:srgbClr val="000000">
                                <a:alpha val="37999"/>
                              </a:srgbClr>
                            </a:outerShdw>
                          </a:effectLst>
                        </wps:spPr>
                        <wps:txbx>
                          <w:txbxContent>
                            <w:p w:rsidR="00C24589" w:rsidRPr="00086D46" w:rsidRDefault="00C24589" w:rsidP="00C24589">
                              <w:pPr>
                                <w:ind w:leftChars="-100" w:left="-210" w:rightChars="-100" w:right="-210"/>
                                <w:jc w:val="center"/>
                                <w:rPr>
                                  <w:rFonts w:ascii="ＭＳ ゴシック" w:eastAsia="ＭＳ ゴシック" w:hAnsi="ＭＳ ゴシック"/>
                                  <w:w w:val="90"/>
                                  <w:sz w:val="18"/>
                                  <w:szCs w:val="18"/>
                                </w:rPr>
                              </w:pPr>
                              <w:r w:rsidRPr="00086D46">
                                <w:rPr>
                                  <w:rFonts w:ascii="ＭＳ ゴシック" w:eastAsia="ＭＳ ゴシック" w:hAnsi="ＭＳ ゴシック" w:hint="eastAsia"/>
                                  <w:w w:val="90"/>
                                  <w:sz w:val="18"/>
                                  <w:szCs w:val="18"/>
                                </w:rPr>
                                <w:t>Ｈ31年度</w:t>
                              </w:r>
                            </w:p>
                          </w:txbxContent>
                        </wps:txbx>
                        <wps:bodyPr rot="0" vert="horz" wrap="square" lIns="91440" tIns="45720" rIns="91440" bIns="45720" anchor="ctr" anchorCtr="0" upright="1">
                          <a:noAutofit/>
                        </wps:bodyPr>
                      </wps:wsp>
                      <wps:wsp>
                        <wps:cNvPr id="29" name="山形 29"/>
                        <wps:cNvSpPr>
                          <a:spLocks noChangeArrowheads="1"/>
                        </wps:cNvSpPr>
                        <wps:spPr bwMode="auto">
                          <a:xfrm>
                            <a:off x="4391025" y="0"/>
                            <a:ext cx="827405" cy="335915"/>
                          </a:xfrm>
                          <a:prstGeom prst="chevron">
                            <a:avLst>
                              <a:gd name="adj" fmla="val 57701"/>
                            </a:avLst>
                          </a:prstGeom>
                          <a:gradFill rotWithShape="1">
                            <a:gsLst>
                              <a:gs pos="0">
                                <a:srgbClr val="FFA2A1"/>
                              </a:gs>
                              <a:gs pos="35001">
                                <a:srgbClr val="FFBEBD"/>
                              </a:gs>
                              <a:gs pos="100000">
                                <a:srgbClr val="FFE5E5"/>
                              </a:gs>
                            </a:gsLst>
                            <a:lin ang="16200000" scaled="1"/>
                          </a:gradFill>
                          <a:ln w="9525" algn="ctr">
                            <a:solidFill>
                              <a:srgbClr val="BE4B48"/>
                            </a:solidFill>
                            <a:miter lim="800000"/>
                            <a:headEnd/>
                            <a:tailEnd/>
                          </a:ln>
                          <a:effectLst>
                            <a:outerShdw blurRad="40000" dist="20000" dir="5400000" rotWithShape="0">
                              <a:srgbClr val="000000">
                                <a:alpha val="37999"/>
                              </a:srgbClr>
                            </a:outerShdw>
                          </a:effectLst>
                        </wps:spPr>
                        <wps:txbx>
                          <w:txbxContent>
                            <w:p w:rsidR="00C24589" w:rsidRPr="00086D46" w:rsidRDefault="00C24589" w:rsidP="00C24589">
                              <w:pPr>
                                <w:ind w:leftChars="-100" w:left="-210" w:rightChars="-100" w:right="-210"/>
                                <w:jc w:val="center"/>
                                <w:rPr>
                                  <w:rFonts w:ascii="ＭＳ ゴシック" w:eastAsia="ＭＳ ゴシック" w:hAnsi="ＭＳ ゴシック"/>
                                  <w:w w:val="90"/>
                                  <w:sz w:val="18"/>
                                  <w:szCs w:val="18"/>
                                </w:rPr>
                              </w:pPr>
                              <w:r w:rsidRPr="00086D46">
                                <w:rPr>
                                  <w:rFonts w:ascii="ＭＳ ゴシック" w:eastAsia="ＭＳ ゴシック" w:hAnsi="ＭＳ ゴシック" w:hint="eastAsia"/>
                                  <w:w w:val="90"/>
                                  <w:sz w:val="18"/>
                                  <w:szCs w:val="18"/>
                                </w:rPr>
                                <w:t>Ｈ32年度</w:t>
                              </w:r>
                            </w:p>
                          </w:txbxContent>
                        </wps:txbx>
                        <wps:bodyPr rot="0" vert="horz" wrap="square" lIns="91440" tIns="45720" rIns="91440" bIns="45720" anchor="ctr" anchorCtr="0" upright="1">
                          <a:noAutofit/>
                        </wps:bodyPr>
                      </wps:wsp>
                      <wps:wsp>
                        <wps:cNvPr id="30" name="山形 30"/>
                        <wps:cNvSpPr>
                          <a:spLocks noChangeArrowheads="1"/>
                        </wps:cNvSpPr>
                        <wps:spPr bwMode="auto">
                          <a:xfrm>
                            <a:off x="5067300" y="0"/>
                            <a:ext cx="934720" cy="335915"/>
                          </a:xfrm>
                          <a:prstGeom prst="chevron">
                            <a:avLst>
                              <a:gd name="adj" fmla="val 57700"/>
                            </a:avLst>
                          </a:prstGeom>
                          <a:gradFill rotWithShape="1">
                            <a:gsLst>
                              <a:gs pos="0">
                                <a:srgbClr val="C9B5E8"/>
                              </a:gs>
                              <a:gs pos="35001">
                                <a:srgbClr val="D9CBEE"/>
                              </a:gs>
                              <a:gs pos="100000">
                                <a:srgbClr val="F0EAF9"/>
                              </a:gs>
                            </a:gsLst>
                            <a:lin ang="16200000" scaled="1"/>
                          </a:gradFill>
                          <a:ln w="9525" algn="ctr">
                            <a:solidFill>
                              <a:srgbClr val="7D60A0"/>
                            </a:solidFill>
                            <a:miter lim="800000"/>
                            <a:headEnd/>
                            <a:tailEnd/>
                          </a:ln>
                          <a:effectLst>
                            <a:outerShdw blurRad="40000" dist="20000" dir="5400000" rotWithShape="0">
                              <a:srgbClr val="000000">
                                <a:alpha val="37999"/>
                              </a:srgbClr>
                            </a:outerShdw>
                          </a:effectLst>
                        </wps:spPr>
                        <wps:txbx>
                          <w:txbxContent>
                            <w:p w:rsidR="00C24589" w:rsidRPr="00FC4C69" w:rsidRDefault="00C24589" w:rsidP="00C24589">
                              <w:pPr>
                                <w:ind w:leftChars="-100" w:left="-210" w:rightChars="-100" w:right="-210"/>
                                <w:jc w:val="center"/>
                                <w:rPr>
                                  <w:rFonts w:ascii="ＭＳ ゴシック" w:eastAsia="ＭＳ ゴシック" w:hAnsi="ＭＳ ゴシック"/>
                                  <w:sz w:val="18"/>
                                  <w:szCs w:val="18"/>
                                </w:rPr>
                              </w:pPr>
                              <w:r w:rsidRPr="00086D46">
                                <w:rPr>
                                  <w:rFonts w:ascii="ＭＳ ゴシック" w:eastAsia="ＭＳ ゴシック" w:hAnsi="ＭＳ ゴシック" w:hint="eastAsia"/>
                                  <w:w w:val="90"/>
                                  <w:sz w:val="18"/>
                                  <w:szCs w:val="18"/>
                                </w:rPr>
                                <w:t>Ｈ33年度～</w:t>
                              </w:r>
                            </w:p>
                          </w:txbxContent>
                        </wps:txbx>
                        <wps:bodyPr rot="0" vert="horz" wrap="square" lIns="91440" tIns="45720" rIns="91440" bIns="45720" anchor="ctr" anchorCtr="0" upright="1">
                          <a:noAutofit/>
                        </wps:bodyPr>
                      </wps:wsp>
                    </wpg:wgp>
                  </a:graphicData>
                </a:graphic>
                <wp14:sizeRelH relativeFrom="margin">
                  <wp14:pctWidth>0</wp14:pctWidth>
                </wp14:sizeRelH>
              </wp:anchor>
            </w:drawing>
          </mc:Choice>
          <mc:Fallback>
            <w:pict>
              <v:group id="グループ化 31" o:spid="_x0000_s1229" style="position:absolute;margin-left:2.6pt;margin-top:2.4pt;width:474.1pt;height:26.45pt;z-index:252600320;mso-width-relative:margin" coordorigin="-190" coordsize="60210,3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12" o:spid="_x0000_s1230" type="#_x0000_t15" style="position:absolute;left:-190;width:5397;height:33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tc7cUA&#10;AADbAAAADwAAAGRycy9kb3ducmV2LnhtbESPT4vCMBDF74LfIYywF9FUDyrVKCKIuxfxz7Jeh2Zs&#10;u9tMapNt67c3guBthvfeb94sVq0pRE2Vyy0rGA0jEMSJ1TmnCr7P28EMhPPIGgvLpOBODlbLbmeB&#10;sbYNH6k++VQECLsYFWTel7GULsnIoBvakjhoV1sZ9GGtUqkrbALcFHIcRRNpMOdwIcOSNhklf6d/&#10;Eyjb9Ouy2+/6t8lPXf7m02Z9mx2U+ui16zkIT61/m1/pTx3qj+H5Sxh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1ztxQAAANsAAAAPAAAAAAAAAAAAAAAAAJgCAABkcnMv&#10;ZG93bnJldi54bWxQSwUGAAAAAAQABAD1AAAAigMAAAAA&#10;" adj="13965" fillcolor="#bcbcbc">
                  <v:fill color2="#ededed" rotate="t" angle="180" colors="0 #bcbcbc;22938f #d0d0d0;1 #ededed" focus="100%" type="gradient"/>
                  <v:shadow on="t" color="black" opacity="24903f" origin=",.5" offset="0,.55556mm"/>
                  <v:textbox>
                    <w:txbxContent>
                      <w:p w:rsidR="00C24589" w:rsidRPr="00086D46" w:rsidRDefault="00C24589" w:rsidP="00C24589">
                        <w:pPr>
                          <w:ind w:leftChars="-100" w:left="-210" w:rightChars="-100" w:right="-210"/>
                          <w:jc w:val="center"/>
                          <w:rPr>
                            <w:rFonts w:ascii="ＭＳ ゴシック" w:eastAsia="ＭＳ ゴシック" w:hAnsi="ＭＳ ゴシック"/>
                            <w:w w:val="90"/>
                            <w:sz w:val="18"/>
                            <w:szCs w:val="18"/>
                          </w:rPr>
                        </w:pPr>
                        <w:r w:rsidRPr="00086D46">
                          <w:rPr>
                            <w:rFonts w:ascii="ＭＳ ゴシック" w:eastAsia="ＭＳ ゴシック" w:hAnsi="ＭＳ ゴシック" w:hint="eastAsia"/>
                            <w:w w:val="90"/>
                            <w:sz w:val="18"/>
                            <w:szCs w:val="18"/>
                          </w:rPr>
                          <w:t>Ｈ25年度</w:t>
                        </w:r>
                      </w:p>
                    </w:txbxContent>
                  </v:textbox>
                </v:shape>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山形 13" o:spid="_x0000_s1231" type="#_x0000_t55" style="position:absolute;left:3810;width:8274;height:33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rOSsIA&#10;AADbAAAADwAAAGRycy9kb3ducmV2LnhtbERPS2sCMRC+C/6HMIIX0ayWiqxGkVahQi++Dt7GzezD&#10;3UyWTarbf28KBW/z8T1nsWpNJe7UuMKygvEoAkGcWF1wpuB03A5nIJxH1lhZJgW/5GC17HYWGGv7&#10;4D3dDz4TIYRdjApy7+tYSpfkZNCNbE0cuNQ2Bn2ATSZ1g48Qbio5iaKpNFhwaMixpo+ckvLwYxTc&#10;vuvxID2l10m5ed9deHv+LOmsVL/XrucgPLX+Jf53f+kw/w3+fgkH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ys5KwgAAANsAAAAPAAAAAAAAAAAAAAAAAJgCAABkcnMvZG93&#10;bnJldi54bWxQSwUGAAAAAAQABAD1AAAAhwMAAAAA&#10;" adj="16540" fillcolor="#ffbe86" strokecolor="#f69240">
                  <v:fill color2="#ffebdb" rotate="t" angle="180" colors="0 #ffbe86;22938f #ffd0aa;1 #ffebdb" focus="100%" type="gradient"/>
                  <v:shadow on="t" color="black" opacity="24903f" origin=",.5" offset="0,.55556mm"/>
                  <v:textbox>
                    <w:txbxContent>
                      <w:p w:rsidR="00C24589" w:rsidRPr="00FC4C69" w:rsidRDefault="00C24589" w:rsidP="00C24589">
                        <w:pPr>
                          <w:ind w:leftChars="-100" w:left="-210" w:rightChars="-100" w:right="-210"/>
                          <w:jc w:val="center"/>
                          <w:rPr>
                            <w:rFonts w:ascii="ＭＳ ゴシック" w:eastAsia="ＭＳ ゴシック" w:hAnsi="ＭＳ ゴシック"/>
                            <w:sz w:val="18"/>
                            <w:szCs w:val="18"/>
                          </w:rPr>
                        </w:pPr>
                        <w:r w:rsidRPr="00086D46">
                          <w:rPr>
                            <w:rFonts w:ascii="ＭＳ ゴシック" w:eastAsia="ＭＳ ゴシック" w:hAnsi="ＭＳ ゴシック" w:hint="eastAsia"/>
                            <w:w w:val="90"/>
                            <w:sz w:val="18"/>
                            <w:szCs w:val="18"/>
                          </w:rPr>
                          <w:t>Ｈ26年度</w:t>
                        </w:r>
                        <w:r>
                          <w:rPr>
                            <w:rFonts w:ascii="ＭＳ ゴシック" w:eastAsia="ＭＳ ゴシック" w:hAnsi="ＭＳ ゴシック" w:hint="eastAsia"/>
                            <w:sz w:val="18"/>
                            <w:szCs w:val="18"/>
                          </w:rPr>
                          <w:t>あ</w:t>
                        </w:r>
                      </w:p>
                    </w:txbxContent>
                  </v:textbox>
                </v:shape>
                <v:shape id="山形 14" o:spid="_x0000_s1232" type="#_x0000_t55" style="position:absolute;left:10477;width:8274;height:33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NWPsIA&#10;AADbAAAADwAAAGRycy9kb3ducmV2LnhtbERPS2sCMRC+C/6HMIIX0azSiqxGkVahQi++Dt7GzezD&#10;3UyWTarbf28KBW/z8T1nsWpNJe7UuMKygvEoAkGcWF1wpuB03A5nIJxH1lhZJgW/5GC17HYWGGv7&#10;4D3dDz4TIYRdjApy7+tYSpfkZNCNbE0cuNQ2Bn2ATSZ1g48Qbio5iaKpNFhwaMixpo+ckvLwYxTc&#10;vuvxID2l10m5ed9deHv+LOmsVL/XrucgPLX+Jf53f+kw/w3+fgkH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I1Y+wgAAANsAAAAPAAAAAAAAAAAAAAAAAJgCAABkcnMvZG93&#10;bnJldi54bWxQSwUGAAAAAAQABAD1AAAAhwMAAAAA&#10;" adj="16540" fillcolor="#ffbe86" strokecolor="#f69240">
                  <v:fill color2="#ffebdb" rotate="t" angle="180" colors="0 #ffbe86;22938f #ffd0aa;1 #ffebdb" focus="100%" type="gradient"/>
                  <v:shadow on="t" color="black" opacity="24903f" origin=",.5" offset="0,.55556mm"/>
                  <v:textbox>
                    <w:txbxContent>
                      <w:p w:rsidR="00C24589" w:rsidRPr="00086D46" w:rsidRDefault="00C24589" w:rsidP="00C24589">
                        <w:pPr>
                          <w:ind w:leftChars="-100" w:left="-210" w:rightChars="-100" w:right="-210"/>
                          <w:jc w:val="center"/>
                          <w:rPr>
                            <w:rFonts w:ascii="ＭＳ ゴシック" w:eastAsia="ＭＳ ゴシック" w:hAnsi="ＭＳ ゴシック"/>
                            <w:w w:val="90"/>
                            <w:sz w:val="18"/>
                            <w:szCs w:val="18"/>
                          </w:rPr>
                        </w:pPr>
                        <w:r w:rsidRPr="00086D46">
                          <w:rPr>
                            <w:rFonts w:ascii="ＭＳ ゴシック" w:eastAsia="ＭＳ ゴシック" w:hAnsi="ＭＳ ゴシック" w:hint="eastAsia"/>
                            <w:w w:val="90"/>
                            <w:sz w:val="18"/>
                            <w:szCs w:val="18"/>
                          </w:rPr>
                          <w:t>Ｈ27年度</w:t>
                        </w:r>
                      </w:p>
                    </w:txbxContent>
                  </v:textbox>
                </v:shape>
                <v:shape id="山形 15" o:spid="_x0000_s1233" type="#_x0000_t55" style="position:absolute;left:17145;width:8274;height:33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zpcQA&#10;AADbAAAADwAAAGRycy9kb3ducmV2LnhtbERPS2vCQBC+F/wPywi9lLpRSJHoKkUrtOClmhx6G7OT&#10;R5OdDdmtSf+9Wyh4m4/vOevtaFpxpd7VlhXMZxEI4tzqmksF6fnwvAThPLLG1jIp+CUH283kYY2J&#10;tgN/0vXkSxFC2CWooPK+S6R0eUUG3cx2xIErbG/QB9iXUvc4hHDTykUUvUiDNYeGCjvaVZQ3px+j&#10;4PvYzZ+KtLgsmrf444sP2b6hTKnH6fi6AuFp9Hfxv/tdh/kx/P0SDp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v86XEAAAA2wAAAA8AAAAAAAAAAAAAAAAAmAIAAGRycy9k&#10;b3ducmV2LnhtbFBLBQYAAAAABAAEAPUAAACJAwAAAAA=&#10;" adj="16540" fillcolor="#ffbe86" strokecolor="#f69240">
                  <v:fill color2="#ffebdb" rotate="t" angle="180" colors="0 #ffbe86;22938f #ffd0aa;1 #ffebdb" focus="100%" type="gradient"/>
                  <v:shadow on="t" color="black" opacity="24903f" origin=",.5" offset="0,.55556mm"/>
                  <v:textbox>
                    <w:txbxContent>
                      <w:p w:rsidR="00C24589" w:rsidRPr="00086D46" w:rsidRDefault="00C24589" w:rsidP="00C24589">
                        <w:pPr>
                          <w:ind w:leftChars="-100" w:left="-210" w:rightChars="-100" w:right="-210"/>
                          <w:jc w:val="center"/>
                          <w:rPr>
                            <w:rFonts w:ascii="ＭＳ ゴシック" w:eastAsia="ＭＳ ゴシック" w:hAnsi="ＭＳ ゴシック"/>
                            <w:w w:val="90"/>
                            <w:sz w:val="18"/>
                            <w:szCs w:val="18"/>
                          </w:rPr>
                        </w:pPr>
                        <w:r w:rsidRPr="00086D46">
                          <w:rPr>
                            <w:rFonts w:ascii="ＭＳ ゴシック" w:eastAsia="ＭＳ ゴシック" w:hAnsi="ＭＳ ゴシック" w:hint="eastAsia"/>
                            <w:w w:val="90"/>
                            <w:sz w:val="18"/>
                            <w:szCs w:val="18"/>
                          </w:rPr>
                          <w:t>Ｈ28年度</w:t>
                        </w:r>
                      </w:p>
                    </w:txbxContent>
                  </v:textbox>
                </v:shape>
                <v:shape id="山形 20" o:spid="_x0000_s1234" type="#_x0000_t55" style="position:absolute;left:23812;width:8274;height:33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SagMEA&#10;AADbAAAADwAAAGRycy9kb3ducmV2LnhtbERPy4rCMBTdD8w/hDvgZtDUgjJUo8iMgoIbHV24uza3&#10;D9vclCZq/XuzEFwezns670wtbtS60rKC4SACQZxaXXKu4PC/6v+AcB5ZY22ZFDzIwXz2+THFRNs7&#10;7+i297kIIewSVFB43yRSurQgg25gG+LAZbY16ANsc6lbvIdwU8s4isbSYMmhocCGfgtKq/3VKLhs&#10;m+F3dsjOcbUcbU68Ov5VdFSq99UtJiA8df4tfrnXWkEc1ocv4Qf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50moDBAAAA2wAAAA8AAAAAAAAAAAAAAAAAmAIAAGRycy9kb3du&#10;cmV2LnhtbFBLBQYAAAAABAAEAPUAAACGAwAAAAA=&#10;" adj="16540" fillcolor="#ffbe86" strokecolor="#f69240">
                  <v:fill color2="#ffebdb" rotate="t" angle="180" colors="0 #ffbe86;22938f #ffd0aa;1 #ffebdb" focus="100%" type="gradient"/>
                  <v:shadow on="t" color="black" opacity="24903f" origin=",.5" offset="0,.55556mm"/>
                  <v:textbox>
                    <w:txbxContent>
                      <w:p w:rsidR="00C24589" w:rsidRPr="00086D46" w:rsidRDefault="00C24589" w:rsidP="00C24589">
                        <w:pPr>
                          <w:ind w:leftChars="-100" w:left="-210" w:rightChars="-100" w:right="-210"/>
                          <w:jc w:val="center"/>
                          <w:rPr>
                            <w:rFonts w:ascii="ＭＳ ゴシック" w:eastAsia="ＭＳ ゴシック" w:hAnsi="ＭＳ ゴシック"/>
                            <w:w w:val="90"/>
                            <w:sz w:val="18"/>
                            <w:szCs w:val="18"/>
                          </w:rPr>
                        </w:pPr>
                        <w:r w:rsidRPr="00086D46">
                          <w:rPr>
                            <w:rFonts w:ascii="ＭＳ ゴシック" w:eastAsia="ＭＳ ゴシック" w:hAnsi="ＭＳ ゴシック" w:hint="eastAsia"/>
                            <w:w w:val="90"/>
                            <w:sz w:val="18"/>
                            <w:szCs w:val="18"/>
                          </w:rPr>
                          <w:t>Ｈ29年度</w:t>
                        </w:r>
                      </w:p>
                    </w:txbxContent>
                  </v:textbox>
                </v:shape>
                <v:shape id="山形 22" o:spid="_x0000_s1235" type="#_x0000_t55" style="position:absolute;left:30575;width:8274;height:33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ePMMA&#10;AADbAAAADwAAAGRycy9kb3ducmV2LnhtbESPQWvCQBSE70L/w/IKXqRuGoi0qatIodJj1UKvj+xr&#10;Epp9G3dfTfTXdwuCx2FmvmGW69F16kQhtp4NPM4zUMSVty3XBj4Pbw9PoKIgW+w8k4EzRViv7iZL&#10;LK0feEenvdQqQTiWaKAR6UutY9WQwzj3PXHyvn1wKEmGWtuAQ4K7TudZttAOW04LDfb02lD1s/91&#10;ifIczijHYral4vi1+SguwyAXY6b34+YFlNAot/C1/W4N5Dn8f0k/Q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hePMMAAADbAAAADwAAAAAAAAAAAAAAAACYAgAAZHJzL2Rv&#10;d25yZXYueG1sUEsFBgAAAAAEAAQA9QAAAIgDAAAAAA==&#10;" adj="16540" fillcolor="#ffa2a1" strokecolor="#be4b48">
                  <v:fill color2="#ffe5e5" rotate="t" angle="180" colors="0 #ffa2a1;22938f #ffbebd;1 #ffe5e5" focus="100%" type="gradient"/>
                  <v:shadow on="t" color="black" opacity="24903f" origin=",.5" offset="0,.55556mm"/>
                  <v:textbox>
                    <w:txbxContent>
                      <w:p w:rsidR="00C24589" w:rsidRPr="00086D46" w:rsidRDefault="00C24589" w:rsidP="00C24589">
                        <w:pPr>
                          <w:ind w:leftChars="-100" w:left="-210" w:rightChars="-100" w:right="-210"/>
                          <w:jc w:val="center"/>
                          <w:rPr>
                            <w:rFonts w:ascii="ＭＳ ゴシック" w:eastAsia="ＭＳ ゴシック" w:hAnsi="ＭＳ ゴシック"/>
                            <w:w w:val="90"/>
                            <w:sz w:val="18"/>
                            <w:szCs w:val="18"/>
                          </w:rPr>
                        </w:pPr>
                        <w:r w:rsidRPr="00086D46">
                          <w:rPr>
                            <w:rFonts w:ascii="ＭＳ ゴシック" w:eastAsia="ＭＳ ゴシック" w:hAnsi="ＭＳ ゴシック" w:hint="eastAsia"/>
                            <w:w w:val="90"/>
                            <w:sz w:val="18"/>
                            <w:szCs w:val="18"/>
                          </w:rPr>
                          <w:t>Ｈ30年度</w:t>
                        </w:r>
                      </w:p>
                    </w:txbxContent>
                  </v:textbox>
                </v:shape>
                <v:shape id="山形 23" o:spid="_x0000_s1236" type="#_x0000_t55" style="position:absolute;left:37242;width:8274;height:33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T7p8MA&#10;AADbAAAADwAAAGRycy9kb3ducmV2LnhtbESPQWvCQBSE7wX/w/KEXoputERq6ipSqHhsrdDrI/ua&#10;BLNv4+6rif76bqHQ4zAz3zCrzeBadaEQG88GZtMMFHHpbcOVgePH6+QJVBRki61nMnClCJv16G6F&#10;hfU9v9PlIJVKEI4FGqhFukLrWNbkME59R5y8Lx8cSpKh0jZgn+Cu1fMsW2iHDaeFGjt6qak8Hb5d&#10;oizDFeWcP+woP39u3/Jb38vNmPvxsH0GJTTIf/ivvbcG5o/w+yX9AL3+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T7p8MAAADbAAAADwAAAAAAAAAAAAAAAACYAgAAZHJzL2Rv&#10;d25yZXYueG1sUEsFBgAAAAAEAAQA9QAAAIgDAAAAAA==&#10;" adj="16540" fillcolor="#ffa2a1" strokecolor="#be4b48">
                  <v:fill color2="#ffe5e5" rotate="t" angle="180" colors="0 #ffa2a1;22938f #ffbebd;1 #ffe5e5" focus="100%" type="gradient"/>
                  <v:shadow on="t" color="black" opacity="24903f" origin=",.5" offset="0,.55556mm"/>
                  <v:textbox>
                    <w:txbxContent>
                      <w:p w:rsidR="00C24589" w:rsidRPr="00086D46" w:rsidRDefault="00C24589" w:rsidP="00C24589">
                        <w:pPr>
                          <w:ind w:leftChars="-100" w:left="-210" w:rightChars="-100" w:right="-210"/>
                          <w:jc w:val="center"/>
                          <w:rPr>
                            <w:rFonts w:ascii="ＭＳ ゴシック" w:eastAsia="ＭＳ ゴシック" w:hAnsi="ＭＳ ゴシック"/>
                            <w:w w:val="90"/>
                            <w:sz w:val="18"/>
                            <w:szCs w:val="18"/>
                          </w:rPr>
                        </w:pPr>
                        <w:r w:rsidRPr="00086D46">
                          <w:rPr>
                            <w:rFonts w:ascii="ＭＳ ゴシック" w:eastAsia="ＭＳ ゴシック" w:hAnsi="ＭＳ ゴシック" w:hint="eastAsia"/>
                            <w:w w:val="90"/>
                            <w:sz w:val="18"/>
                            <w:szCs w:val="18"/>
                          </w:rPr>
                          <w:t>Ｈ31年度</w:t>
                        </w:r>
                      </w:p>
                    </w:txbxContent>
                  </v:textbox>
                </v:shape>
                <v:shape id="山形 29" o:spid="_x0000_s1237" type="#_x0000_t55" style="position:absolute;left:43910;width:8274;height:33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zMTcMA&#10;AADbAAAADwAAAGRycy9kb3ducmV2LnhtbESPQWvCQBSE74L/YXlCL6KbCik1uooUWnpsVej1kX0m&#10;wezbuPtqor++Wyj0OMzMN8x6O7hWXSnExrOBx3kGirj0tuHKwPHwOnsGFQXZYuuZDNwownYzHq2x&#10;sL7nT7rupVIJwrFAA7VIV2gdy5ocxrnviJN38sGhJBkqbQP2Ce5avciyJ+2w4bRQY0cvNZXn/bdL&#10;lGW4oVzy6Rvll6/dR37ve7kb8zAZditQQoP8h//a79bAYgm/X9IP0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zMTcMAAADbAAAADwAAAAAAAAAAAAAAAACYAgAAZHJzL2Rv&#10;d25yZXYueG1sUEsFBgAAAAAEAAQA9QAAAIgDAAAAAA==&#10;" adj="16540" fillcolor="#ffa2a1" strokecolor="#be4b48">
                  <v:fill color2="#ffe5e5" rotate="t" angle="180" colors="0 #ffa2a1;22938f #ffbebd;1 #ffe5e5" focus="100%" type="gradient"/>
                  <v:shadow on="t" color="black" opacity="24903f" origin=",.5" offset="0,.55556mm"/>
                  <v:textbox>
                    <w:txbxContent>
                      <w:p w:rsidR="00C24589" w:rsidRPr="00086D46" w:rsidRDefault="00C24589" w:rsidP="00C24589">
                        <w:pPr>
                          <w:ind w:leftChars="-100" w:left="-210" w:rightChars="-100" w:right="-210"/>
                          <w:jc w:val="center"/>
                          <w:rPr>
                            <w:rFonts w:ascii="ＭＳ ゴシック" w:eastAsia="ＭＳ ゴシック" w:hAnsi="ＭＳ ゴシック"/>
                            <w:w w:val="90"/>
                            <w:sz w:val="18"/>
                            <w:szCs w:val="18"/>
                          </w:rPr>
                        </w:pPr>
                        <w:r w:rsidRPr="00086D46">
                          <w:rPr>
                            <w:rFonts w:ascii="ＭＳ ゴシック" w:eastAsia="ＭＳ ゴシック" w:hAnsi="ＭＳ ゴシック" w:hint="eastAsia"/>
                            <w:w w:val="90"/>
                            <w:sz w:val="18"/>
                            <w:szCs w:val="18"/>
                          </w:rPr>
                          <w:t>Ｈ32年度</w:t>
                        </w:r>
                      </w:p>
                    </w:txbxContent>
                  </v:textbox>
                </v:shape>
                <v:shape id="山形 30" o:spid="_x0000_s1238" type="#_x0000_t55" style="position:absolute;left:50673;width:9347;height:33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UUyMEA&#10;AADbAAAADwAAAGRycy9kb3ducmV2LnhtbERPS2vCQBC+C/6HZQpeRDdqCRJdRSxFb8XHweOQHZPQ&#10;7GzIrjH213cOhR4/vvd627taddSGyrOB2TQBRZx7W3Fh4Hr5nCxBhYhssfZMBl4UYLsZDtaYWf/k&#10;E3XnWCgJ4ZChgTLGJtM65CU5DFPfEAt3963DKLAttG3xKeGu1vMkSbXDiqWhxIb2JeXf54eTXn37&#10;Gsf54v3Qpafb4Wh/0pn/MGb01u9WoCL18V/85z5aAwtZL1/kB+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FFMjBAAAA2wAAAA8AAAAAAAAAAAAAAAAAmAIAAGRycy9kb3du&#10;cmV2LnhtbFBLBQYAAAAABAAEAPUAAACGAwAAAAA=&#10;" adj="17121" fillcolor="#c9b5e8" strokecolor="#7d60a0">
                  <v:fill color2="#f0eaf9" rotate="t" angle="180" colors="0 #c9b5e8;22938f #d9cbee;1 #f0eaf9" focus="100%" type="gradient"/>
                  <v:shadow on="t" color="black" opacity="24903f" origin=",.5" offset="0,.55556mm"/>
                  <v:textbox>
                    <w:txbxContent>
                      <w:p w:rsidR="00C24589" w:rsidRPr="00FC4C69" w:rsidRDefault="00C24589" w:rsidP="00C24589">
                        <w:pPr>
                          <w:ind w:leftChars="-100" w:left="-210" w:rightChars="-100" w:right="-210"/>
                          <w:jc w:val="center"/>
                          <w:rPr>
                            <w:rFonts w:ascii="ＭＳ ゴシック" w:eastAsia="ＭＳ ゴシック" w:hAnsi="ＭＳ ゴシック"/>
                            <w:sz w:val="18"/>
                            <w:szCs w:val="18"/>
                          </w:rPr>
                        </w:pPr>
                        <w:r w:rsidRPr="00086D46">
                          <w:rPr>
                            <w:rFonts w:ascii="ＭＳ ゴシック" w:eastAsia="ＭＳ ゴシック" w:hAnsi="ＭＳ ゴシック" w:hint="eastAsia"/>
                            <w:w w:val="90"/>
                            <w:sz w:val="18"/>
                            <w:szCs w:val="18"/>
                          </w:rPr>
                          <w:t>Ｈ33年度～</w:t>
                        </w:r>
                      </w:p>
                    </w:txbxContent>
                  </v:textbox>
                </v:shape>
              </v:group>
            </w:pict>
          </mc:Fallback>
        </mc:AlternateContent>
      </w:r>
    </w:p>
    <w:p w:rsidR="00C24589" w:rsidRDefault="00C24589" w:rsidP="00C24589">
      <w:pPr>
        <w:jc w:val="left"/>
        <w:rPr>
          <w:rFonts w:asciiTheme="minorEastAsia" w:hAnsiTheme="minorEastAsia"/>
          <w:sz w:val="24"/>
        </w:rPr>
      </w:pPr>
      <w:r>
        <w:rPr>
          <w:rFonts w:asciiTheme="minorEastAsia" w:hAnsiTheme="minorEastAsia" w:hint="eastAsia"/>
          <w:noProof/>
          <w:sz w:val="24"/>
        </w:rPr>
        <mc:AlternateContent>
          <mc:Choice Requires="wpg">
            <w:drawing>
              <wp:anchor distT="0" distB="0" distL="114300" distR="114300" simplePos="0" relativeHeight="252599296" behindDoc="0" locked="0" layoutInCell="1" allowOverlap="1" wp14:anchorId="78ADBB67" wp14:editId="3BFB5913">
                <wp:simplePos x="0" y="0"/>
                <wp:positionH relativeFrom="column">
                  <wp:posOffset>23495</wp:posOffset>
                </wp:positionH>
                <wp:positionV relativeFrom="paragraph">
                  <wp:posOffset>196215</wp:posOffset>
                </wp:positionV>
                <wp:extent cx="5859780" cy="870585"/>
                <wp:effectExtent l="0" t="0" r="26670" b="24765"/>
                <wp:wrapNone/>
                <wp:docPr id="348" name="グループ化 348"/>
                <wp:cNvGraphicFramePr/>
                <a:graphic xmlns:a="http://schemas.openxmlformats.org/drawingml/2006/main">
                  <a:graphicData uri="http://schemas.microsoft.com/office/word/2010/wordprocessingGroup">
                    <wpg:wgp>
                      <wpg:cNvGrpSpPr/>
                      <wpg:grpSpPr>
                        <a:xfrm>
                          <a:off x="0" y="0"/>
                          <a:ext cx="5859780" cy="870585"/>
                          <a:chOff x="0" y="405442"/>
                          <a:chExt cx="5860331" cy="870956"/>
                        </a:xfrm>
                      </wpg:grpSpPr>
                      <wps:wsp>
                        <wps:cNvPr id="301" name="テキスト ボックス 301"/>
                        <wps:cNvSpPr txBox="1">
                          <a:spLocks noChangeArrowheads="1"/>
                        </wps:cNvSpPr>
                        <wps:spPr bwMode="auto">
                          <a:xfrm>
                            <a:off x="0" y="405442"/>
                            <a:ext cx="334010" cy="868045"/>
                          </a:xfrm>
                          <a:prstGeom prst="rect">
                            <a:avLst/>
                          </a:prstGeom>
                          <a:solidFill>
                            <a:srgbClr val="FFFFFF"/>
                          </a:solidFill>
                          <a:ln w="12700">
                            <a:solidFill>
                              <a:srgbClr val="000000"/>
                            </a:solidFill>
                            <a:prstDash val="dash"/>
                            <a:miter lim="800000"/>
                            <a:headEnd/>
                            <a:tailEnd/>
                          </a:ln>
                        </wps:spPr>
                        <wps:txbx>
                          <w:txbxContent>
                            <w:p w:rsidR="00C24589" w:rsidRPr="00FC4C69" w:rsidRDefault="00C24589" w:rsidP="00C24589">
                              <w:pPr>
                                <w:spacing w:line="240" w:lineRule="exact"/>
                                <w:rPr>
                                  <w:rFonts w:ascii="ＭＳ ゴシック" w:eastAsia="ＭＳ ゴシック" w:hAnsi="ＭＳ ゴシック"/>
                                  <w:sz w:val="20"/>
                                  <w:szCs w:val="18"/>
                                </w:rPr>
                              </w:pPr>
                              <w:r w:rsidRPr="00FC4C69">
                                <w:rPr>
                                  <w:rFonts w:ascii="ＭＳ ゴシック" w:eastAsia="ＭＳ ゴシック" w:hAnsi="ＭＳ ゴシック" w:hint="eastAsia"/>
                                  <w:sz w:val="20"/>
                                  <w:szCs w:val="18"/>
                                </w:rPr>
                                <w:t>基本構想策定</w:t>
                              </w:r>
                            </w:p>
                          </w:txbxContent>
                        </wps:txbx>
                        <wps:bodyPr rot="0" vert="eaVert" wrap="square" lIns="91440" tIns="45720" rIns="91440" bIns="45720" anchor="t" anchorCtr="0" upright="1">
                          <a:noAutofit/>
                        </wps:bodyPr>
                      </wps:wsp>
                      <wps:wsp>
                        <wps:cNvPr id="96" name="テキスト ボックス 96"/>
                        <wps:cNvSpPr txBox="1">
                          <a:spLocks noChangeArrowheads="1"/>
                        </wps:cNvSpPr>
                        <wps:spPr bwMode="auto">
                          <a:xfrm>
                            <a:off x="396815" y="405442"/>
                            <a:ext cx="2663190" cy="252095"/>
                          </a:xfrm>
                          <a:prstGeom prst="rect">
                            <a:avLst/>
                          </a:prstGeom>
                          <a:solidFill>
                            <a:srgbClr val="FFFFFF"/>
                          </a:solidFill>
                          <a:ln w="25400" algn="ctr">
                            <a:solidFill>
                              <a:srgbClr val="F79646"/>
                            </a:solidFill>
                            <a:miter lim="800000"/>
                            <a:headEnd/>
                            <a:tailEnd/>
                          </a:ln>
                        </wps:spPr>
                        <wps:txbx>
                          <w:txbxContent>
                            <w:p w:rsidR="00C24589" w:rsidRPr="00FC4C69" w:rsidRDefault="00C24589" w:rsidP="00C24589">
                              <w:pPr>
                                <w:spacing w:line="200" w:lineRule="exact"/>
                                <w:jc w:val="center"/>
                                <w:rPr>
                                  <w:rFonts w:ascii="ＭＳ ゴシック" w:eastAsia="ＭＳ ゴシック" w:hAnsi="ＭＳ ゴシック"/>
                                  <w:b/>
                                  <w:color w:val="F79646"/>
                                  <w:szCs w:val="21"/>
                                </w:rPr>
                              </w:pPr>
                              <w:r w:rsidRPr="00FC4C69">
                                <w:rPr>
                                  <w:rFonts w:ascii="ＭＳ ゴシック" w:eastAsia="ＭＳ ゴシック" w:hAnsi="ＭＳ ゴシック" w:hint="eastAsia"/>
                                  <w:b/>
                                  <w:color w:val="F79646"/>
                                  <w:szCs w:val="21"/>
                                </w:rPr>
                                <w:t>短</w:t>
                              </w:r>
                              <w:r>
                                <w:rPr>
                                  <w:rFonts w:ascii="ＭＳ ゴシック" w:eastAsia="ＭＳ ゴシック" w:hAnsi="ＭＳ ゴシック" w:hint="eastAsia"/>
                                  <w:b/>
                                  <w:color w:val="F79646"/>
                                  <w:szCs w:val="21"/>
                                </w:rPr>
                                <w:t xml:space="preserve">　</w:t>
                              </w:r>
                              <w:r w:rsidRPr="00FC4C69">
                                <w:rPr>
                                  <w:rFonts w:ascii="ＭＳ ゴシック" w:eastAsia="ＭＳ ゴシック" w:hAnsi="ＭＳ ゴシック" w:hint="eastAsia"/>
                                  <w:b/>
                                  <w:color w:val="F79646"/>
                                  <w:szCs w:val="21"/>
                                </w:rPr>
                                <w:t>期</w:t>
                              </w:r>
                            </w:p>
                          </w:txbxContent>
                        </wps:txbx>
                        <wps:bodyPr rot="0" vert="horz" wrap="square" lIns="91440" tIns="45720" rIns="91440" bIns="45720" anchor="t" anchorCtr="0" upright="1">
                          <a:noAutofit/>
                        </wps:bodyPr>
                      </wps:wsp>
                      <wps:wsp>
                        <wps:cNvPr id="97" name="テキスト ボックス 97"/>
                        <wps:cNvSpPr txBox="1">
                          <a:spLocks noChangeArrowheads="1"/>
                        </wps:cNvSpPr>
                        <wps:spPr bwMode="auto">
                          <a:xfrm>
                            <a:off x="3148641" y="405442"/>
                            <a:ext cx="1944183" cy="252095"/>
                          </a:xfrm>
                          <a:prstGeom prst="rect">
                            <a:avLst/>
                          </a:prstGeom>
                          <a:solidFill>
                            <a:srgbClr val="FFFFFF"/>
                          </a:solidFill>
                          <a:ln w="25400" algn="ctr">
                            <a:solidFill>
                              <a:srgbClr val="C0504D"/>
                            </a:solidFill>
                            <a:miter lim="800000"/>
                            <a:headEnd/>
                            <a:tailEnd/>
                          </a:ln>
                        </wps:spPr>
                        <wps:txbx>
                          <w:txbxContent>
                            <w:p w:rsidR="00C24589" w:rsidRPr="00FC4C69" w:rsidRDefault="00C24589" w:rsidP="00C24589">
                              <w:pPr>
                                <w:spacing w:line="200" w:lineRule="exact"/>
                                <w:jc w:val="center"/>
                                <w:rPr>
                                  <w:rFonts w:ascii="ＭＳ ゴシック" w:eastAsia="ＭＳ ゴシック" w:hAnsi="ＭＳ ゴシック"/>
                                  <w:b/>
                                  <w:color w:val="C0504D"/>
                                  <w:szCs w:val="21"/>
                                </w:rPr>
                              </w:pPr>
                              <w:r w:rsidRPr="00FC4C69">
                                <w:rPr>
                                  <w:rFonts w:ascii="ＭＳ ゴシック" w:eastAsia="ＭＳ ゴシック" w:hAnsi="ＭＳ ゴシック" w:hint="eastAsia"/>
                                  <w:b/>
                                  <w:color w:val="C0504D"/>
                                  <w:szCs w:val="21"/>
                                </w:rPr>
                                <w:t>中</w:t>
                              </w:r>
                              <w:r>
                                <w:rPr>
                                  <w:rFonts w:ascii="ＭＳ ゴシック" w:eastAsia="ＭＳ ゴシック" w:hAnsi="ＭＳ ゴシック" w:hint="eastAsia"/>
                                  <w:b/>
                                  <w:color w:val="C0504D"/>
                                  <w:szCs w:val="21"/>
                                </w:rPr>
                                <w:t xml:space="preserve">　</w:t>
                              </w:r>
                              <w:r w:rsidRPr="00FC4C69">
                                <w:rPr>
                                  <w:rFonts w:ascii="ＭＳ ゴシック" w:eastAsia="ＭＳ ゴシック" w:hAnsi="ＭＳ ゴシック" w:hint="eastAsia"/>
                                  <w:b/>
                                  <w:color w:val="C0504D"/>
                                  <w:szCs w:val="21"/>
                                </w:rPr>
                                <w:t>期</w:t>
                              </w:r>
                            </w:p>
                          </w:txbxContent>
                        </wps:txbx>
                        <wps:bodyPr rot="0" vert="horz" wrap="square" lIns="91440" tIns="45720" rIns="91440" bIns="45720" anchor="t" anchorCtr="0" upright="1">
                          <a:noAutofit/>
                        </wps:bodyPr>
                      </wps:wsp>
                      <wps:wsp>
                        <wps:cNvPr id="99" name="テキスト ボックス 99"/>
                        <wps:cNvSpPr txBox="1">
                          <a:spLocks noChangeArrowheads="1"/>
                        </wps:cNvSpPr>
                        <wps:spPr bwMode="auto">
                          <a:xfrm>
                            <a:off x="5218981" y="405442"/>
                            <a:ext cx="641350" cy="252095"/>
                          </a:xfrm>
                          <a:prstGeom prst="rect">
                            <a:avLst/>
                          </a:prstGeom>
                          <a:solidFill>
                            <a:srgbClr val="FFFFFF"/>
                          </a:solidFill>
                          <a:ln w="25400" algn="ctr">
                            <a:solidFill>
                              <a:srgbClr val="8064A2"/>
                            </a:solidFill>
                            <a:miter lim="800000"/>
                            <a:headEnd/>
                            <a:tailEnd/>
                          </a:ln>
                        </wps:spPr>
                        <wps:txbx>
                          <w:txbxContent>
                            <w:p w:rsidR="00C24589" w:rsidRPr="00FC4C69" w:rsidRDefault="00C24589" w:rsidP="00C24589">
                              <w:pPr>
                                <w:spacing w:line="200" w:lineRule="exact"/>
                                <w:jc w:val="center"/>
                                <w:rPr>
                                  <w:rFonts w:ascii="ＭＳ ゴシック" w:eastAsia="ＭＳ ゴシック" w:hAnsi="ＭＳ ゴシック"/>
                                  <w:b/>
                                  <w:color w:val="8064A2"/>
                                  <w:szCs w:val="21"/>
                                </w:rPr>
                              </w:pPr>
                              <w:r w:rsidRPr="00FC4C69">
                                <w:rPr>
                                  <w:rFonts w:ascii="ＭＳ ゴシック" w:eastAsia="ＭＳ ゴシック" w:hAnsi="ＭＳ ゴシック" w:hint="eastAsia"/>
                                  <w:b/>
                                  <w:color w:val="8064A2"/>
                                  <w:szCs w:val="21"/>
                                </w:rPr>
                                <w:t>長</w:t>
                              </w:r>
                              <w:r>
                                <w:rPr>
                                  <w:rFonts w:ascii="ＭＳ ゴシック" w:eastAsia="ＭＳ ゴシック" w:hAnsi="ＭＳ ゴシック" w:hint="eastAsia"/>
                                  <w:b/>
                                  <w:color w:val="8064A2"/>
                                  <w:szCs w:val="21"/>
                                </w:rPr>
                                <w:t xml:space="preserve">　</w:t>
                              </w:r>
                              <w:r w:rsidRPr="00FC4C69">
                                <w:rPr>
                                  <w:rFonts w:ascii="ＭＳ ゴシック" w:eastAsia="ＭＳ ゴシック" w:hAnsi="ＭＳ ゴシック" w:hint="eastAsia"/>
                                  <w:b/>
                                  <w:color w:val="8064A2"/>
                                  <w:szCs w:val="21"/>
                                </w:rPr>
                                <w:t>期</w:t>
                              </w:r>
                            </w:p>
                          </w:txbxContent>
                        </wps:txbx>
                        <wps:bodyPr rot="0" vert="horz" wrap="square" lIns="91440" tIns="45720" rIns="91440" bIns="45720" anchor="t" anchorCtr="0" upright="1">
                          <a:noAutofit/>
                        </wps:bodyPr>
                      </wps:wsp>
                      <wps:wsp>
                        <wps:cNvPr id="101" name="テキスト ボックス 101"/>
                        <wps:cNvSpPr txBox="1">
                          <a:spLocks noChangeArrowheads="1"/>
                        </wps:cNvSpPr>
                        <wps:spPr bwMode="auto">
                          <a:xfrm>
                            <a:off x="379562" y="715993"/>
                            <a:ext cx="4728210" cy="252095"/>
                          </a:xfrm>
                          <a:prstGeom prst="rect">
                            <a:avLst/>
                          </a:prstGeom>
                          <a:solidFill>
                            <a:srgbClr val="FFFFFF"/>
                          </a:solidFill>
                          <a:ln w="25400" algn="ctr">
                            <a:solidFill>
                              <a:srgbClr val="80808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24589" w:rsidRPr="00A52F52" w:rsidRDefault="00C24589" w:rsidP="00C24589">
                              <w:pPr>
                                <w:spacing w:line="200" w:lineRule="exact"/>
                                <w:jc w:val="center"/>
                                <w:rPr>
                                  <w:rFonts w:ascii="ＭＳ ゴシック" w:eastAsia="ＭＳ ゴシック" w:hAnsi="ＭＳ ゴシック"/>
                                  <w:b/>
                                  <w:color w:val="7F7F7F"/>
                                  <w:szCs w:val="21"/>
                                </w:rPr>
                              </w:pPr>
                              <w:r w:rsidRPr="00A52F52">
                                <w:rPr>
                                  <w:rFonts w:ascii="ＭＳ ゴシック" w:eastAsia="ＭＳ ゴシック" w:hAnsi="ＭＳ ゴシック" w:hint="eastAsia"/>
                                  <w:b/>
                                  <w:color w:val="7F7F7F"/>
                                  <w:szCs w:val="21"/>
                                </w:rPr>
                                <w:t>継　続</w:t>
                              </w:r>
                            </w:p>
                          </w:txbxContent>
                        </wps:txbx>
                        <wps:bodyPr rot="0" vert="horz" wrap="square" lIns="91440" tIns="45720" rIns="91440" bIns="45720" anchor="t" anchorCtr="0" upright="1">
                          <a:noAutofit/>
                        </wps:bodyPr>
                      </wps:wsp>
                      <wps:wsp>
                        <wps:cNvPr id="102" name="テキスト ボックス 102"/>
                        <wps:cNvSpPr txBox="1">
                          <a:spLocks noChangeArrowheads="1"/>
                        </wps:cNvSpPr>
                        <wps:spPr bwMode="auto">
                          <a:xfrm>
                            <a:off x="379562" y="1017917"/>
                            <a:ext cx="4728210" cy="251460"/>
                          </a:xfrm>
                          <a:prstGeom prst="rect">
                            <a:avLst/>
                          </a:prstGeom>
                          <a:solidFill>
                            <a:srgbClr val="FFFFFF"/>
                          </a:solidFill>
                          <a:ln w="25400" algn="ctr">
                            <a:solidFill>
                              <a:srgbClr val="808080"/>
                            </a:solidFill>
                            <a:miter lim="800000"/>
                            <a:headEnd/>
                            <a:tailEnd/>
                          </a:ln>
                        </wps:spPr>
                        <wps:txbx>
                          <w:txbxContent>
                            <w:p w:rsidR="00C24589" w:rsidRPr="00A52F52" w:rsidRDefault="00C24589" w:rsidP="00C24589">
                              <w:pPr>
                                <w:spacing w:line="200" w:lineRule="exact"/>
                                <w:jc w:val="center"/>
                                <w:rPr>
                                  <w:rFonts w:ascii="ＭＳ ゴシック" w:eastAsia="ＭＳ ゴシック" w:hAnsi="ＭＳ ゴシック"/>
                                  <w:b/>
                                  <w:color w:val="7F7F7F"/>
                                  <w:szCs w:val="21"/>
                                </w:rPr>
                              </w:pPr>
                              <w:r w:rsidRPr="00A52F52">
                                <w:rPr>
                                  <w:rFonts w:ascii="ＭＳ ゴシック" w:eastAsia="ＭＳ ゴシック" w:hAnsi="ＭＳ ゴシック" w:hint="eastAsia"/>
                                  <w:b/>
                                  <w:color w:val="7F7F7F"/>
                                  <w:szCs w:val="21"/>
                                </w:rPr>
                                <w:t>検討中</w:t>
                              </w:r>
                            </w:p>
                          </w:txbxContent>
                        </wps:txbx>
                        <wps:bodyPr rot="0" vert="horz" wrap="square" lIns="91440" tIns="45720" rIns="91440" bIns="45720" anchor="t" anchorCtr="0" upright="1">
                          <a:noAutofit/>
                        </wps:bodyPr>
                      </wps:wsp>
                      <wpg:grpSp>
                        <wpg:cNvPr id="347" name="グループ化 347"/>
                        <wpg:cNvGrpSpPr/>
                        <wpg:grpSpPr>
                          <a:xfrm>
                            <a:off x="319177" y="414068"/>
                            <a:ext cx="284480" cy="862330"/>
                            <a:chOff x="0" y="0"/>
                            <a:chExt cx="284480" cy="862330"/>
                          </a:xfrm>
                        </wpg:grpSpPr>
                        <wps:wsp>
                          <wps:cNvPr id="122" name="テキスト ボックス 122"/>
                          <wps:cNvSpPr txBox="1">
                            <a:spLocks noChangeArrowheads="1"/>
                          </wps:cNvSpPr>
                          <wps:spPr bwMode="auto">
                            <a:xfrm>
                              <a:off x="60385" y="0"/>
                              <a:ext cx="144145" cy="862330"/>
                            </a:xfrm>
                            <a:prstGeom prst="rect">
                              <a:avLst/>
                            </a:prstGeom>
                            <a:solidFill>
                              <a:srgbClr val="000000"/>
                            </a:solidFill>
                            <a:ln w="25400">
                              <a:solidFill>
                                <a:srgbClr val="000000"/>
                              </a:solidFill>
                              <a:miter lim="800000"/>
                              <a:headEnd/>
                              <a:tailEnd/>
                            </a:ln>
                          </wps:spPr>
                          <wps:txbx>
                            <w:txbxContent>
                              <w:p w:rsidR="00C24589" w:rsidRPr="00A52F52" w:rsidRDefault="00C24589" w:rsidP="00C24589">
                                <w:pPr>
                                  <w:spacing w:before="100" w:beforeAutospacing="1" w:line="200" w:lineRule="exact"/>
                                  <w:jc w:val="center"/>
                                  <w:rPr>
                                    <w:rFonts w:ascii="ＭＳ ゴシック" w:eastAsia="ＭＳ ゴシック" w:hAnsi="ＭＳ ゴシック"/>
                                    <w:color w:val="FFFFFF"/>
                                    <w:sz w:val="18"/>
                                  </w:rPr>
                                </w:pPr>
                              </w:p>
                            </w:txbxContent>
                          </wps:txbx>
                          <wps:bodyPr rot="0" vert="eaVert" wrap="square" lIns="74295" tIns="8890" rIns="74295" bIns="8890" anchor="t" anchorCtr="0" upright="1">
                            <a:noAutofit/>
                          </wps:bodyPr>
                        </wps:wsp>
                        <wps:wsp>
                          <wps:cNvPr id="123" name="テキスト ボックス 123"/>
                          <wps:cNvSpPr txBox="1">
                            <a:spLocks noChangeArrowheads="1"/>
                          </wps:cNvSpPr>
                          <wps:spPr bwMode="auto">
                            <a:xfrm>
                              <a:off x="0" y="8628"/>
                              <a:ext cx="284480" cy="842645"/>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4589" w:rsidRPr="00A52F52" w:rsidRDefault="00C24589" w:rsidP="00C24589">
                                <w:pPr>
                                  <w:spacing w:before="100" w:beforeAutospacing="1" w:line="200" w:lineRule="exact"/>
                                  <w:jc w:val="center"/>
                                  <w:rPr>
                                    <w:rFonts w:ascii="ＭＳ ゴシック" w:eastAsia="ＭＳ ゴシック" w:hAnsi="ＭＳ ゴシック"/>
                                    <w:color w:val="FFFFFF"/>
                                    <w:sz w:val="18"/>
                                  </w:rPr>
                                </w:pPr>
                                <w:r w:rsidRPr="00A52F52">
                                  <w:rPr>
                                    <w:rFonts w:ascii="ＭＳ ゴシック" w:eastAsia="ＭＳ ゴシック" w:hAnsi="ＭＳ ゴシック" w:hint="eastAsia"/>
                                    <w:color w:val="FFFFFF"/>
                                    <w:sz w:val="18"/>
                                  </w:rPr>
                                  <w:t>事業実施時期</w:t>
                                </w:r>
                              </w:p>
                            </w:txbxContent>
                          </wps:txbx>
                          <wps:bodyPr rot="0" vert="eaVert" wrap="square" lIns="74295" tIns="8890" rIns="74295" bIns="889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348" o:spid="_x0000_s1239" style="position:absolute;margin-left:1.85pt;margin-top:15.45pt;width:461.4pt;height:68.55pt;z-index:252599296;mso-width-relative:margin;mso-height-relative:margin" coordorigin=",4054" coordsize="58603,8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">
                <v:shape id="テキスト ボックス 301" o:spid="_x0000_s1240" type="#_x0000_t202" style="position:absolute;top:4054;width:3340;height:8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dFJ8UA&#10;AADcAAAADwAAAGRycy9kb3ducmV2LnhtbESPQWvCQBSE7wX/w/KEXopubCFKdBUpFLy1URG9PbLP&#10;JJh9G3bXGPvrXaHQ4zAz3zCLVW8a0ZHztWUFk3ECgriwuuZSwX73NZqB8AFZY2OZFNzJw2o5eFlg&#10;pu2Nc+q2oRQRwj5DBVUIbSalLyoy6Me2JY7e2TqDIUpXSu3wFuGmke9JkkqDNceFClv6rKi4bK9G&#10;wXl6ekuL/OTu3/JwSPv85/jblUq9Dvv1HESgPvyH/9obreAjmcDzTDw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t0UnxQAAANwAAAAPAAAAAAAAAAAAAAAAAJgCAABkcnMv&#10;ZG93bnJldi54bWxQSwUGAAAAAAQABAD1AAAAigMAAAAA&#10;" strokeweight="1pt">
                  <v:stroke dashstyle="dash"/>
                  <v:textbox style="layout-flow:vertical-ideographic">
                    <w:txbxContent>
                      <w:p w:rsidR="00C24589" w:rsidRPr="00FC4C69" w:rsidRDefault="00C24589" w:rsidP="00C24589">
                        <w:pPr>
                          <w:spacing w:line="240" w:lineRule="exact"/>
                          <w:rPr>
                            <w:rFonts w:ascii="ＭＳ ゴシック" w:eastAsia="ＭＳ ゴシック" w:hAnsi="ＭＳ ゴシック"/>
                            <w:sz w:val="20"/>
                            <w:szCs w:val="18"/>
                          </w:rPr>
                        </w:pPr>
                        <w:r w:rsidRPr="00FC4C69">
                          <w:rPr>
                            <w:rFonts w:ascii="ＭＳ ゴシック" w:eastAsia="ＭＳ ゴシック" w:hAnsi="ＭＳ ゴシック" w:hint="eastAsia"/>
                            <w:sz w:val="20"/>
                            <w:szCs w:val="18"/>
                          </w:rPr>
                          <w:t>基本構想策定</w:t>
                        </w:r>
                      </w:p>
                    </w:txbxContent>
                  </v:textbox>
                </v:shape>
                <v:shape id="テキスト ボックス 96" o:spid="_x0000_s1241" type="#_x0000_t202" style="position:absolute;left:3968;top:4054;width:26632;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mq18MA&#10;AADbAAAADwAAAGRycy9kb3ducmV2LnhtbESPQWsCMRSE74X+h/AKvdWsIrpdjVIKgifFdS+9PTbP&#10;zWLysmyibvvrG0HwOMzMN8xyPTgrrtSH1rOC8SgDQVx73XKjoDpuPnIQISJrtJ5JwS8FWK9eX5ZY&#10;aH/jA13L2IgE4VCgAhNjV0gZakMOw8h3xMk7+d5hTLJvpO7xluDOykmWzaTDltOCwY6+DdXn8uIU&#10;THm+33a28dXPrt7Zv6r1uSmVen8bvhYgIg3xGX60t1rB5wzuX9IP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mq18MAAADbAAAADwAAAAAAAAAAAAAAAACYAgAAZHJzL2Rv&#10;d25yZXYueG1sUEsFBgAAAAAEAAQA9QAAAIgDAAAAAA==&#10;" strokecolor="#f79646" strokeweight="2pt">
                  <v:textbox>
                    <w:txbxContent>
                      <w:p w:rsidR="00C24589" w:rsidRPr="00FC4C69" w:rsidRDefault="00C24589" w:rsidP="00C24589">
                        <w:pPr>
                          <w:spacing w:line="200" w:lineRule="exact"/>
                          <w:jc w:val="center"/>
                          <w:rPr>
                            <w:rFonts w:ascii="ＭＳ ゴシック" w:eastAsia="ＭＳ ゴシック" w:hAnsi="ＭＳ ゴシック"/>
                            <w:b/>
                            <w:color w:val="F79646"/>
                            <w:szCs w:val="21"/>
                          </w:rPr>
                        </w:pPr>
                        <w:r w:rsidRPr="00FC4C69">
                          <w:rPr>
                            <w:rFonts w:ascii="ＭＳ ゴシック" w:eastAsia="ＭＳ ゴシック" w:hAnsi="ＭＳ ゴシック" w:hint="eastAsia"/>
                            <w:b/>
                            <w:color w:val="F79646"/>
                            <w:szCs w:val="21"/>
                          </w:rPr>
                          <w:t>短</w:t>
                        </w:r>
                        <w:r>
                          <w:rPr>
                            <w:rFonts w:ascii="ＭＳ ゴシック" w:eastAsia="ＭＳ ゴシック" w:hAnsi="ＭＳ ゴシック" w:hint="eastAsia"/>
                            <w:b/>
                            <w:color w:val="F79646"/>
                            <w:szCs w:val="21"/>
                          </w:rPr>
                          <w:t xml:space="preserve">　</w:t>
                        </w:r>
                        <w:r w:rsidRPr="00FC4C69">
                          <w:rPr>
                            <w:rFonts w:ascii="ＭＳ ゴシック" w:eastAsia="ＭＳ ゴシック" w:hAnsi="ＭＳ ゴシック" w:hint="eastAsia"/>
                            <w:b/>
                            <w:color w:val="F79646"/>
                            <w:szCs w:val="21"/>
                          </w:rPr>
                          <w:t>期</w:t>
                        </w:r>
                      </w:p>
                    </w:txbxContent>
                  </v:textbox>
                </v:shape>
                <v:shape id="テキスト ボックス 97" o:spid="_x0000_s1242" type="#_x0000_t202" style="position:absolute;left:31486;top:4054;width:19442;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3RJcUA&#10;AADbAAAADwAAAGRycy9kb3ducmV2LnhtbESPQWvCQBSE7wX/w/KEXopuDKTG6CoiCC30UqMHb4/s&#10;MxvMvg3ZbUz/fbdQ6HGYmW+YzW60rRio941jBYt5AoK4crrhWsG5PM5yED4ga2wdk4Jv8rDbTp42&#10;WGj34E8aTqEWEcK+QAUmhK6Q0leGLPq564ijd3O9xRBlX0vd4yPCbSvTJHmVFhuOCwY7Ohiq7qcv&#10;q+CSZdfUvhzH2/tHbnh/yOqy6ZR6no77NYhAY/gP/7XftILVEn6/xB8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LdElxQAAANsAAAAPAAAAAAAAAAAAAAAAAJgCAABkcnMv&#10;ZG93bnJldi54bWxQSwUGAAAAAAQABAD1AAAAigMAAAAA&#10;" strokecolor="#c0504d" strokeweight="2pt">
                  <v:textbox>
                    <w:txbxContent>
                      <w:p w:rsidR="00C24589" w:rsidRPr="00FC4C69" w:rsidRDefault="00C24589" w:rsidP="00C24589">
                        <w:pPr>
                          <w:spacing w:line="200" w:lineRule="exact"/>
                          <w:jc w:val="center"/>
                          <w:rPr>
                            <w:rFonts w:ascii="ＭＳ ゴシック" w:eastAsia="ＭＳ ゴシック" w:hAnsi="ＭＳ ゴシック"/>
                            <w:b/>
                            <w:color w:val="C0504D"/>
                            <w:szCs w:val="21"/>
                          </w:rPr>
                        </w:pPr>
                        <w:r w:rsidRPr="00FC4C69">
                          <w:rPr>
                            <w:rFonts w:ascii="ＭＳ ゴシック" w:eastAsia="ＭＳ ゴシック" w:hAnsi="ＭＳ ゴシック" w:hint="eastAsia"/>
                            <w:b/>
                            <w:color w:val="C0504D"/>
                            <w:szCs w:val="21"/>
                          </w:rPr>
                          <w:t>中</w:t>
                        </w:r>
                        <w:r>
                          <w:rPr>
                            <w:rFonts w:ascii="ＭＳ ゴシック" w:eastAsia="ＭＳ ゴシック" w:hAnsi="ＭＳ ゴシック" w:hint="eastAsia"/>
                            <w:b/>
                            <w:color w:val="C0504D"/>
                            <w:szCs w:val="21"/>
                          </w:rPr>
                          <w:t xml:space="preserve">　</w:t>
                        </w:r>
                        <w:r w:rsidRPr="00FC4C69">
                          <w:rPr>
                            <w:rFonts w:ascii="ＭＳ ゴシック" w:eastAsia="ＭＳ ゴシック" w:hAnsi="ＭＳ ゴシック" w:hint="eastAsia"/>
                            <w:b/>
                            <w:color w:val="C0504D"/>
                            <w:szCs w:val="21"/>
                          </w:rPr>
                          <w:t>期</w:t>
                        </w:r>
                      </w:p>
                    </w:txbxContent>
                  </v:textbox>
                </v:shape>
                <v:shape id="テキスト ボックス 99" o:spid="_x0000_s1243" type="#_x0000_t202" style="position:absolute;left:52189;top:4054;width:6414;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f8hMQA&#10;AADbAAAADwAAAGRycy9kb3ducmV2LnhtbESPQYvCMBSE7wv+h/AEL6KpCot2jaKCqIc9WGVxb4/m&#10;bVtsXkoTbf33RhD2OMzMN8x82ZpS3Kl2hWUFo2EEgji1uuBMwfm0HUxBOI+ssbRMCh7kYLnofMwx&#10;1rbhI90Tn4kAYRejgtz7KpbSpTkZdENbEQfvz9YGfZB1JnWNTYCbUo6j6FMaLDgs5FjRJqf0mtyM&#10;gv46O1SJ/2kml9OO1r/fl2J12yvV67arLxCeWv8ffrf3WsFsBq8v4Qf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H/ITEAAAA2wAAAA8AAAAAAAAAAAAAAAAAmAIAAGRycy9k&#10;b3ducmV2LnhtbFBLBQYAAAAABAAEAPUAAACJAwAAAAA=&#10;" strokecolor="#8064a2" strokeweight="2pt">
                  <v:textbox>
                    <w:txbxContent>
                      <w:p w:rsidR="00C24589" w:rsidRPr="00FC4C69" w:rsidRDefault="00C24589" w:rsidP="00C24589">
                        <w:pPr>
                          <w:spacing w:line="200" w:lineRule="exact"/>
                          <w:jc w:val="center"/>
                          <w:rPr>
                            <w:rFonts w:ascii="ＭＳ ゴシック" w:eastAsia="ＭＳ ゴシック" w:hAnsi="ＭＳ ゴシック"/>
                            <w:b/>
                            <w:color w:val="8064A2"/>
                            <w:szCs w:val="21"/>
                          </w:rPr>
                        </w:pPr>
                        <w:r w:rsidRPr="00FC4C69">
                          <w:rPr>
                            <w:rFonts w:ascii="ＭＳ ゴシック" w:eastAsia="ＭＳ ゴシック" w:hAnsi="ＭＳ ゴシック" w:hint="eastAsia"/>
                            <w:b/>
                            <w:color w:val="8064A2"/>
                            <w:szCs w:val="21"/>
                          </w:rPr>
                          <w:t>長</w:t>
                        </w:r>
                        <w:r>
                          <w:rPr>
                            <w:rFonts w:ascii="ＭＳ ゴシック" w:eastAsia="ＭＳ ゴシック" w:hAnsi="ＭＳ ゴシック" w:hint="eastAsia"/>
                            <w:b/>
                            <w:color w:val="8064A2"/>
                            <w:szCs w:val="21"/>
                          </w:rPr>
                          <w:t xml:space="preserve">　</w:t>
                        </w:r>
                        <w:r w:rsidRPr="00FC4C69">
                          <w:rPr>
                            <w:rFonts w:ascii="ＭＳ ゴシック" w:eastAsia="ＭＳ ゴシック" w:hAnsi="ＭＳ ゴシック" w:hint="eastAsia"/>
                            <w:b/>
                            <w:color w:val="8064A2"/>
                            <w:szCs w:val="21"/>
                          </w:rPr>
                          <w:t>期</w:t>
                        </w:r>
                      </w:p>
                    </w:txbxContent>
                  </v:textbox>
                </v:shape>
                <v:shape id="テキスト ボックス 101" o:spid="_x0000_s1244" type="#_x0000_t202" style="position:absolute;left:3795;top:7159;width:47282;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ClVsIA&#10;AADcAAAADwAAAGRycy9kb3ducmV2LnhtbERPTWsCMRC9F/wPYQQvUhNFqm6NUgqtHkRwLZ6HzXR3&#10;cTNZklS3/94Igrd5vM9ZrjvbiAv5UDvWMB4pEMSFMzWXGn6OX69zECEiG2wck4Z/CrBe9V6WmBl3&#10;5QNd8liKFMIhQw1VjG0mZSgqshhGriVO3K/zFmOCvpTG4zWF20ZOlHqTFmtODRW29FlRcc7/rIbp&#10;cTecD/PNYu95r07n7el7MbNaD/rdxzuISF18ih/urUnz1Rjuz6QL5O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4KVWwgAAANwAAAAPAAAAAAAAAAAAAAAAAJgCAABkcnMvZG93&#10;bnJldi54bWxQSwUGAAAAAAQABAD1AAAAhwMAAAAA&#10;" strokecolor="gray" strokeweight="2pt">
                  <v:textbox>
                    <w:txbxContent>
                      <w:p w:rsidR="00C24589" w:rsidRPr="00A52F52" w:rsidRDefault="00C24589" w:rsidP="00C24589">
                        <w:pPr>
                          <w:spacing w:line="200" w:lineRule="exact"/>
                          <w:jc w:val="center"/>
                          <w:rPr>
                            <w:rFonts w:ascii="ＭＳ ゴシック" w:eastAsia="ＭＳ ゴシック" w:hAnsi="ＭＳ ゴシック"/>
                            <w:b/>
                            <w:color w:val="7F7F7F"/>
                            <w:szCs w:val="21"/>
                          </w:rPr>
                        </w:pPr>
                        <w:r w:rsidRPr="00A52F52">
                          <w:rPr>
                            <w:rFonts w:ascii="ＭＳ ゴシック" w:eastAsia="ＭＳ ゴシック" w:hAnsi="ＭＳ ゴシック" w:hint="eastAsia"/>
                            <w:b/>
                            <w:color w:val="7F7F7F"/>
                            <w:szCs w:val="21"/>
                          </w:rPr>
                          <w:t>継　続</w:t>
                        </w:r>
                      </w:p>
                    </w:txbxContent>
                  </v:textbox>
                </v:shape>
                <v:shape id="テキスト ボックス 102" o:spid="_x0000_s1245" type="#_x0000_t202" style="position:absolute;left:3795;top:10179;width:47282;height:2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I7IcIA&#10;AADcAAAADwAAAGRycy9kb3ducmV2LnhtbERPTWsCMRC9F/wPYYReRBNFWl2NIoVWD0XoKp6Hzbi7&#10;uJksSarbf2+Egrd5vM9ZrjvbiCv5UDvWMB4pEMSFMzWXGo6Hz+EMRIjIBhvHpOGPAqxXvZclZsbd&#10;+IeueSxFCuGQoYYqxjaTMhQVWQwj1xIn7uy8xZigL6XxeEvhtpETpd6kxZpTQ4UtfVRUXPJfq2F6&#10;+B7MBvl2vve8V6fL7vQ1f7dav/a7zQJEpC4+xf/unUnz1QQez6QL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MjshwgAAANwAAAAPAAAAAAAAAAAAAAAAAJgCAABkcnMvZG93&#10;bnJldi54bWxQSwUGAAAAAAQABAD1AAAAhwMAAAAA&#10;" strokecolor="gray" strokeweight="2pt">
                  <v:textbox>
                    <w:txbxContent>
                      <w:p w:rsidR="00C24589" w:rsidRPr="00A52F52" w:rsidRDefault="00C24589" w:rsidP="00C24589">
                        <w:pPr>
                          <w:spacing w:line="200" w:lineRule="exact"/>
                          <w:jc w:val="center"/>
                          <w:rPr>
                            <w:rFonts w:ascii="ＭＳ ゴシック" w:eastAsia="ＭＳ ゴシック" w:hAnsi="ＭＳ ゴシック"/>
                            <w:b/>
                            <w:color w:val="7F7F7F"/>
                            <w:szCs w:val="21"/>
                          </w:rPr>
                        </w:pPr>
                        <w:r w:rsidRPr="00A52F52">
                          <w:rPr>
                            <w:rFonts w:ascii="ＭＳ ゴシック" w:eastAsia="ＭＳ ゴシック" w:hAnsi="ＭＳ ゴシック" w:hint="eastAsia"/>
                            <w:b/>
                            <w:color w:val="7F7F7F"/>
                            <w:szCs w:val="21"/>
                          </w:rPr>
                          <w:t>検討中</w:t>
                        </w:r>
                      </w:p>
                    </w:txbxContent>
                  </v:textbox>
                </v:shape>
                <v:group id="グループ化 347" o:spid="_x0000_s1246" style="position:absolute;left:3191;top:4140;width:2845;height:8623" coordsize="2844,8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VCcUAAADcAAAADwAAAGRycy9kb3ducmV2LnhtbESPQWvCQBSE7wX/w/IE&#10;b7qJWi3RVURUPEihWii9PbLPJJh9G7JrEv+9WxB6HGbmG2a57kwpGqpdYVlBPIpAEKdWF5wp+L7s&#10;hx8gnEfWWFomBQ9ysF713paYaNvyFzVnn4kAYZeggtz7KpHSpTkZdCNbEQfvamuDPsg6k7rGNsBN&#10;KcdRNJMGCw4LOVa0zSm9ne9GwaHFdjOJd83pdt0+fi/vnz+nmJQa9LvNAoSnzv+HX+2jVjCZzu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1QnFAAAA3AAA&#10;AA8AAAAAAAAAAAAAAAAAqgIAAGRycy9kb3ducmV2LnhtbFBLBQYAAAAABAAEAPoAAACcAwAAAAA=&#10;">
                  <v:shape id="テキスト ボックス 122" o:spid="_x0000_s1247" type="#_x0000_t202" style="position:absolute;left:603;width:1442;height:8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4hZ8QA&#10;AADcAAAADwAAAGRycy9kb3ducmV2LnhtbERPTWvCQBC9F/oflil4Ed00oNXUVYqg6KGIqQePY3aa&#10;TZudDdlV4793hUJv83ifM1t0thYXan3lWMHrMAFBXDhdcang8LUaTED4gKyxdkwKbuRhMX9+mmGm&#10;3ZX3dMlDKWII+wwVmBCaTEpfGLLoh64hjty3ay2GCNtS6havMdzWMk2SsbRYcWww2NDSUPGbn62C&#10;qlnnyZs3Pxs32vU/+8fx9LRFpXov3cc7iEBd+Bf/uTc6zk9TeDwTL5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uIWfEAAAA3AAAAA8AAAAAAAAAAAAAAAAAmAIAAGRycy9k&#10;b3ducmV2LnhtbFBLBQYAAAAABAAEAPUAAACJAwAAAAA=&#10;" fillcolor="black" strokeweight="2pt">
                    <v:textbox style="layout-flow:vertical-ideographic" inset="5.85pt,.7pt,5.85pt,.7pt">
                      <w:txbxContent>
                        <w:p w:rsidR="00C24589" w:rsidRPr="00A52F52" w:rsidRDefault="00C24589" w:rsidP="00C24589">
                          <w:pPr>
                            <w:spacing w:before="100" w:beforeAutospacing="1" w:line="200" w:lineRule="exact"/>
                            <w:jc w:val="center"/>
                            <w:rPr>
                              <w:rFonts w:ascii="ＭＳ ゴシック" w:eastAsia="ＭＳ ゴシック" w:hAnsi="ＭＳ ゴシック"/>
                              <w:color w:val="FFFFFF"/>
                              <w:sz w:val="18"/>
                            </w:rPr>
                          </w:pPr>
                        </w:p>
                      </w:txbxContent>
                    </v:textbox>
                  </v:shape>
                  <v:shape id="テキスト ボックス 123" o:spid="_x0000_s1248" type="#_x0000_t202" style="position:absolute;top:86;width:2844;height:8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QQub8A&#10;AADcAAAADwAAAGRycy9kb3ducmV2LnhtbERPzYrCMBC+L/gOYQRva6oL1lajiCDsdasPMDRjW2wm&#10;NYm2+vRmQfA2H9/vrLeDacWdnG8sK5hNExDEpdUNVwpOx8P3EoQPyBpby6TgQR62m9HXGnNte/6j&#10;exEqEUPY56igDqHLpfRlTQb91HbEkTtbZzBE6CqpHfYx3LRyniQLabDh2FBjR/uayktxMwpSnWaL&#10;Je3O2TV7+kffFO6W7pWajIfdCkSgIXzEb/evjvPnP/D/TLxAb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VBC5vwAAANwAAAAPAAAAAAAAAAAAAAAAAJgCAABkcnMvZG93bnJl&#10;di54bWxQSwUGAAAAAAQABAD1AAAAhAMAAAAA&#10;" filled="f" fillcolor="black" stroked="f">
                    <v:textbox style="layout-flow:vertical-ideographic" inset="5.85pt,.7pt,5.85pt,.7pt">
                      <w:txbxContent>
                        <w:p w:rsidR="00C24589" w:rsidRPr="00A52F52" w:rsidRDefault="00C24589" w:rsidP="00C24589">
                          <w:pPr>
                            <w:spacing w:before="100" w:beforeAutospacing="1" w:line="200" w:lineRule="exact"/>
                            <w:jc w:val="center"/>
                            <w:rPr>
                              <w:rFonts w:ascii="ＭＳ ゴシック" w:eastAsia="ＭＳ ゴシック" w:hAnsi="ＭＳ ゴシック"/>
                              <w:color w:val="FFFFFF"/>
                              <w:sz w:val="18"/>
                            </w:rPr>
                          </w:pPr>
                          <w:r w:rsidRPr="00A52F52">
                            <w:rPr>
                              <w:rFonts w:ascii="ＭＳ ゴシック" w:eastAsia="ＭＳ ゴシック" w:hAnsi="ＭＳ ゴシック" w:hint="eastAsia"/>
                              <w:color w:val="FFFFFF"/>
                              <w:sz w:val="18"/>
                            </w:rPr>
                            <w:t>事業実施時期</w:t>
                          </w:r>
                        </w:p>
                      </w:txbxContent>
                    </v:textbox>
                  </v:shape>
                </v:group>
              </v:group>
            </w:pict>
          </mc:Fallback>
        </mc:AlternateContent>
      </w:r>
    </w:p>
    <w:p w:rsidR="00C24589" w:rsidRDefault="00C24589" w:rsidP="00C24589">
      <w:pPr>
        <w:jc w:val="left"/>
        <w:rPr>
          <w:rFonts w:asciiTheme="minorEastAsia" w:hAnsiTheme="minorEastAsia"/>
          <w:sz w:val="24"/>
        </w:rPr>
      </w:pPr>
    </w:p>
    <w:p w:rsidR="00C24589" w:rsidRDefault="00C24589" w:rsidP="00C24589">
      <w:pPr>
        <w:jc w:val="left"/>
        <w:rPr>
          <w:rFonts w:asciiTheme="minorEastAsia" w:hAnsiTheme="minorEastAsia"/>
          <w:sz w:val="24"/>
        </w:rPr>
      </w:pPr>
      <w:r w:rsidRPr="00C716DD">
        <w:rPr>
          <w:rFonts w:asciiTheme="majorEastAsia" w:eastAsiaTheme="majorEastAsia" w:hAnsiTheme="majorEastAsia"/>
          <w:noProof/>
          <w:sz w:val="22"/>
        </w:rPr>
        <mc:AlternateContent>
          <mc:Choice Requires="wps">
            <w:drawing>
              <wp:anchor distT="0" distB="0" distL="114300" distR="114300" simplePos="0" relativeHeight="252601344" behindDoc="0" locked="0" layoutInCell="1" allowOverlap="1" wp14:anchorId="34951514" wp14:editId="56567EAD">
                <wp:simplePos x="0" y="0"/>
                <wp:positionH relativeFrom="column">
                  <wp:posOffset>5245404</wp:posOffset>
                </wp:positionH>
                <wp:positionV relativeFrom="paragraph">
                  <wp:posOffset>53340</wp:posOffset>
                </wp:positionV>
                <wp:extent cx="641350" cy="252095"/>
                <wp:effectExtent l="0" t="0" r="25400" b="14605"/>
                <wp:wrapNone/>
                <wp:docPr id="198" name="テキスト ボックス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0" cy="252095"/>
                        </a:xfrm>
                        <a:prstGeom prst="rect">
                          <a:avLst/>
                        </a:prstGeom>
                        <a:solidFill>
                          <a:srgbClr val="FFFFFF"/>
                        </a:solidFill>
                        <a:ln w="25400" algn="ctr">
                          <a:solidFill>
                            <a:srgbClr val="808080"/>
                          </a:solidFill>
                          <a:prstDash val="sysDot"/>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24589" w:rsidRPr="00A52F52" w:rsidRDefault="00C24589" w:rsidP="00C24589">
                            <w:pPr>
                              <w:spacing w:line="200" w:lineRule="exact"/>
                              <w:jc w:val="center"/>
                              <w:rPr>
                                <w:rFonts w:ascii="ＭＳ ゴシック" w:eastAsia="ＭＳ ゴシック" w:hAnsi="ＭＳ ゴシック"/>
                                <w:b/>
                                <w:color w:val="7F7F7F"/>
                                <w:szCs w:val="21"/>
                              </w:rPr>
                            </w:pPr>
                            <w:r w:rsidRPr="00A52F52">
                              <w:rPr>
                                <w:rFonts w:ascii="ＭＳ ゴシック" w:eastAsia="ＭＳ ゴシック" w:hAnsi="ＭＳ ゴシック" w:hint="eastAsia"/>
                                <w:b/>
                                <w:color w:val="7F7F7F"/>
                                <w:szCs w:val="21"/>
                              </w:rPr>
                              <w:t>継　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98" o:spid="_x0000_s1249" type="#_x0000_t202" style="position:absolute;margin-left:413pt;margin-top:4.2pt;width:50.5pt;height:19.85pt;z-index:25260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" strokecolor="gray" strokeweight="2pt">
                <v:stroke dashstyle="1 1"/>
                <v:textbox>
                  <w:txbxContent>
                    <w:p w:rsidR="00C24589" w:rsidRPr="00A52F52" w:rsidRDefault="00C24589" w:rsidP="00C24589">
                      <w:pPr>
                        <w:spacing w:line="200" w:lineRule="exact"/>
                        <w:jc w:val="center"/>
                        <w:rPr>
                          <w:rFonts w:ascii="ＭＳ ゴシック" w:eastAsia="ＭＳ ゴシック" w:hAnsi="ＭＳ ゴシック"/>
                          <w:b/>
                          <w:color w:val="7F7F7F"/>
                          <w:szCs w:val="21"/>
                        </w:rPr>
                      </w:pPr>
                      <w:r w:rsidRPr="00A52F52">
                        <w:rPr>
                          <w:rFonts w:ascii="ＭＳ ゴシック" w:eastAsia="ＭＳ ゴシック" w:hAnsi="ＭＳ ゴシック" w:hint="eastAsia"/>
                          <w:b/>
                          <w:color w:val="7F7F7F"/>
                          <w:szCs w:val="21"/>
                        </w:rPr>
                        <w:t>継　続</w:t>
                      </w:r>
                    </w:p>
                  </w:txbxContent>
                </v:textbox>
              </v:shape>
            </w:pict>
          </mc:Fallback>
        </mc:AlternateContent>
      </w:r>
    </w:p>
    <w:p w:rsidR="00C24589" w:rsidRDefault="00C24589" w:rsidP="00C24589">
      <w:pPr>
        <w:jc w:val="left"/>
        <w:rPr>
          <w:rFonts w:asciiTheme="minorEastAsia" w:hAnsiTheme="minorEastAsia"/>
          <w:sz w:val="24"/>
        </w:rPr>
      </w:pPr>
      <w:r w:rsidRPr="00C716DD">
        <w:rPr>
          <w:rFonts w:asciiTheme="majorEastAsia" w:eastAsiaTheme="majorEastAsia" w:hAnsiTheme="majorEastAsia"/>
          <w:noProof/>
          <w:sz w:val="22"/>
        </w:rPr>
        <mc:AlternateContent>
          <mc:Choice Requires="wps">
            <w:drawing>
              <wp:anchor distT="0" distB="0" distL="114300" distR="114300" simplePos="0" relativeHeight="252602368" behindDoc="0" locked="0" layoutInCell="1" allowOverlap="1" wp14:anchorId="4F468797" wp14:editId="5FCC9667">
                <wp:simplePos x="0" y="0"/>
                <wp:positionH relativeFrom="column">
                  <wp:posOffset>5245404</wp:posOffset>
                </wp:positionH>
                <wp:positionV relativeFrom="paragraph">
                  <wp:posOffset>127000</wp:posOffset>
                </wp:positionV>
                <wp:extent cx="641350" cy="252095"/>
                <wp:effectExtent l="0" t="0" r="25400" b="14605"/>
                <wp:wrapNone/>
                <wp:docPr id="280" name="テキスト ボックス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0" cy="252095"/>
                        </a:xfrm>
                        <a:prstGeom prst="rect">
                          <a:avLst/>
                        </a:prstGeom>
                        <a:solidFill>
                          <a:srgbClr val="FFFFFF"/>
                        </a:solidFill>
                        <a:ln w="25400" algn="ctr">
                          <a:solidFill>
                            <a:srgbClr val="808080"/>
                          </a:solidFill>
                          <a:prstDash val="sysDot"/>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24589" w:rsidRPr="00A52F52" w:rsidRDefault="00C24589" w:rsidP="00C24589">
                            <w:pPr>
                              <w:spacing w:line="200" w:lineRule="exact"/>
                              <w:jc w:val="center"/>
                              <w:rPr>
                                <w:rFonts w:ascii="ＭＳ ゴシック" w:eastAsia="ＭＳ ゴシック" w:hAnsi="ＭＳ ゴシック"/>
                                <w:b/>
                                <w:color w:val="7F7F7F"/>
                                <w:szCs w:val="21"/>
                              </w:rPr>
                            </w:pPr>
                            <w:r w:rsidRPr="00A52F52">
                              <w:rPr>
                                <w:rFonts w:ascii="ＭＳ ゴシック" w:eastAsia="ＭＳ ゴシック" w:hAnsi="ＭＳ ゴシック" w:hint="eastAsia"/>
                                <w:b/>
                                <w:color w:val="7F7F7F"/>
                                <w:szCs w:val="21"/>
                              </w:rPr>
                              <w:t>検討中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80" o:spid="_x0000_s1250" type="#_x0000_t202" style="position:absolute;margin-left:413pt;margin-top:10pt;width:50.5pt;height:19.85pt;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" strokecolor="gray" strokeweight="2pt">
                <v:stroke dashstyle="1 1"/>
                <v:textbox>
                  <w:txbxContent>
                    <w:p w:rsidR="00C24589" w:rsidRPr="00A52F52" w:rsidRDefault="00C24589" w:rsidP="00C24589">
                      <w:pPr>
                        <w:spacing w:line="200" w:lineRule="exact"/>
                        <w:jc w:val="center"/>
                        <w:rPr>
                          <w:rFonts w:ascii="ＭＳ ゴシック" w:eastAsia="ＭＳ ゴシック" w:hAnsi="ＭＳ ゴシック"/>
                          <w:b/>
                          <w:color w:val="7F7F7F"/>
                          <w:szCs w:val="21"/>
                        </w:rPr>
                      </w:pPr>
                      <w:r w:rsidRPr="00A52F52">
                        <w:rPr>
                          <w:rFonts w:ascii="ＭＳ ゴシック" w:eastAsia="ＭＳ ゴシック" w:hAnsi="ＭＳ ゴシック" w:hint="eastAsia"/>
                          <w:b/>
                          <w:color w:val="7F7F7F"/>
                          <w:szCs w:val="21"/>
                        </w:rPr>
                        <w:t>検討中</w:t>
                      </w:r>
                    </w:p>
                  </w:txbxContent>
                </v:textbox>
              </v:shape>
            </w:pict>
          </mc:Fallback>
        </mc:AlternateContent>
      </w:r>
    </w:p>
    <w:p w:rsidR="00C24589" w:rsidRDefault="00C24589" w:rsidP="00C24589">
      <w:pPr>
        <w:jc w:val="left"/>
        <w:rPr>
          <w:rFonts w:asciiTheme="minorEastAsia" w:hAnsiTheme="minorEastAsia"/>
          <w:sz w:val="24"/>
        </w:rPr>
      </w:pPr>
    </w:p>
    <w:p w:rsidR="00C24589" w:rsidRDefault="00C24589" w:rsidP="00C24589">
      <w:pPr>
        <w:jc w:val="center"/>
        <w:rPr>
          <w:rFonts w:asciiTheme="majorEastAsia" w:eastAsiaTheme="majorEastAsia" w:hAnsiTheme="majorEastAsia"/>
          <w:sz w:val="22"/>
        </w:rPr>
      </w:pPr>
      <w:r w:rsidRPr="00145F60">
        <w:rPr>
          <w:rFonts w:asciiTheme="minorEastAsia" w:hAnsiTheme="minorEastAsia"/>
          <w:noProof/>
          <w:sz w:val="24"/>
        </w:rPr>
        <mc:AlternateContent>
          <mc:Choice Requires="wps">
            <w:drawing>
              <wp:anchor distT="0" distB="0" distL="114300" distR="114300" simplePos="0" relativeHeight="252607488" behindDoc="0" locked="0" layoutInCell="1" allowOverlap="1" wp14:anchorId="46B2D27F" wp14:editId="55422D40">
                <wp:simplePos x="0" y="0"/>
                <wp:positionH relativeFrom="column">
                  <wp:posOffset>4585970</wp:posOffset>
                </wp:positionH>
                <wp:positionV relativeFrom="paragraph">
                  <wp:posOffset>139065</wp:posOffset>
                </wp:positionV>
                <wp:extent cx="1390650" cy="490220"/>
                <wp:effectExtent l="0" t="0" r="0" b="5080"/>
                <wp:wrapNone/>
                <wp:docPr id="169" name="テキスト ボックス 169"/>
                <wp:cNvGraphicFramePr/>
                <a:graphic xmlns:a="http://schemas.openxmlformats.org/drawingml/2006/main">
                  <a:graphicData uri="http://schemas.microsoft.com/office/word/2010/wordprocessingShape">
                    <wps:wsp>
                      <wps:cNvSpPr txBox="1"/>
                      <wps:spPr>
                        <a:xfrm>
                          <a:off x="0" y="0"/>
                          <a:ext cx="1390650" cy="490220"/>
                        </a:xfrm>
                        <a:prstGeom prst="rect">
                          <a:avLst/>
                        </a:prstGeom>
                        <a:noFill/>
                        <a:ln w="6350">
                          <a:noFill/>
                        </a:ln>
                        <a:effectLst/>
                      </wps:spPr>
                      <wps:txbx>
                        <w:txbxContent>
                          <w:p w:rsidR="00C24589" w:rsidRPr="00C27384" w:rsidRDefault="00C24589" w:rsidP="00C24589">
                            <w:pPr>
                              <w:rPr>
                                <w:rFonts w:asciiTheme="majorEastAsia" w:eastAsiaTheme="majorEastAsia" w:hAnsiTheme="majorEastAsia"/>
                                <w:b/>
                                <w:color w:val="FF0000"/>
                              </w:rPr>
                            </w:pPr>
                            <w:r>
                              <w:rPr>
                                <w:rFonts w:asciiTheme="majorEastAsia" w:eastAsiaTheme="majorEastAsia" w:hAnsiTheme="majorEastAsia" w:hint="eastAsia"/>
                                <w:b/>
                                <w:color w:val="FF0000"/>
                              </w:rPr>
                              <w:t>基本構想の</w:t>
                            </w:r>
                            <w:r w:rsidRPr="00C27384">
                              <w:rPr>
                                <w:rFonts w:asciiTheme="majorEastAsia" w:eastAsiaTheme="majorEastAsia" w:hAnsiTheme="majorEastAsia" w:hint="eastAsia"/>
                                <w:b/>
                                <w:color w:val="FF0000"/>
                              </w:rPr>
                              <w:t>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69" o:spid="_x0000_s1251" type="#_x0000_t202" style="position:absolute;left:0;text-align:left;margin-left:361.1pt;margin-top:10.95pt;width:109.5pt;height:38.6pt;z-index:25260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" filled="f" stroked="f" strokeweight=".5pt">
                <v:textbox>
                  <w:txbxContent>
                    <w:p w:rsidR="00C24589" w:rsidRPr="00C27384" w:rsidRDefault="00C24589" w:rsidP="00C24589">
                      <w:pPr>
                        <w:rPr>
                          <w:rFonts w:asciiTheme="majorEastAsia" w:eastAsiaTheme="majorEastAsia" w:hAnsiTheme="majorEastAsia"/>
                          <w:b/>
                          <w:color w:val="FF0000"/>
                        </w:rPr>
                      </w:pPr>
                      <w:r>
                        <w:rPr>
                          <w:rFonts w:asciiTheme="majorEastAsia" w:eastAsiaTheme="majorEastAsia" w:hAnsiTheme="majorEastAsia" w:hint="eastAsia"/>
                          <w:b/>
                          <w:color w:val="FF0000"/>
                        </w:rPr>
                        <w:t>基本構想の</w:t>
                      </w:r>
                      <w:r w:rsidRPr="00C27384">
                        <w:rPr>
                          <w:rFonts w:asciiTheme="majorEastAsia" w:eastAsiaTheme="majorEastAsia" w:hAnsiTheme="majorEastAsia" w:hint="eastAsia"/>
                          <w:b/>
                          <w:color w:val="FF0000"/>
                        </w:rPr>
                        <w:t>評価</w:t>
                      </w:r>
                    </w:p>
                  </w:txbxContent>
                </v:textbox>
              </v:shape>
            </w:pict>
          </mc:Fallback>
        </mc:AlternateContent>
      </w:r>
      <w:r w:rsidRPr="00145F60">
        <w:rPr>
          <w:rFonts w:asciiTheme="minorEastAsia" w:hAnsiTheme="minorEastAsia"/>
          <w:noProof/>
          <w:sz w:val="24"/>
        </w:rPr>
        <mc:AlternateContent>
          <mc:Choice Requires="wps">
            <w:drawing>
              <wp:anchor distT="0" distB="0" distL="114300" distR="114300" simplePos="0" relativeHeight="252605440" behindDoc="0" locked="0" layoutInCell="1" allowOverlap="1" wp14:anchorId="66CEC54B" wp14:editId="2573AE4E">
                <wp:simplePos x="0" y="0"/>
                <wp:positionH relativeFrom="column">
                  <wp:posOffset>2762250</wp:posOffset>
                </wp:positionH>
                <wp:positionV relativeFrom="paragraph">
                  <wp:posOffset>142875</wp:posOffset>
                </wp:positionV>
                <wp:extent cx="804545" cy="490220"/>
                <wp:effectExtent l="0" t="0" r="0" b="5080"/>
                <wp:wrapNone/>
                <wp:docPr id="35" name="テキスト ボックス 35"/>
                <wp:cNvGraphicFramePr/>
                <a:graphic xmlns:a="http://schemas.openxmlformats.org/drawingml/2006/main">
                  <a:graphicData uri="http://schemas.microsoft.com/office/word/2010/wordprocessingShape">
                    <wps:wsp>
                      <wps:cNvSpPr txBox="1"/>
                      <wps:spPr>
                        <a:xfrm>
                          <a:off x="0" y="0"/>
                          <a:ext cx="804545" cy="490220"/>
                        </a:xfrm>
                        <a:prstGeom prst="rect">
                          <a:avLst/>
                        </a:prstGeom>
                        <a:noFill/>
                        <a:ln w="6350">
                          <a:noFill/>
                        </a:ln>
                        <a:effectLst/>
                      </wps:spPr>
                      <wps:txbx>
                        <w:txbxContent>
                          <w:p w:rsidR="00C24589" w:rsidRPr="00C27384" w:rsidRDefault="00C24589" w:rsidP="00C24589">
                            <w:pPr>
                              <w:rPr>
                                <w:rFonts w:asciiTheme="majorEastAsia" w:eastAsiaTheme="majorEastAsia" w:hAnsiTheme="majorEastAsia"/>
                                <w:b/>
                                <w:color w:val="FF0000"/>
                              </w:rPr>
                            </w:pPr>
                            <w:r w:rsidRPr="00C27384">
                              <w:rPr>
                                <w:rFonts w:asciiTheme="majorEastAsia" w:eastAsiaTheme="majorEastAsia" w:hAnsiTheme="majorEastAsia" w:hint="eastAsia"/>
                                <w:b/>
                                <w:color w:val="FF0000"/>
                              </w:rPr>
                              <w:t>中間評価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5" o:spid="_x0000_s1252" type="#_x0000_t202" style="position:absolute;left:0;text-align:left;margin-left:217.5pt;margin-top:11.25pt;width:63.35pt;height:38.6pt;z-index:25260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" filled="f" stroked="f" strokeweight=".5pt">
                <v:textbox>
                  <w:txbxContent>
                    <w:p w:rsidR="00C24589" w:rsidRPr="00C27384" w:rsidRDefault="00C24589" w:rsidP="00C24589">
                      <w:pPr>
                        <w:rPr>
                          <w:rFonts w:asciiTheme="majorEastAsia" w:eastAsiaTheme="majorEastAsia" w:hAnsiTheme="majorEastAsia"/>
                          <w:b/>
                          <w:color w:val="FF0000"/>
                        </w:rPr>
                      </w:pPr>
                      <w:r w:rsidRPr="00C27384">
                        <w:rPr>
                          <w:rFonts w:asciiTheme="majorEastAsia" w:eastAsiaTheme="majorEastAsia" w:hAnsiTheme="majorEastAsia" w:hint="eastAsia"/>
                          <w:b/>
                          <w:color w:val="FF0000"/>
                        </w:rPr>
                        <w:t>中間評価</w:t>
                      </w:r>
                    </w:p>
                  </w:txbxContent>
                </v:textbox>
              </v:shape>
            </w:pict>
          </mc:Fallback>
        </mc:AlternateContent>
      </w:r>
    </w:p>
    <w:p w:rsidR="00C24589" w:rsidRDefault="00C24589" w:rsidP="00C24589">
      <w:pPr>
        <w:jc w:val="center"/>
        <w:rPr>
          <w:rFonts w:asciiTheme="majorEastAsia" w:eastAsiaTheme="majorEastAsia" w:hAnsiTheme="majorEastAsia"/>
          <w:sz w:val="22"/>
        </w:rPr>
      </w:pPr>
    </w:p>
    <w:p w:rsidR="00C24589" w:rsidRPr="009C1D7C" w:rsidRDefault="00C24589" w:rsidP="00C24589">
      <w:pPr>
        <w:jc w:val="center"/>
        <w:rPr>
          <w:rFonts w:asciiTheme="majorEastAsia" w:eastAsiaTheme="majorEastAsia" w:hAnsiTheme="majorEastAsia"/>
          <w:sz w:val="22"/>
        </w:rPr>
      </w:pPr>
      <w:r w:rsidRPr="009C1D7C">
        <w:rPr>
          <w:rFonts w:asciiTheme="majorEastAsia" w:eastAsiaTheme="majorEastAsia" w:hAnsiTheme="majorEastAsia" w:hint="eastAsia"/>
          <w:sz w:val="22"/>
        </w:rPr>
        <w:t>図</w:t>
      </w:r>
      <w:r>
        <w:rPr>
          <w:rFonts w:asciiTheme="majorEastAsia" w:eastAsiaTheme="majorEastAsia" w:hAnsiTheme="majorEastAsia" w:hint="eastAsia"/>
          <w:sz w:val="22"/>
        </w:rPr>
        <w:t>１２</w:t>
      </w:r>
      <w:r w:rsidRPr="009C1D7C">
        <w:rPr>
          <w:rFonts w:asciiTheme="majorEastAsia" w:eastAsiaTheme="majorEastAsia" w:hAnsiTheme="majorEastAsia" w:hint="eastAsia"/>
          <w:sz w:val="22"/>
        </w:rPr>
        <w:t>．</w:t>
      </w:r>
      <w:r>
        <w:rPr>
          <w:rFonts w:asciiTheme="majorEastAsia" w:eastAsiaTheme="majorEastAsia" w:hAnsiTheme="majorEastAsia" w:hint="eastAsia"/>
          <w:sz w:val="22"/>
        </w:rPr>
        <w:t>事業実施時期と目標年次までのながれ</w:t>
      </w:r>
    </w:p>
    <w:p w:rsidR="00C24589" w:rsidRDefault="00C24589" w:rsidP="00C24589">
      <w:pPr>
        <w:jc w:val="left"/>
        <w:rPr>
          <w:rFonts w:asciiTheme="minorEastAsia" w:hAnsiTheme="minorEastAsia"/>
          <w:sz w:val="24"/>
        </w:rPr>
      </w:pPr>
    </w:p>
    <w:p w:rsidR="00C24589" w:rsidRPr="00F85C9F" w:rsidRDefault="00C24589" w:rsidP="00C24589">
      <w:pPr>
        <w:widowControl/>
        <w:jc w:val="left"/>
        <w:rPr>
          <w:rFonts w:asciiTheme="minorEastAsia" w:hAnsiTheme="minorEastAsia"/>
          <w:sz w:val="24"/>
        </w:rPr>
      </w:pPr>
      <w:r>
        <w:rPr>
          <w:rFonts w:asciiTheme="minorEastAsia" w:hAnsiTheme="minorEastAsia"/>
          <w:sz w:val="24"/>
        </w:rPr>
        <w:br w:type="page"/>
      </w:r>
    </w:p>
    <w:p w:rsidR="000D6938" w:rsidRPr="008B6521" w:rsidRDefault="000D6938" w:rsidP="00A87C9C">
      <w:pPr>
        <w:spacing w:afterLines="50" w:after="18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（１）公共交通特定事業</w:t>
      </w:r>
    </w:p>
    <w:p w:rsidR="00EA29CC" w:rsidRPr="00CA2829" w:rsidRDefault="00EA29CC" w:rsidP="00EA29CC">
      <w:pPr>
        <w:spacing w:afterLines="30" w:after="108"/>
        <w:ind w:firstLineChars="100" w:firstLine="240"/>
        <w:rPr>
          <w:rFonts w:ascii="HGS創英角ｺﾞｼｯｸUB" w:eastAsia="HGS創英角ｺﾞｼｯｸUB" w:hAnsi="HGS創英角ｺﾞｼｯｸUB"/>
          <w:sz w:val="24"/>
        </w:rPr>
      </w:pPr>
      <w:r w:rsidRPr="00CA2829">
        <w:rPr>
          <w:rFonts w:ascii="HGS創英角ｺﾞｼｯｸUB" w:eastAsia="HGS創英角ｺﾞｼｯｸUB" w:hAnsi="HGS創英角ｺﾞｼｯｸUB" w:hint="eastAsia"/>
          <w:sz w:val="24"/>
        </w:rPr>
        <w:t>①ＪＲ熊谷駅</w:t>
      </w: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59"/>
        <w:gridCol w:w="1691"/>
        <w:gridCol w:w="1144"/>
        <w:gridCol w:w="2410"/>
        <w:gridCol w:w="992"/>
      </w:tblGrid>
      <w:tr w:rsidR="00EA29CC" w:rsidRPr="00CA2829" w:rsidTr="00231AB4">
        <w:tc>
          <w:tcPr>
            <w:tcW w:w="1134" w:type="dxa"/>
            <w:shd w:val="clear" w:color="auto" w:fill="EAEAEA"/>
            <w:vAlign w:val="center"/>
          </w:tcPr>
          <w:p w:rsidR="00EA29CC" w:rsidRPr="00CA2829" w:rsidRDefault="00EA29CC" w:rsidP="00231AB4">
            <w:pPr>
              <w:spacing w:line="280" w:lineRule="exact"/>
              <w:ind w:leftChars="-30" w:left="-63" w:rightChars="-30" w:right="-63"/>
              <w:jc w:val="center"/>
              <w:rPr>
                <w:rFonts w:ascii="ＭＳ ゴシック" w:eastAsia="ＭＳ ゴシック" w:hAnsi="ＭＳ ゴシック"/>
                <w:sz w:val="22"/>
              </w:rPr>
            </w:pPr>
            <w:r w:rsidRPr="00C9796B">
              <w:rPr>
                <w:rFonts w:ascii="ＭＳ ゴシック" w:eastAsia="ＭＳ ゴシック" w:hAnsi="ＭＳ ゴシック" w:hint="eastAsia"/>
                <w:spacing w:val="60"/>
                <w:kern w:val="0"/>
                <w:sz w:val="22"/>
                <w:fitText w:val="960" w:id="565539584"/>
              </w:rPr>
              <w:t>施設</w:t>
            </w:r>
            <w:r w:rsidRPr="00C9796B">
              <w:rPr>
                <w:rFonts w:ascii="ＭＳ ゴシック" w:eastAsia="ＭＳ ゴシック" w:hAnsi="ＭＳ ゴシック" w:hint="eastAsia"/>
                <w:kern w:val="0"/>
                <w:sz w:val="22"/>
                <w:fitText w:val="960" w:id="565539584"/>
              </w:rPr>
              <w:t>名</w:t>
            </w:r>
          </w:p>
        </w:tc>
        <w:tc>
          <w:tcPr>
            <w:tcW w:w="3250" w:type="dxa"/>
            <w:gridSpan w:val="2"/>
            <w:shd w:val="clear" w:color="auto" w:fill="auto"/>
          </w:tcPr>
          <w:p w:rsidR="00EA29CC" w:rsidRPr="00CA2829" w:rsidRDefault="00EA29CC" w:rsidP="00231AB4">
            <w:pPr>
              <w:spacing w:line="280" w:lineRule="exact"/>
              <w:ind w:leftChars="-30" w:left="-63" w:rightChars="-30" w:right="-63"/>
              <w:rPr>
                <w:rFonts w:ascii="ＭＳ 明朝" w:hAnsi="ＭＳ 明朝"/>
                <w:sz w:val="22"/>
              </w:rPr>
            </w:pPr>
            <w:r w:rsidRPr="00CA2829">
              <w:rPr>
                <w:rFonts w:ascii="ＭＳ 明朝" w:hAnsi="ＭＳ 明朝" w:hint="eastAsia"/>
                <w:sz w:val="22"/>
              </w:rPr>
              <w:t>ＪＲ熊谷駅</w:t>
            </w:r>
          </w:p>
        </w:tc>
        <w:tc>
          <w:tcPr>
            <w:tcW w:w="1144" w:type="dxa"/>
            <w:shd w:val="clear" w:color="auto" w:fill="EAEAEA"/>
            <w:vAlign w:val="center"/>
          </w:tcPr>
          <w:p w:rsidR="00EA29CC" w:rsidRPr="00CA2829" w:rsidRDefault="00EA29CC" w:rsidP="00231AB4">
            <w:pPr>
              <w:spacing w:line="280" w:lineRule="exact"/>
              <w:ind w:leftChars="-30" w:left="-63" w:rightChars="-30" w:right="-63"/>
              <w:jc w:val="center"/>
              <w:rPr>
                <w:rFonts w:ascii="ＭＳ ゴシック" w:eastAsia="ＭＳ ゴシック" w:hAnsi="ＭＳ ゴシック"/>
                <w:sz w:val="22"/>
              </w:rPr>
            </w:pPr>
            <w:r w:rsidRPr="00CA2829">
              <w:rPr>
                <w:rFonts w:ascii="ＭＳ ゴシック" w:eastAsia="ＭＳ ゴシック" w:hAnsi="ＭＳ ゴシック" w:hint="eastAsia"/>
                <w:sz w:val="22"/>
              </w:rPr>
              <w:t>事業主体</w:t>
            </w:r>
          </w:p>
        </w:tc>
        <w:tc>
          <w:tcPr>
            <w:tcW w:w="3402" w:type="dxa"/>
            <w:gridSpan w:val="2"/>
            <w:shd w:val="clear" w:color="auto" w:fill="auto"/>
          </w:tcPr>
          <w:p w:rsidR="00EA29CC" w:rsidRPr="00CA2829" w:rsidRDefault="00EA29CC" w:rsidP="00231AB4">
            <w:pPr>
              <w:spacing w:line="280" w:lineRule="exact"/>
              <w:ind w:leftChars="-30" w:left="-63" w:rightChars="-30" w:right="-63"/>
              <w:rPr>
                <w:rFonts w:ascii="ＭＳ 明朝" w:hAnsi="ＭＳ 明朝"/>
                <w:sz w:val="22"/>
              </w:rPr>
            </w:pPr>
            <w:r w:rsidRPr="00CA2829">
              <w:rPr>
                <w:rFonts w:ascii="ＭＳ 明朝" w:hAnsi="ＭＳ 明朝" w:hint="eastAsia"/>
                <w:sz w:val="22"/>
              </w:rPr>
              <w:t>東日本旅客鉃道㈱高崎支社</w:t>
            </w:r>
          </w:p>
        </w:tc>
      </w:tr>
      <w:tr w:rsidR="00EA29CC" w:rsidRPr="00CA2829" w:rsidTr="00231AB4">
        <w:tc>
          <w:tcPr>
            <w:tcW w:w="1134" w:type="dxa"/>
            <w:tcBorders>
              <w:bottom w:val="double" w:sz="4" w:space="0" w:color="auto"/>
            </w:tcBorders>
            <w:shd w:val="clear" w:color="auto" w:fill="EAEAEA"/>
            <w:vAlign w:val="center"/>
          </w:tcPr>
          <w:p w:rsidR="00EA29CC" w:rsidRPr="00CA2829" w:rsidRDefault="00EA29CC" w:rsidP="00231AB4">
            <w:pPr>
              <w:spacing w:line="280" w:lineRule="exact"/>
              <w:ind w:leftChars="-30" w:left="-63" w:rightChars="-30" w:right="-63"/>
              <w:jc w:val="center"/>
              <w:rPr>
                <w:rFonts w:ascii="ＭＳ ゴシック" w:eastAsia="ＭＳ ゴシック" w:hAnsi="ＭＳ ゴシック"/>
                <w:sz w:val="22"/>
              </w:rPr>
            </w:pPr>
            <w:r w:rsidRPr="00C9796B">
              <w:rPr>
                <w:rFonts w:ascii="ＭＳ ゴシック" w:eastAsia="ＭＳ ゴシック" w:hAnsi="ＭＳ ゴシック" w:hint="eastAsia"/>
                <w:w w:val="66"/>
                <w:sz w:val="22"/>
                <w:fitText w:val="960" w:id="565539585"/>
              </w:rPr>
              <w:t>施設の現状</w:t>
            </w:r>
            <w:r w:rsidRPr="00C9796B">
              <w:rPr>
                <w:rFonts w:ascii="ＭＳ ゴシック" w:eastAsia="ＭＳ ゴシック" w:hAnsi="ＭＳ ゴシック" w:hint="eastAsia"/>
                <w:spacing w:val="30"/>
                <w:w w:val="66"/>
                <w:sz w:val="22"/>
                <w:fitText w:val="960" w:id="565539585"/>
              </w:rPr>
              <w:t>等</w:t>
            </w:r>
          </w:p>
        </w:tc>
        <w:tc>
          <w:tcPr>
            <w:tcW w:w="7796" w:type="dxa"/>
            <w:gridSpan w:val="5"/>
            <w:tcBorders>
              <w:bottom w:val="double" w:sz="4" w:space="0" w:color="auto"/>
            </w:tcBorders>
            <w:shd w:val="clear" w:color="auto" w:fill="auto"/>
          </w:tcPr>
          <w:p w:rsidR="00EA29CC" w:rsidRPr="00CA2829" w:rsidRDefault="00EA29CC" w:rsidP="00231AB4">
            <w:pPr>
              <w:spacing w:line="280" w:lineRule="exact"/>
              <w:ind w:leftChars="-30" w:left="157" w:rightChars="-30" w:right="-63" w:hangingChars="100" w:hanging="220"/>
              <w:rPr>
                <w:rFonts w:ascii="ＭＳ 明朝" w:hAnsi="ＭＳ 明朝"/>
                <w:sz w:val="22"/>
              </w:rPr>
            </w:pPr>
            <w:r w:rsidRPr="00CA2829">
              <w:rPr>
                <w:rFonts w:ascii="ＭＳ 明朝" w:hAnsi="ＭＳ 明朝" w:hint="eastAsia"/>
                <w:sz w:val="22"/>
              </w:rPr>
              <w:t>・バリアフリー法に基づきエレベーターや多機能トイレ等は整備済みです。</w:t>
            </w:r>
          </w:p>
          <w:p w:rsidR="00EA29CC" w:rsidRPr="00CA2829" w:rsidRDefault="00EA29CC" w:rsidP="00231AB4">
            <w:pPr>
              <w:spacing w:line="280" w:lineRule="exact"/>
              <w:ind w:leftChars="-30" w:left="157" w:rightChars="-30" w:right="-63" w:hangingChars="100" w:hanging="220"/>
              <w:rPr>
                <w:rFonts w:ascii="ＭＳ 明朝" w:hAnsi="ＭＳ 明朝"/>
                <w:sz w:val="22"/>
              </w:rPr>
            </w:pPr>
            <w:r w:rsidRPr="00CA2829">
              <w:rPr>
                <w:rFonts w:ascii="ＭＳ 明朝" w:hAnsi="ＭＳ 明朝" w:hint="eastAsia"/>
                <w:sz w:val="22"/>
              </w:rPr>
              <w:t>・今後はホームからの転落事故を無くすため内方線付点状ブロックを整備します。また、高齢者や障害者等が利用しやすい駅づくりを進めます（原則として移動等円滑化基準やガイドラインに沿った整備を実施）。</w:t>
            </w:r>
          </w:p>
          <w:p w:rsidR="00EA29CC" w:rsidRPr="00CA2829" w:rsidRDefault="00EA29CC" w:rsidP="00231AB4">
            <w:pPr>
              <w:spacing w:line="280" w:lineRule="exact"/>
              <w:ind w:leftChars="-30" w:left="157" w:rightChars="-30" w:right="-63" w:hangingChars="100" w:hanging="220"/>
              <w:rPr>
                <w:rFonts w:ascii="ＭＳ 明朝" w:hAnsi="ＭＳ 明朝"/>
                <w:sz w:val="22"/>
              </w:rPr>
            </w:pPr>
            <w:r w:rsidRPr="00CA2829">
              <w:rPr>
                <w:rFonts w:ascii="ＭＳ 明朝" w:hAnsi="ＭＳ 明朝" w:hint="eastAsia"/>
                <w:sz w:val="22"/>
              </w:rPr>
              <w:t>・聴覚障害者の方への対応（心のバリアフリー）として、各窓口に筆談対応ボードを設置しています。</w:t>
            </w:r>
          </w:p>
          <w:p w:rsidR="00EA29CC" w:rsidRPr="00CA2829" w:rsidRDefault="00EA29CC" w:rsidP="00231AB4">
            <w:pPr>
              <w:spacing w:line="280" w:lineRule="exact"/>
              <w:ind w:leftChars="-30" w:left="-63" w:rightChars="-30" w:right="-63"/>
              <w:rPr>
                <w:rFonts w:ascii="ＭＳ 明朝" w:hAnsi="ＭＳ 明朝"/>
                <w:sz w:val="22"/>
              </w:rPr>
            </w:pPr>
            <w:r w:rsidRPr="00CA2829">
              <w:rPr>
                <w:rFonts w:ascii="ＭＳ 明朝" w:hAnsi="ＭＳ 明朝"/>
                <w:noProof/>
                <w:sz w:val="24"/>
              </w:rPr>
              <w:drawing>
                <wp:anchor distT="0" distB="0" distL="114300" distR="114300" simplePos="0" relativeHeight="252441600" behindDoc="1" locked="0" layoutInCell="1" allowOverlap="1" wp14:anchorId="0606908D" wp14:editId="44E431BC">
                  <wp:simplePos x="0" y="0"/>
                  <wp:positionH relativeFrom="column">
                    <wp:posOffset>155575</wp:posOffset>
                  </wp:positionH>
                  <wp:positionV relativeFrom="paragraph">
                    <wp:posOffset>-8255</wp:posOffset>
                  </wp:positionV>
                  <wp:extent cx="4432935" cy="3065145"/>
                  <wp:effectExtent l="0" t="0" r="5715" b="1905"/>
                  <wp:wrapNone/>
                  <wp:docPr id="352" name="図 352" descr="スクリーンショット 2013-12-24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スクリーンショット 2013-12-24 09"/>
                          <pic:cNvPicPr>
                            <a:picLocks noChangeAspect="1" noChangeArrowheads="1"/>
                          </pic:cNvPicPr>
                        </pic:nvPicPr>
                        <pic:blipFill>
                          <a:blip r:embed="rId68">
                            <a:extLst>
                              <a:ext uri="{28A0092B-C50C-407E-A947-70E740481C1C}">
                                <a14:useLocalDpi xmlns:a14="http://schemas.microsoft.com/office/drawing/2010/main" val="0"/>
                              </a:ext>
                            </a:extLst>
                          </a:blip>
                          <a:srcRect l="2533" t="23454" r="61806" b="32710"/>
                          <a:stretch>
                            <a:fillRect/>
                          </a:stretch>
                        </pic:blipFill>
                        <pic:spPr bwMode="auto">
                          <a:xfrm>
                            <a:off x="0" y="0"/>
                            <a:ext cx="4432935" cy="3065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2829">
              <w:rPr>
                <w:rFonts w:ascii="ＭＳ 明朝" w:hAnsi="ＭＳ 明朝" w:hint="eastAsia"/>
                <w:sz w:val="22"/>
              </w:rPr>
              <w:t>・ＪＲ熊谷駅　構内図</w:t>
            </w:r>
          </w:p>
          <w:p w:rsidR="00EA29CC" w:rsidRPr="00CA2829" w:rsidRDefault="00EA29CC" w:rsidP="00231AB4">
            <w:pPr>
              <w:spacing w:line="280" w:lineRule="exact"/>
              <w:ind w:leftChars="-30" w:left="-63" w:rightChars="-30" w:right="-63"/>
              <w:rPr>
                <w:rFonts w:ascii="ＭＳ 明朝" w:hAnsi="ＭＳ 明朝"/>
                <w:sz w:val="22"/>
              </w:rPr>
            </w:pPr>
          </w:p>
          <w:p w:rsidR="00EA29CC" w:rsidRPr="00CA2829" w:rsidRDefault="00EA29CC" w:rsidP="00231AB4">
            <w:pPr>
              <w:spacing w:line="280" w:lineRule="exact"/>
              <w:ind w:leftChars="-30" w:left="-63" w:rightChars="-30" w:right="-63"/>
              <w:rPr>
                <w:rFonts w:ascii="ＭＳ 明朝" w:hAnsi="ＭＳ 明朝"/>
                <w:sz w:val="22"/>
              </w:rPr>
            </w:pPr>
          </w:p>
          <w:p w:rsidR="00EA29CC" w:rsidRPr="00CA2829" w:rsidRDefault="00EA29CC" w:rsidP="00231AB4">
            <w:pPr>
              <w:spacing w:line="280" w:lineRule="exact"/>
              <w:ind w:leftChars="-30" w:left="-63" w:rightChars="-30" w:right="-63"/>
              <w:rPr>
                <w:rFonts w:ascii="ＭＳ 明朝" w:hAnsi="ＭＳ 明朝"/>
                <w:sz w:val="22"/>
              </w:rPr>
            </w:pPr>
          </w:p>
          <w:p w:rsidR="00EA29CC" w:rsidRPr="00CA2829" w:rsidRDefault="00EA29CC" w:rsidP="00231AB4">
            <w:pPr>
              <w:spacing w:line="280" w:lineRule="exact"/>
              <w:ind w:leftChars="-30" w:left="-63" w:rightChars="-30" w:right="-63"/>
              <w:rPr>
                <w:rFonts w:ascii="ＭＳ 明朝" w:hAnsi="ＭＳ 明朝"/>
                <w:sz w:val="22"/>
              </w:rPr>
            </w:pPr>
          </w:p>
          <w:p w:rsidR="00EA29CC" w:rsidRPr="00CA2829" w:rsidRDefault="00EA29CC" w:rsidP="00231AB4">
            <w:pPr>
              <w:spacing w:line="280" w:lineRule="exact"/>
              <w:ind w:leftChars="-30" w:left="-63" w:rightChars="-30" w:right="-63"/>
              <w:rPr>
                <w:rFonts w:ascii="ＭＳ 明朝" w:hAnsi="ＭＳ 明朝"/>
                <w:sz w:val="22"/>
              </w:rPr>
            </w:pPr>
          </w:p>
          <w:p w:rsidR="00EA29CC" w:rsidRPr="00CA2829" w:rsidRDefault="00EA29CC" w:rsidP="00231AB4">
            <w:pPr>
              <w:spacing w:line="280" w:lineRule="exact"/>
              <w:ind w:leftChars="-30" w:left="-63" w:rightChars="-30" w:right="-63"/>
              <w:rPr>
                <w:rFonts w:ascii="ＭＳ 明朝" w:hAnsi="ＭＳ 明朝"/>
                <w:sz w:val="22"/>
              </w:rPr>
            </w:pPr>
          </w:p>
          <w:p w:rsidR="00EA29CC" w:rsidRPr="00CA2829" w:rsidRDefault="00EA29CC" w:rsidP="00231AB4">
            <w:pPr>
              <w:spacing w:line="280" w:lineRule="exact"/>
              <w:ind w:leftChars="-30" w:left="-63" w:rightChars="-30" w:right="-63"/>
              <w:rPr>
                <w:rFonts w:ascii="ＭＳ 明朝" w:hAnsi="ＭＳ 明朝"/>
                <w:sz w:val="22"/>
              </w:rPr>
            </w:pPr>
            <w:r>
              <w:rPr>
                <w:rFonts w:ascii="HGS創英角ｺﾞｼｯｸUB" w:eastAsia="HGS創英角ｺﾞｼｯｸUB" w:hAnsi="HGS創英角ｺﾞｼｯｸUB"/>
                <w:noProof/>
                <w:color w:val="FF0000"/>
                <w:sz w:val="24"/>
              </w:rPr>
              <mc:AlternateContent>
                <mc:Choice Requires="wps">
                  <w:drawing>
                    <wp:anchor distT="0" distB="0" distL="114300" distR="114300" simplePos="0" relativeHeight="252445696" behindDoc="0" locked="0" layoutInCell="1" allowOverlap="1" wp14:anchorId="0154E233" wp14:editId="30767D65">
                      <wp:simplePos x="0" y="0"/>
                      <wp:positionH relativeFrom="column">
                        <wp:posOffset>1938020</wp:posOffset>
                      </wp:positionH>
                      <wp:positionV relativeFrom="paragraph">
                        <wp:posOffset>133680</wp:posOffset>
                      </wp:positionV>
                      <wp:extent cx="387350" cy="262890"/>
                      <wp:effectExtent l="0" t="0" r="0" b="3810"/>
                      <wp:wrapNone/>
                      <wp:docPr id="456" name="テキスト ボックス 456"/>
                      <wp:cNvGraphicFramePr/>
                      <a:graphic xmlns:a="http://schemas.openxmlformats.org/drawingml/2006/main">
                        <a:graphicData uri="http://schemas.microsoft.com/office/word/2010/wordprocessingShape">
                          <wps:wsp>
                            <wps:cNvSpPr txBox="1"/>
                            <wps:spPr>
                              <a:xfrm>
                                <a:off x="0" y="0"/>
                                <a:ext cx="387350" cy="262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Default="008C1777" w:rsidP="00EA29CC">
                                  <w:pPr>
                                    <w:spacing w:line="240" w:lineRule="exact"/>
                                  </w:pPr>
                                  <w:r>
                                    <w:rPr>
                                      <w:rFonts w:hint="eastAsia"/>
                                    </w:rPr>
                                    <w:t>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56" o:spid="_x0000_s1253" type="#_x0000_t202" style="position:absolute;left:0;text-align:left;margin-left:152.6pt;margin-top:10.55pt;width:30.5pt;height:20.7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" filled="f" stroked="f" strokeweight=".5pt">
                      <v:textbox>
                        <w:txbxContent>
                          <w:p w:rsidR="008C1777" w:rsidRDefault="008C1777" w:rsidP="00EA29CC">
                            <w:pPr>
                              <w:spacing w:line="240" w:lineRule="exact"/>
                            </w:pPr>
                            <w:r>
                              <w:rPr>
                                <w:rFonts w:hint="eastAsia"/>
                              </w:rPr>
                              <w:t>➌</w:t>
                            </w:r>
                          </w:p>
                        </w:txbxContent>
                      </v:textbox>
                    </v:shape>
                  </w:pict>
                </mc:Fallback>
              </mc:AlternateContent>
            </w:r>
          </w:p>
          <w:p w:rsidR="00EA29CC" w:rsidRPr="00CA2829" w:rsidRDefault="00EA29CC" w:rsidP="00231AB4">
            <w:pPr>
              <w:spacing w:line="280" w:lineRule="exact"/>
              <w:ind w:leftChars="-30" w:left="-63" w:rightChars="-30" w:right="-63"/>
              <w:rPr>
                <w:rFonts w:ascii="ＭＳ 明朝" w:hAnsi="ＭＳ 明朝"/>
                <w:sz w:val="22"/>
              </w:rPr>
            </w:pPr>
          </w:p>
          <w:p w:rsidR="00EA29CC" w:rsidRPr="00CA2829" w:rsidRDefault="00EA29CC" w:rsidP="00231AB4">
            <w:pPr>
              <w:spacing w:line="280" w:lineRule="exact"/>
              <w:ind w:leftChars="-30" w:left="-63" w:rightChars="-30" w:right="-63"/>
              <w:rPr>
                <w:rFonts w:ascii="ＭＳ 明朝" w:hAnsi="ＭＳ 明朝"/>
                <w:sz w:val="22"/>
              </w:rPr>
            </w:pPr>
            <w:r>
              <w:rPr>
                <w:rFonts w:ascii="HGS創英角ｺﾞｼｯｸUB" w:eastAsia="HGS創英角ｺﾞｼｯｸUB" w:hAnsi="HGS創英角ｺﾞｼｯｸUB"/>
                <w:noProof/>
                <w:color w:val="FF0000"/>
                <w:sz w:val="24"/>
              </w:rPr>
              <mc:AlternateContent>
                <mc:Choice Requires="wps">
                  <w:drawing>
                    <wp:anchor distT="0" distB="0" distL="114300" distR="114300" simplePos="0" relativeHeight="252447744" behindDoc="0" locked="0" layoutInCell="1" allowOverlap="1" wp14:anchorId="4CB54E61" wp14:editId="628CB78A">
                      <wp:simplePos x="0" y="0"/>
                      <wp:positionH relativeFrom="column">
                        <wp:posOffset>1080972</wp:posOffset>
                      </wp:positionH>
                      <wp:positionV relativeFrom="paragraph">
                        <wp:posOffset>164135</wp:posOffset>
                      </wp:positionV>
                      <wp:extent cx="526695" cy="827469"/>
                      <wp:effectExtent l="0" t="19050" r="45085" b="10795"/>
                      <wp:wrapNone/>
                      <wp:docPr id="457" name="フリーフォーム 457"/>
                      <wp:cNvGraphicFramePr/>
                      <a:graphic xmlns:a="http://schemas.openxmlformats.org/drawingml/2006/main">
                        <a:graphicData uri="http://schemas.microsoft.com/office/word/2010/wordprocessingShape">
                          <wps:wsp>
                            <wps:cNvSpPr/>
                            <wps:spPr>
                              <a:xfrm>
                                <a:off x="0" y="0"/>
                                <a:ext cx="526695" cy="827469"/>
                              </a:xfrm>
                              <a:custGeom>
                                <a:avLst/>
                                <a:gdLst>
                                  <a:gd name="connsiteX0" fmla="*/ 0 w 555955"/>
                                  <a:gd name="connsiteY0" fmla="*/ 336499 h 336499"/>
                                  <a:gd name="connsiteX1" fmla="*/ 190195 w 555955"/>
                                  <a:gd name="connsiteY1" fmla="*/ 336499 h 336499"/>
                                  <a:gd name="connsiteX2" fmla="*/ 555955 w 555955"/>
                                  <a:gd name="connsiteY2" fmla="*/ 0 h 336499"/>
                                  <a:gd name="connsiteX0" fmla="*/ 0 w 365760"/>
                                  <a:gd name="connsiteY0" fmla="*/ 336499 h 336499"/>
                                  <a:gd name="connsiteX1" fmla="*/ 365760 w 365760"/>
                                  <a:gd name="connsiteY1" fmla="*/ 0 h 336499"/>
                                  <a:gd name="connsiteX0" fmla="*/ 0 w 526695"/>
                                  <a:gd name="connsiteY0" fmla="*/ 827469 h 827469"/>
                                  <a:gd name="connsiteX1" fmla="*/ 526695 w 526695"/>
                                  <a:gd name="connsiteY1" fmla="*/ 0 h 827469"/>
                                </a:gdLst>
                                <a:ahLst/>
                                <a:cxnLst>
                                  <a:cxn ang="0">
                                    <a:pos x="connsiteX0" y="connsiteY0"/>
                                  </a:cxn>
                                  <a:cxn ang="0">
                                    <a:pos x="connsiteX1" y="connsiteY1"/>
                                  </a:cxn>
                                </a:cxnLst>
                                <a:rect l="l" t="t" r="r" b="b"/>
                                <a:pathLst>
                                  <a:path w="526695" h="827469">
                                    <a:moveTo>
                                      <a:pt x="0" y="827469"/>
                                    </a:moveTo>
                                    <a:lnTo>
                                      <a:pt x="526695" y="0"/>
                                    </a:lnTo>
                                  </a:path>
                                </a:pathLst>
                              </a:custGeom>
                              <a:noFill/>
                              <a:ln w="12700">
                                <a:solidFill>
                                  <a:schemeClr val="tx1"/>
                                </a:solidFill>
                                <a:tailEnd type="oval"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457" o:spid="_x0000_s1026" style="position:absolute;left:0;text-align:left;margin-left:85.1pt;margin-top:12.9pt;width:41.45pt;height:65.15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26695,827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" path="m,827469l526695,e" filled="f" strokecolor="black [3213]" strokeweight="1pt">
                      <v:stroke endarrow="oval" endarrowwidth="narrow" endarrowlength="short"/>
                      <v:path arrowok="t" o:connecttype="custom" o:connectlocs="0,827469;526695,0" o:connectangles="0,0"/>
                    </v:shape>
                  </w:pict>
                </mc:Fallback>
              </mc:AlternateContent>
            </w:r>
          </w:p>
          <w:p w:rsidR="00EA29CC" w:rsidRPr="00CA2829" w:rsidRDefault="00EA29CC" w:rsidP="00231AB4">
            <w:pPr>
              <w:spacing w:line="280" w:lineRule="exact"/>
              <w:ind w:leftChars="-30" w:left="-63" w:rightChars="-30" w:right="-63"/>
              <w:rPr>
                <w:rFonts w:ascii="ＭＳ 明朝" w:hAnsi="ＭＳ 明朝"/>
                <w:sz w:val="22"/>
              </w:rPr>
            </w:pPr>
          </w:p>
          <w:p w:rsidR="00EA29CC" w:rsidRPr="00CA2829" w:rsidRDefault="00EA29CC" w:rsidP="00231AB4">
            <w:pPr>
              <w:spacing w:line="280" w:lineRule="exact"/>
              <w:ind w:leftChars="-30" w:left="-63" w:rightChars="-30" w:right="-63"/>
              <w:rPr>
                <w:rFonts w:ascii="ＭＳ 明朝" w:hAnsi="ＭＳ 明朝"/>
                <w:sz w:val="22"/>
              </w:rPr>
            </w:pPr>
          </w:p>
          <w:p w:rsidR="00EA29CC" w:rsidRPr="00CA2829" w:rsidRDefault="00EA29CC" w:rsidP="00231AB4">
            <w:pPr>
              <w:spacing w:line="280" w:lineRule="exact"/>
              <w:ind w:leftChars="-30" w:left="-63" w:rightChars="-30" w:right="-63"/>
              <w:rPr>
                <w:rFonts w:ascii="ＭＳ 明朝" w:hAnsi="ＭＳ 明朝"/>
                <w:sz w:val="22"/>
              </w:rPr>
            </w:pPr>
            <w:r>
              <w:rPr>
                <w:rFonts w:ascii="HGS創英角ｺﾞｼｯｸUB" w:eastAsia="HGS創英角ｺﾞｼｯｸUB" w:hAnsi="HGS創英角ｺﾞｼｯｸUB"/>
                <w:noProof/>
                <w:color w:val="FF0000"/>
                <w:sz w:val="24"/>
              </w:rPr>
              <mc:AlternateContent>
                <mc:Choice Requires="wps">
                  <w:drawing>
                    <wp:anchor distT="0" distB="0" distL="114300" distR="114300" simplePos="0" relativeHeight="252446720" behindDoc="0" locked="0" layoutInCell="1" allowOverlap="1" wp14:anchorId="4B6A18A0" wp14:editId="403F96C1">
                      <wp:simplePos x="0" y="0"/>
                      <wp:positionH relativeFrom="column">
                        <wp:posOffset>890778</wp:posOffset>
                      </wp:positionH>
                      <wp:positionV relativeFrom="paragraph">
                        <wp:posOffset>120853</wp:posOffset>
                      </wp:positionV>
                      <wp:extent cx="555955" cy="336499"/>
                      <wp:effectExtent l="0" t="19050" r="34925" b="26035"/>
                      <wp:wrapNone/>
                      <wp:docPr id="458" name="フリーフォーム 458"/>
                      <wp:cNvGraphicFramePr/>
                      <a:graphic xmlns:a="http://schemas.openxmlformats.org/drawingml/2006/main">
                        <a:graphicData uri="http://schemas.microsoft.com/office/word/2010/wordprocessingShape">
                          <wps:wsp>
                            <wps:cNvSpPr/>
                            <wps:spPr>
                              <a:xfrm>
                                <a:off x="0" y="0"/>
                                <a:ext cx="555955" cy="336499"/>
                              </a:xfrm>
                              <a:custGeom>
                                <a:avLst/>
                                <a:gdLst>
                                  <a:gd name="connsiteX0" fmla="*/ 0 w 555955"/>
                                  <a:gd name="connsiteY0" fmla="*/ 336499 h 336499"/>
                                  <a:gd name="connsiteX1" fmla="*/ 190195 w 555955"/>
                                  <a:gd name="connsiteY1" fmla="*/ 336499 h 336499"/>
                                  <a:gd name="connsiteX2" fmla="*/ 555955 w 555955"/>
                                  <a:gd name="connsiteY2" fmla="*/ 0 h 336499"/>
                                </a:gdLst>
                                <a:ahLst/>
                                <a:cxnLst>
                                  <a:cxn ang="0">
                                    <a:pos x="connsiteX0" y="connsiteY0"/>
                                  </a:cxn>
                                  <a:cxn ang="0">
                                    <a:pos x="connsiteX1" y="connsiteY1"/>
                                  </a:cxn>
                                  <a:cxn ang="0">
                                    <a:pos x="connsiteX2" y="connsiteY2"/>
                                  </a:cxn>
                                </a:cxnLst>
                                <a:rect l="l" t="t" r="r" b="b"/>
                                <a:pathLst>
                                  <a:path w="555955" h="336499">
                                    <a:moveTo>
                                      <a:pt x="0" y="336499"/>
                                    </a:moveTo>
                                    <a:lnTo>
                                      <a:pt x="190195" y="336499"/>
                                    </a:lnTo>
                                    <a:lnTo>
                                      <a:pt x="555955" y="0"/>
                                    </a:lnTo>
                                  </a:path>
                                </a:pathLst>
                              </a:custGeom>
                              <a:noFill/>
                              <a:ln w="12700">
                                <a:solidFill>
                                  <a:schemeClr val="tx1"/>
                                </a:solidFill>
                                <a:tailEnd type="oval"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リーフォーム 458" o:spid="_x0000_s1026" style="position:absolute;left:0;text-align:left;margin-left:70.15pt;margin-top:9.5pt;width:43.8pt;height:26.5pt;z-index:252446720;visibility:visible;mso-wrap-style:square;mso-wrap-distance-left:9pt;mso-wrap-distance-top:0;mso-wrap-distance-right:9pt;mso-wrap-distance-bottom:0;mso-position-horizontal:absolute;mso-position-horizontal-relative:text;mso-position-vertical:absolute;mso-position-vertical-relative:text;v-text-anchor:middle" coordsize="555955,336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" path="m,336499r190195,l555955,e" filled="f" strokecolor="black [3213]" strokeweight="1pt">
                      <v:stroke endarrow="oval" endarrowwidth="narrow" endarrowlength="short"/>
                      <v:path arrowok="t" o:connecttype="custom" o:connectlocs="0,336499;190195,336499;555955,0" o:connectangles="0,0,0"/>
                    </v:shape>
                  </w:pict>
                </mc:Fallback>
              </mc:AlternateContent>
            </w:r>
            <w:r>
              <w:rPr>
                <w:rFonts w:ascii="HGS創英角ｺﾞｼｯｸUB" w:eastAsia="HGS創英角ｺﾞｼｯｸUB" w:hAnsi="HGS創英角ｺﾞｼｯｸUB"/>
                <w:noProof/>
                <w:color w:val="FF0000"/>
                <w:sz w:val="24"/>
              </w:rPr>
              <mc:AlternateContent>
                <mc:Choice Requires="wps">
                  <w:drawing>
                    <wp:anchor distT="0" distB="0" distL="114300" distR="114300" simplePos="0" relativeHeight="252444672" behindDoc="0" locked="0" layoutInCell="1" allowOverlap="1" wp14:anchorId="628741C7" wp14:editId="79F35D0F">
                      <wp:simplePos x="0" y="0"/>
                      <wp:positionH relativeFrom="column">
                        <wp:posOffset>2414270</wp:posOffset>
                      </wp:positionH>
                      <wp:positionV relativeFrom="paragraph">
                        <wp:posOffset>162560</wp:posOffset>
                      </wp:positionV>
                      <wp:extent cx="387350" cy="262890"/>
                      <wp:effectExtent l="0" t="0" r="0" b="3810"/>
                      <wp:wrapNone/>
                      <wp:docPr id="459" name="テキスト ボックス 459"/>
                      <wp:cNvGraphicFramePr/>
                      <a:graphic xmlns:a="http://schemas.openxmlformats.org/drawingml/2006/main">
                        <a:graphicData uri="http://schemas.microsoft.com/office/word/2010/wordprocessingShape">
                          <wps:wsp>
                            <wps:cNvSpPr txBox="1"/>
                            <wps:spPr>
                              <a:xfrm>
                                <a:off x="0" y="0"/>
                                <a:ext cx="387350" cy="262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Default="008C1777" w:rsidP="00EA29CC">
                                  <w:pPr>
                                    <w:spacing w:line="240" w:lineRule="exact"/>
                                  </w:pPr>
                                  <w:r>
                                    <w:rPr>
                                      <w:rFonts w:hint="eastAsia"/>
                                    </w:rPr>
                                    <w:t>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59" o:spid="_x0000_s1254" type="#_x0000_t202" style="position:absolute;left:0;text-align:left;margin-left:190.1pt;margin-top:12.8pt;width:30.5pt;height:20.7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" filled="f" stroked="f" strokeweight=".5pt">
                      <v:textbox>
                        <w:txbxContent>
                          <w:p w:rsidR="008C1777" w:rsidRDefault="008C1777" w:rsidP="00EA29CC">
                            <w:pPr>
                              <w:spacing w:line="240" w:lineRule="exact"/>
                            </w:pPr>
                            <w:r>
                              <w:rPr>
                                <w:rFonts w:hint="eastAsia"/>
                              </w:rPr>
                              <w:t>➊</w:t>
                            </w:r>
                          </w:p>
                        </w:txbxContent>
                      </v:textbox>
                    </v:shape>
                  </w:pict>
                </mc:Fallback>
              </mc:AlternateContent>
            </w:r>
          </w:p>
          <w:p w:rsidR="00EA29CC" w:rsidRPr="00CA2829" w:rsidRDefault="00EA29CC" w:rsidP="00231AB4">
            <w:pPr>
              <w:spacing w:line="280" w:lineRule="exact"/>
              <w:ind w:leftChars="-30" w:left="-63" w:rightChars="-30" w:right="-63"/>
              <w:rPr>
                <w:rFonts w:ascii="ＭＳ 明朝" w:hAnsi="ＭＳ 明朝"/>
                <w:sz w:val="22"/>
              </w:rPr>
            </w:pPr>
            <w:r>
              <w:rPr>
                <w:rFonts w:ascii="HGS創英角ｺﾞｼｯｸUB" w:eastAsia="HGS創英角ｺﾞｼｯｸUB" w:hAnsi="HGS創英角ｺﾞｼｯｸUB"/>
                <w:noProof/>
                <w:color w:val="FF0000"/>
                <w:sz w:val="24"/>
              </w:rPr>
              <mc:AlternateContent>
                <mc:Choice Requires="wps">
                  <w:drawing>
                    <wp:anchor distT="0" distB="0" distL="114300" distR="114300" simplePos="0" relativeHeight="252443648" behindDoc="0" locked="0" layoutInCell="1" allowOverlap="1" wp14:anchorId="08460CA0" wp14:editId="025F197D">
                      <wp:simplePos x="0" y="0"/>
                      <wp:positionH relativeFrom="column">
                        <wp:posOffset>636651</wp:posOffset>
                      </wp:positionH>
                      <wp:positionV relativeFrom="paragraph">
                        <wp:posOffset>146279</wp:posOffset>
                      </wp:positionV>
                      <wp:extent cx="387350" cy="262890"/>
                      <wp:effectExtent l="0" t="0" r="0" b="3810"/>
                      <wp:wrapNone/>
                      <wp:docPr id="460" name="テキスト ボックス 460"/>
                      <wp:cNvGraphicFramePr/>
                      <a:graphic xmlns:a="http://schemas.openxmlformats.org/drawingml/2006/main">
                        <a:graphicData uri="http://schemas.microsoft.com/office/word/2010/wordprocessingShape">
                          <wps:wsp>
                            <wps:cNvSpPr txBox="1"/>
                            <wps:spPr>
                              <a:xfrm>
                                <a:off x="0" y="0"/>
                                <a:ext cx="387350" cy="262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Default="008C1777" w:rsidP="00EA29CC">
                                  <w:pPr>
                                    <w:spacing w:line="240" w:lineRule="exact"/>
                                  </w:pPr>
                                  <w:r>
                                    <w:rPr>
                                      <w:rFonts w:hint="eastAsia"/>
                                    </w:rPr>
                                    <w:t>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60" o:spid="_x0000_s1255" type="#_x0000_t202" style="position:absolute;left:0;text-align:left;margin-left:50.15pt;margin-top:11.5pt;width:30.5pt;height:20.7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" filled="f" stroked="f" strokeweight=".5pt">
                      <v:textbox>
                        <w:txbxContent>
                          <w:p w:rsidR="008C1777" w:rsidRDefault="008C1777" w:rsidP="00EA29CC">
                            <w:pPr>
                              <w:spacing w:line="240" w:lineRule="exact"/>
                            </w:pPr>
                            <w:r>
                              <w:rPr>
                                <w:rFonts w:hint="eastAsia"/>
                              </w:rPr>
                              <w:t>➋</w:t>
                            </w:r>
                          </w:p>
                        </w:txbxContent>
                      </v:textbox>
                    </v:shape>
                  </w:pict>
                </mc:Fallback>
              </mc:AlternateContent>
            </w:r>
          </w:p>
          <w:p w:rsidR="00EA29CC" w:rsidRPr="00CA2829" w:rsidRDefault="00EA29CC" w:rsidP="00231AB4">
            <w:pPr>
              <w:spacing w:line="280" w:lineRule="exact"/>
              <w:ind w:leftChars="-30" w:left="-63" w:rightChars="-30" w:right="-63"/>
              <w:rPr>
                <w:rFonts w:ascii="ＭＳ 明朝" w:hAnsi="ＭＳ 明朝"/>
                <w:sz w:val="22"/>
              </w:rPr>
            </w:pPr>
          </w:p>
          <w:p w:rsidR="00EA29CC" w:rsidRPr="00CA2829" w:rsidRDefault="00EA29CC" w:rsidP="00231AB4">
            <w:pPr>
              <w:spacing w:line="280" w:lineRule="exact"/>
              <w:ind w:leftChars="-30" w:left="-63" w:rightChars="-30" w:right="-63"/>
              <w:rPr>
                <w:rFonts w:ascii="ＭＳ 明朝" w:hAnsi="ＭＳ 明朝"/>
                <w:sz w:val="22"/>
              </w:rPr>
            </w:pPr>
          </w:p>
          <w:p w:rsidR="00EA29CC" w:rsidRPr="00CA2829" w:rsidRDefault="00EA29CC" w:rsidP="00231AB4">
            <w:pPr>
              <w:spacing w:line="280" w:lineRule="exact"/>
              <w:ind w:leftChars="-30" w:left="-63" w:rightChars="-30" w:right="-63"/>
              <w:rPr>
                <w:rFonts w:ascii="ＭＳ 明朝" w:hAnsi="ＭＳ 明朝"/>
                <w:sz w:val="22"/>
              </w:rPr>
            </w:pPr>
          </w:p>
          <w:p w:rsidR="00EA29CC" w:rsidRPr="00CA2829" w:rsidRDefault="00EA29CC" w:rsidP="00231AB4">
            <w:pPr>
              <w:spacing w:line="280" w:lineRule="exact"/>
              <w:ind w:leftChars="-30" w:left="-63" w:rightChars="-30" w:right="-63"/>
              <w:rPr>
                <w:rFonts w:ascii="ＭＳ 明朝" w:hAnsi="ＭＳ 明朝"/>
                <w:sz w:val="22"/>
              </w:rPr>
            </w:pPr>
            <w:r w:rsidRPr="00CA2829">
              <w:rPr>
                <w:rFonts w:ascii="ＭＳ 明朝" w:hAnsi="ＭＳ 明朝"/>
                <w:noProof/>
                <w:sz w:val="22"/>
              </w:rPr>
              <w:drawing>
                <wp:anchor distT="0" distB="0" distL="114300" distR="114300" simplePos="0" relativeHeight="252442624" behindDoc="0" locked="0" layoutInCell="1" allowOverlap="1" wp14:anchorId="15618F34" wp14:editId="5ABF799C">
                  <wp:simplePos x="0" y="0"/>
                  <wp:positionH relativeFrom="column">
                    <wp:posOffset>252730</wp:posOffset>
                  </wp:positionH>
                  <wp:positionV relativeFrom="paragraph">
                    <wp:posOffset>-190</wp:posOffset>
                  </wp:positionV>
                  <wp:extent cx="4429125" cy="727075"/>
                  <wp:effectExtent l="0" t="0" r="9525" b="0"/>
                  <wp:wrapNone/>
                  <wp:docPr id="351" name="図 351" descr="スクリーンショット 2013-12-24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スクリーンショット 2013-12-24 09"/>
                          <pic:cNvPicPr>
                            <a:picLocks noChangeAspect="1" noChangeArrowheads="1"/>
                          </pic:cNvPicPr>
                        </pic:nvPicPr>
                        <pic:blipFill>
                          <a:blip r:embed="rId68">
                            <a:extLst>
                              <a:ext uri="{28A0092B-C50C-407E-A947-70E740481C1C}">
                                <a14:useLocalDpi xmlns:a14="http://schemas.microsoft.com/office/drawing/2010/main" val="0"/>
                              </a:ext>
                            </a:extLst>
                          </a:blip>
                          <a:srcRect l="2533" t="82860" r="61806" b="6744"/>
                          <a:stretch>
                            <a:fillRect/>
                          </a:stretch>
                        </pic:blipFill>
                        <pic:spPr bwMode="auto">
                          <a:xfrm>
                            <a:off x="0" y="0"/>
                            <a:ext cx="4429125" cy="727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29CC" w:rsidRPr="00CA2829" w:rsidRDefault="00EA29CC" w:rsidP="00231AB4">
            <w:pPr>
              <w:spacing w:line="280" w:lineRule="exact"/>
              <w:ind w:leftChars="-30" w:left="-63" w:rightChars="-30" w:right="-63"/>
              <w:rPr>
                <w:rFonts w:ascii="ＭＳ 明朝" w:hAnsi="ＭＳ 明朝"/>
                <w:sz w:val="22"/>
              </w:rPr>
            </w:pPr>
          </w:p>
          <w:p w:rsidR="00EA29CC" w:rsidRPr="00CA2829" w:rsidRDefault="00EA29CC" w:rsidP="00231AB4">
            <w:pPr>
              <w:spacing w:line="280" w:lineRule="exact"/>
              <w:ind w:leftChars="-30" w:left="-63" w:rightChars="-30" w:right="-63"/>
              <w:rPr>
                <w:rFonts w:ascii="ＭＳ 明朝" w:hAnsi="ＭＳ 明朝"/>
                <w:sz w:val="22"/>
              </w:rPr>
            </w:pPr>
          </w:p>
          <w:p w:rsidR="00EA29CC" w:rsidRPr="00CA2829" w:rsidRDefault="00EA29CC" w:rsidP="00231AB4">
            <w:pPr>
              <w:spacing w:line="280" w:lineRule="exact"/>
              <w:ind w:leftChars="-30" w:left="-63" w:rightChars="-30" w:right="-63"/>
              <w:rPr>
                <w:rFonts w:ascii="ＭＳ 明朝" w:hAnsi="ＭＳ 明朝"/>
                <w:sz w:val="22"/>
              </w:rPr>
            </w:pPr>
          </w:p>
          <w:p w:rsidR="00EA29CC" w:rsidRPr="00CA2829" w:rsidRDefault="00EA29CC" w:rsidP="00231AB4">
            <w:pPr>
              <w:spacing w:line="280" w:lineRule="exact"/>
              <w:ind w:leftChars="-30" w:left="-63" w:rightChars="-30" w:right="-63"/>
              <w:jc w:val="right"/>
              <w:rPr>
                <w:rFonts w:ascii="ＭＳ 明朝" w:hAnsi="ＭＳ 明朝"/>
                <w:sz w:val="22"/>
              </w:rPr>
            </w:pPr>
            <w:r w:rsidRPr="00CA2829">
              <w:rPr>
                <w:rFonts w:ascii="ＭＳ 明朝" w:hAnsi="ＭＳ 明朝" w:hint="eastAsia"/>
              </w:rPr>
              <w:t>出典：東日本旅客鉃道㈱ホームページ</w:t>
            </w:r>
          </w:p>
        </w:tc>
      </w:tr>
      <w:tr w:rsidR="00EA29CC" w:rsidRPr="00CA2829" w:rsidTr="00231AB4">
        <w:tc>
          <w:tcPr>
            <w:tcW w:w="1134" w:type="dxa"/>
            <w:vMerge w:val="restart"/>
            <w:tcBorders>
              <w:top w:val="double" w:sz="4" w:space="0" w:color="auto"/>
            </w:tcBorders>
            <w:shd w:val="clear" w:color="auto" w:fill="EAEAEA"/>
            <w:vAlign w:val="center"/>
          </w:tcPr>
          <w:p w:rsidR="00EA29CC" w:rsidRDefault="00EA29CC" w:rsidP="00231AB4">
            <w:pPr>
              <w:spacing w:line="28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w:t>
            </w:r>
            <w:r w:rsidR="006C2CA9">
              <w:rPr>
                <w:rFonts w:ascii="ＭＳ ゴシック" w:eastAsia="ＭＳ ゴシック" w:hAnsi="ＭＳ ゴシック" w:hint="eastAsia"/>
                <w:sz w:val="22"/>
              </w:rPr>
              <w:t xml:space="preserve">　　</w:t>
            </w:r>
            <w:r>
              <w:rPr>
                <w:rFonts w:ascii="ＭＳ ゴシック" w:eastAsia="ＭＳ ゴシック" w:hAnsi="ＭＳ ゴシック" w:hint="eastAsia"/>
                <w:sz w:val="22"/>
              </w:rPr>
              <w:t>業</w:t>
            </w:r>
          </w:p>
          <w:p w:rsidR="00EA29CC" w:rsidRDefault="00EA29CC" w:rsidP="00231AB4">
            <w:pPr>
              <w:spacing w:line="280" w:lineRule="exact"/>
              <w:ind w:leftChars="-30" w:left="-63" w:rightChars="-30" w:right="-63"/>
              <w:jc w:val="center"/>
              <w:rPr>
                <w:rFonts w:ascii="ＭＳ ゴシック" w:eastAsia="ＭＳ ゴシック" w:hAnsi="ＭＳ ゴシック"/>
                <w:sz w:val="16"/>
              </w:rPr>
            </w:pPr>
            <w:r w:rsidRPr="004E2C52">
              <w:rPr>
                <w:rFonts w:ascii="ＭＳ ゴシック" w:eastAsia="ＭＳ ゴシック" w:hAnsi="ＭＳ ゴシック" w:hint="eastAsia"/>
                <w:sz w:val="16"/>
              </w:rPr>
              <w:t>(番号は図面</w:t>
            </w:r>
          </w:p>
          <w:p w:rsidR="00EA29CC" w:rsidRPr="00CA2829" w:rsidRDefault="00EA29CC" w:rsidP="00231AB4">
            <w:pPr>
              <w:spacing w:line="280" w:lineRule="exact"/>
              <w:ind w:leftChars="-30" w:left="-63" w:rightChars="-30" w:right="-63"/>
              <w:jc w:val="center"/>
              <w:rPr>
                <w:rFonts w:ascii="ＭＳ ゴシック" w:eastAsia="ＭＳ ゴシック" w:hAnsi="ＭＳ ゴシック"/>
                <w:sz w:val="22"/>
              </w:rPr>
            </w:pPr>
            <w:r w:rsidRPr="004E2C52">
              <w:rPr>
                <w:rFonts w:ascii="ＭＳ ゴシック" w:eastAsia="ＭＳ ゴシック" w:hAnsi="ＭＳ ゴシック" w:hint="eastAsia"/>
                <w:sz w:val="16"/>
              </w:rPr>
              <w:t>と対応)</w:t>
            </w:r>
          </w:p>
        </w:tc>
        <w:tc>
          <w:tcPr>
            <w:tcW w:w="1559" w:type="dxa"/>
            <w:tcBorders>
              <w:top w:val="double" w:sz="4" w:space="0" w:color="auto"/>
              <w:bottom w:val="single" w:sz="4" w:space="0" w:color="auto"/>
            </w:tcBorders>
            <w:shd w:val="clear" w:color="auto" w:fill="DBE5F1"/>
            <w:vAlign w:val="center"/>
          </w:tcPr>
          <w:p w:rsidR="00EA29CC" w:rsidRPr="00CA2829" w:rsidRDefault="00EA29CC" w:rsidP="00231AB4">
            <w:pPr>
              <w:spacing w:line="280" w:lineRule="exact"/>
              <w:ind w:leftChars="-30" w:left="-63" w:rightChars="-30" w:right="-63"/>
              <w:jc w:val="center"/>
              <w:rPr>
                <w:rFonts w:ascii="ＭＳ ゴシック" w:eastAsia="ＭＳ ゴシック" w:hAnsi="ＭＳ ゴシック"/>
                <w:sz w:val="22"/>
              </w:rPr>
            </w:pPr>
            <w:r w:rsidRPr="00CA2829">
              <w:rPr>
                <w:rFonts w:ascii="ＭＳ ゴシック" w:eastAsia="ＭＳ ゴシック" w:hAnsi="ＭＳ ゴシック" w:hint="eastAsia"/>
                <w:sz w:val="22"/>
              </w:rPr>
              <w:t>項　　目</w:t>
            </w:r>
          </w:p>
        </w:tc>
        <w:tc>
          <w:tcPr>
            <w:tcW w:w="5245" w:type="dxa"/>
            <w:gridSpan w:val="3"/>
            <w:tcBorders>
              <w:top w:val="double" w:sz="4" w:space="0" w:color="auto"/>
              <w:bottom w:val="single" w:sz="4" w:space="0" w:color="auto"/>
            </w:tcBorders>
            <w:shd w:val="clear" w:color="auto" w:fill="DBE5F1"/>
            <w:vAlign w:val="center"/>
          </w:tcPr>
          <w:p w:rsidR="00EA29CC" w:rsidRPr="00CA2829" w:rsidRDefault="00EA29CC" w:rsidP="00231AB4">
            <w:pPr>
              <w:spacing w:line="280" w:lineRule="exact"/>
              <w:ind w:leftChars="-30" w:left="-63" w:rightChars="-30" w:right="-63"/>
              <w:jc w:val="center"/>
              <w:rPr>
                <w:rFonts w:ascii="ＭＳ ゴシック" w:eastAsia="ＭＳ ゴシック" w:hAnsi="ＭＳ ゴシック"/>
                <w:sz w:val="22"/>
              </w:rPr>
            </w:pPr>
            <w:r w:rsidRPr="00CA2829">
              <w:rPr>
                <w:rFonts w:ascii="ＭＳ ゴシック" w:eastAsia="ＭＳ ゴシック" w:hAnsi="ＭＳ ゴシック" w:hint="eastAsia"/>
                <w:sz w:val="22"/>
              </w:rPr>
              <w:t>事業内容</w:t>
            </w:r>
          </w:p>
        </w:tc>
        <w:tc>
          <w:tcPr>
            <w:tcW w:w="992" w:type="dxa"/>
            <w:tcBorders>
              <w:top w:val="double" w:sz="4" w:space="0" w:color="auto"/>
              <w:bottom w:val="single" w:sz="4" w:space="0" w:color="auto"/>
            </w:tcBorders>
            <w:shd w:val="clear" w:color="auto" w:fill="DBE5F1"/>
            <w:vAlign w:val="center"/>
          </w:tcPr>
          <w:p w:rsidR="00EA29CC" w:rsidRPr="00CA2829" w:rsidRDefault="00EA29CC" w:rsidP="00231AB4">
            <w:pPr>
              <w:spacing w:line="280" w:lineRule="exact"/>
              <w:ind w:leftChars="-30" w:left="-63" w:rightChars="-30" w:right="-63"/>
              <w:jc w:val="center"/>
              <w:rPr>
                <w:rFonts w:ascii="ＭＳ ゴシック" w:eastAsia="ＭＳ ゴシック" w:hAnsi="ＭＳ ゴシック"/>
                <w:sz w:val="22"/>
              </w:rPr>
            </w:pPr>
            <w:r w:rsidRPr="00CA2829">
              <w:rPr>
                <w:rFonts w:ascii="ＭＳ ゴシック" w:eastAsia="ＭＳ ゴシック" w:hAnsi="ＭＳ ゴシック" w:hint="eastAsia"/>
                <w:sz w:val="22"/>
              </w:rPr>
              <w:t>実施時期</w:t>
            </w:r>
          </w:p>
        </w:tc>
      </w:tr>
      <w:tr w:rsidR="00EA29CC" w:rsidRPr="00CA2829" w:rsidTr="00231AB4">
        <w:tc>
          <w:tcPr>
            <w:tcW w:w="1134" w:type="dxa"/>
            <w:vMerge/>
            <w:shd w:val="clear" w:color="auto" w:fill="EAEAEA"/>
            <w:vAlign w:val="center"/>
          </w:tcPr>
          <w:p w:rsidR="00EA29CC" w:rsidRPr="00CA2829" w:rsidRDefault="00EA29CC" w:rsidP="00231AB4">
            <w:pPr>
              <w:spacing w:line="28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EA29CC" w:rsidRPr="007926B7" w:rsidRDefault="00EA29CC" w:rsidP="00231AB4">
            <w:pPr>
              <w:spacing w:line="280" w:lineRule="exact"/>
              <w:ind w:leftChars="-30" w:left="-63" w:rightChars="-30" w:right="-63"/>
              <w:rPr>
                <w:rFonts w:ascii="ＭＳ 明朝" w:hAnsi="ＭＳ 明朝"/>
                <w:sz w:val="22"/>
              </w:rPr>
            </w:pPr>
            <w:r w:rsidRPr="007926B7">
              <w:rPr>
                <w:rFonts w:ascii="ＭＳ 明朝" w:hAnsi="ＭＳ 明朝" w:hint="eastAsia"/>
                <w:sz w:val="22"/>
              </w:rPr>
              <w:t>券売機</w:t>
            </w:r>
          </w:p>
        </w:tc>
        <w:tc>
          <w:tcPr>
            <w:tcW w:w="5245" w:type="dxa"/>
            <w:gridSpan w:val="3"/>
            <w:tcBorders>
              <w:top w:val="single" w:sz="4" w:space="0" w:color="auto"/>
            </w:tcBorders>
            <w:shd w:val="clear" w:color="auto" w:fill="auto"/>
          </w:tcPr>
          <w:p w:rsidR="00EA29CC" w:rsidRPr="00CA2829" w:rsidRDefault="00EA29CC" w:rsidP="00231AB4">
            <w:pPr>
              <w:spacing w:line="280" w:lineRule="exact"/>
              <w:ind w:leftChars="-30" w:left="-63" w:rightChars="-30" w:right="-63"/>
              <w:rPr>
                <w:rFonts w:ascii="ＭＳ 明朝" w:hAnsi="ＭＳ 明朝"/>
                <w:sz w:val="22"/>
              </w:rPr>
            </w:pPr>
            <w:r w:rsidRPr="00CA2829">
              <w:rPr>
                <w:rFonts w:ascii="ＭＳ 明朝" w:hAnsi="ＭＳ 明朝" w:hint="eastAsia"/>
                <w:sz w:val="22"/>
              </w:rPr>
              <w:t>車いす使用者の利用に配慮し、券売機下部の蹴込みの改善検討</w:t>
            </w:r>
          </w:p>
        </w:tc>
        <w:tc>
          <w:tcPr>
            <w:tcW w:w="992" w:type="dxa"/>
            <w:tcBorders>
              <w:top w:val="single" w:sz="4" w:space="0" w:color="auto"/>
            </w:tcBorders>
            <w:shd w:val="clear" w:color="auto" w:fill="auto"/>
            <w:vAlign w:val="center"/>
          </w:tcPr>
          <w:p w:rsidR="00EA29CC" w:rsidRPr="00CA2829" w:rsidRDefault="00EA29CC" w:rsidP="00231AB4">
            <w:pPr>
              <w:spacing w:line="280" w:lineRule="exact"/>
              <w:ind w:leftChars="-30" w:left="-63" w:rightChars="-30" w:right="-63"/>
              <w:jc w:val="center"/>
              <w:rPr>
                <w:rFonts w:ascii="ＭＳ 明朝" w:hAnsi="ＭＳ 明朝"/>
                <w:sz w:val="22"/>
              </w:rPr>
            </w:pPr>
            <w:r w:rsidRPr="00CA2829">
              <w:rPr>
                <w:rFonts w:ascii="ＭＳ 明朝" w:hAnsi="ＭＳ 明朝" w:hint="eastAsia"/>
                <w:sz w:val="22"/>
              </w:rPr>
              <w:t>短期</w:t>
            </w:r>
          </w:p>
        </w:tc>
      </w:tr>
      <w:tr w:rsidR="00EA29CC" w:rsidRPr="00CA2829" w:rsidTr="00231AB4">
        <w:tc>
          <w:tcPr>
            <w:tcW w:w="1134" w:type="dxa"/>
            <w:vMerge/>
            <w:shd w:val="clear" w:color="auto" w:fill="EAEAEA"/>
            <w:vAlign w:val="center"/>
          </w:tcPr>
          <w:p w:rsidR="00EA29CC" w:rsidRPr="00CA2829" w:rsidRDefault="00EA29CC" w:rsidP="00231AB4">
            <w:pPr>
              <w:spacing w:line="28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EA29CC" w:rsidRPr="00CA2829" w:rsidRDefault="00EA29CC" w:rsidP="00231AB4">
            <w:pPr>
              <w:spacing w:line="280" w:lineRule="exact"/>
              <w:ind w:leftChars="-30" w:left="-63" w:rightChars="-30" w:right="-63"/>
              <w:rPr>
                <w:rFonts w:ascii="ＭＳ 明朝" w:hAnsi="ＭＳ 明朝"/>
                <w:sz w:val="22"/>
              </w:rPr>
            </w:pPr>
            <w:r w:rsidRPr="00CA2829">
              <w:rPr>
                <w:rFonts w:ascii="ＭＳ 明朝" w:hAnsi="ＭＳ 明朝" w:hint="eastAsia"/>
                <w:sz w:val="22"/>
              </w:rPr>
              <w:t>エレベーター</w:t>
            </w:r>
          </w:p>
          <w:p w:rsidR="00EA29CC" w:rsidRPr="007926B7" w:rsidRDefault="00EA29CC" w:rsidP="00231AB4">
            <w:pPr>
              <w:spacing w:line="240" w:lineRule="exact"/>
            </w:pPr>
            <w:r w:rsidRPr="00CA2829">
              <w:rPr>
                <w:rFonts w:ascii="ＭＳ 明朝" w:hAnsi="ＭＳ 明朝" w:hint="eastAsia"/>
                <w:sz w:val="22"/>
              </w:rPr>
              <w:t>（</w:t>
            </w:r>
            <w:r w:rsidR="001C31E1">
              <w:rPr>
                <w:rFonts w:ascii="ＭＳ 明朝" w:hAnsi="ＭＳ 明朝" w:hint="eastAsia"/>
                <w:sz w:val="22"/>
              </w:rPr>
              <w:t>正面口</w:t>
            </w:r>
            <w:r w:rsidRPr="00CA2829">
              <w:rPr>
                <w:rFonts w:ascii="ＭＳ 明朝" w:hAnsi="ＭＳ 明朝" w:hint="eastAsia"/>
                <w:sz w:val="22"/>
              </w:rPr>
              <w:t>側）</w:t>
            </w:r>
            <w:r>
              <w:rPr>
                <w:rFonts w:hint="eastAsia"/>
              </w:rPr>
              <w:t>➊</w:t>
            </w:r>
          </w:p>
        </w:tc>
        <w:tc>
          <w:tcPr>
            <w:tcW w:w="5245" w:type="dxa"/>
            <w:gridSpan w:val="3"/>
            <w:tcBorders>
              <w:top w:val="single" w:sz="4" w:space="0" w:color="auto"/>
            </w:tcBorders>
            <w:shd w:val="clear" w:color="auto" w:fill="auto"/>
          </w:tcPr>
          <w:p w:rsidR="00EA29CC" w:rsidRPr="00CA2829" w:rsidRDefault="00EA29CC" w:rsidP="00231AB4">
            <w:pPr>
              <w:spacing w:line="280" w:lineRule="exact"/>
              <w:ind w:leftChars="-30" w:left="-63" w:rightChars="-30" w:right="-63"/>
              <w:rPr>
                <w:rFonts w:ascii="ＭＳ 明朝" w:hAnsi="ＭＳ 明朝"/>
                <w:sz w:val="22"/>
              </w:rPr>
            </w:pPr>
            <w:r w:rsidRPr="00CA2829">
              <w:rPr>
                <w:rFonts w:ascii="ＭＳ 明朝" w:hAnsi="ＭＳ 明朝" w:hint="eastAsia"/>
                <w:sz w:val="22"/>
              </w:rPr>
              <w:t>エレベーターの案内板の取り付け位置等の検討</w:t>
            </w:r>
          </w:p>
        </w:tc>
        <w:tc>
          <w:tcPr>
            <w:tcW w:w="992" w:type="dxa"/>
            <w:tcBorders>
              <w:top w:val="single" w:sz="4" w:space="0" w:color="auto"/>
            </w:tcBorders>
            <w:shd w:val="clear" w:color="auto" w:fill="auto"/>
            <w:vAlign w:val="center"/>
          </w:tcPr>
          <w:p w:rsidR="00EA29CC" w:rsidRPr="00CA2829" w:rsidRDefault="00EA29CC" w:rsidP="00231AB4">
            <w:pPr>
              <w:spacing w:line="280" w:lineRule="exact"/>
              <w:ind w:leftChars="-30" w:left="-63" w:rightChars="-30" w:right="-63"/>
              <w:jc w:val="center"/>
              <w:rPr>
                <w:rFonts w:ascii="ＭＳ 明朝" w:hAnsi="ＭＳ 明朝"/>
                <w:sz w:val="22"/>
              </w:rPr>
            </w:pPr>
            <w:r w:rsidRPr="00CA2829">
              <w:rPr>
                <w:rFonts w:ascii="ＭＳ 明朝" w:hAnsi="ＭＳ 明朝" w:hint="eastAsia"/>
                <w:sz w:val="22"/>
              </w:rPr>
              <w:t>短期</w:t>
            </w:r>
          </w:p>
        </w:tc>
      </w:tr>
      <w:tr w:rsidR="00EA29CC" w:rsidRPr="00CA2829" w:rsidTr="00231AB4">
        <w:tc>
          <w:tcPr>
            <w:tcW w:w="1134" w:type="dxa"/>
            <w:vMerge/>
            <w:shd w:val="clear" w:color="auto" w:fill="EAEAEA"/>
            <w:vAlign w:val="center"/>
          </w:tcPr>
          <w:p w:rsidR="00EA29CC" w:rsidRPr="00CA2829" w:rsidRDefault="00EA29CC" w:rsidP="00231AB4">
            <w:pPr>
              <w:spacing w:line="28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EA29CC" w:rsidRPr="00CA2829" w:rsidRDefault="00EA29CC" w:rsidP="00231AB4">
            <w:pPr>
              <w:spacing w:line="28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EA29CC" w:rsidRPr="00CA2829" w:rsidRDefault="00EA29CC" w:rsidP="00231AB4">
            <w:pPr>
              <w:spacing w:line="280" w:lineRule="exact"/>
              <w:ind w:leftChars="-30" w:left="-63" w:rightChars="-30" w:right="-63"/>
              <w:rPr>
                <w:rFonts w:ascii="ＭＳ 明朝" w:hAnsi="ＭＳ 明朝"/>
                <w:sz w:val="22"/>
              </w:rPr>
            </w:pPr>
            <w:r w:rsidRPr="00CA2829">
              <w:rPr>
                <w:rFonts w:ascii="ＭＳ 明朝" w:hAnsi="ＭＳ 明朝" w:hint="eastAsia"/>
                <w:sz w:val="22"/>
              </w:rPr>
              <w:t>エレベーター前の１階自動ドアの開口部の改修検討（</w:t>
            </w:r>
            <w:r w:rsidRPr="00CA2829">
              <w:rPr>
                <w:rFonts w:ascii="ＭＳ 明朝" w:hAnsi="ＭＳ 明朝"/>
                <w:sz w:val="22"/>
              </w:rPr>
              <w:t>900mm以上）</w:t>
            </w:r>
          </w:p>
        </w:tc>
        <w:tc>
          <w:tcPr>
            <w:tcW w:w="992" w:type="dxa"/>
            <w:tcBorders>
              <w:top w:val="single" w:sz="4" w:space="0" w:color="auto"/>
            </w:tcBorders>
            <w:shd w:val="clear" w:color="auto" w:fill="auto"/>
            <w:vAlign w:val="center"/>
          </w:tcPr>
          <w:p w:rsidR="00EA29CC" w:rsidRPr="00CA2829" w:rsidRDefault="00EA29CC" w:rsidP="00231AB4">
            <w:pPr>
              <w:spacing w:line="280" w:lineRule="exact"/>
              <w:ind w:leftChars="-30" w:left="-63" w:rightChars="-30" w:right="-63"/>
              <w:jc w:val="center"/>
              <w:rPr>
                <w:rFonts w:ascii="ＭＳ 明朝" w:hAnsi="ＭＳ 明朝"/>
                <w:sz w:val="22"/>
              </w:rPr>
            </w:pPr>
            <w:r w:rsidRPr="00CA2829">
              <w:rPr>
                <w:rFonts w:ascii="ＭＳ 明朝" w:hAnsi="ＭＳ 明朝" w:hint="eastAsia"/>
                <w:sz w:val="22"/>
              </w:rPr>
              <w:t>短期</w:t>
            </w:r>
          </w:p>
        </w:tc>
      </w:tr>
      <w:tr w:rsidR="00EA29CC" w:rsidRPr="00CA2829" w:rsidTr="00231AB4">
        <w:tc>
          <w:tcPr>
            <w:tcW w:w="1134" w:type="dxa"/>
            <w:vMerge/>
            <w:shd w:val="clear" w:color="auto" w:fill="EAEAEA"/>
            <w:vAlign w:val="center"/>
          </w:tcPr>
          <w:p w:rsidR="00EA29CC" w:rsidRPr="00CA2829" w:rsidRDefault="00EA29CC" w:rsidP="00231AB4">
            <w:pPr>
              <w:spacing w:line="28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EA29CC" w:rsidRPr="00CA2829" w:rsidRDefault="00EA29CC" w:rsidP="00231AB4">
            <w:pPr>
              <w:spacing w:line="280" w:lineRule="exact"/>
              <w:ind w:leftChars="-30" w:left="-63" w:rightChars="-30" w:right="-63"/>
              <w:rPr>
                <w:rFonts w:ascii="ＭＳ 明朝" w:hAnsi="ＭＳ 明朝"/>
                <w:sz w:val="22"/>
              </w:rPr>
            </w:pPr>
            <w:r w:rsidRPr="00CA2829">
              <w:rPr>
                <w:rFonts w:ascii="ＭＳ 明朝" w:hAnsi="ＭＳ 明朝" w:hint="eastAsia"/>
                <w:sz w:val="22"/>
              </w:rPr>
              <w:t>階段</w:t>
            </w:r>
            <w:r>
              <w:rPr>
                <w:rFonts w:hint="eastAsia"/>
              </w:rPr>
              <w:t>➋</w:t>
            </w:r>
          </w:p>
        </w:tc>
        <w:tc>
          <w:tcPr>
            <w:tcW w:w="5245" w:type="dxa"/>
            <w:gridSpan w:val="3"/>
            <w:tcBorders>
              <w:top w:val="single" w:sz="4" w:space="0" w:color="auto"/>
            </w:tcBorders>
            <w:shd w:val="clear" w:color="auto" w:fill="auto"/>
          </w:tcPr>
          <w:p w:rsidR="00EA29CC" w:rsidRPr="00CA2829" w:rsidRDefault="00EA29CC" w:rsidP="00231AB4">
            <w:pPr>
              <w:spacing w:line="280" w:lineRule="exact"/>
              <w:ind w:leftChars="-30" w:left="-63" w:rightChars="-30" w:right="-63"/>
              <w:rPr>
                <w:rFonts w:ascii="ＭＳ 明朝" w:hAnsi="ＭＳ 明朝"/>
                <w:sz w:val="22"/>
              </w:rPr>
            </w:pPr>
            <w:r w:rsidRPr="00CA2829">
              <w:rPr>
                <w:rFonts w:ascii="ＭＳ 明朝" w:hAnsi="ＭＳ 明朝" w:hint="eastAsia"/>
                <w:sz w:val="22"/>
              </w:rPr>
              <w:t>ホームの階段下に緩衝材等の設置検討</w:t>
            </w:r>
          </w:p>
        </w:tc>
        <w:tc>
          <w:tcPr>
            <w:tcW w:w="992" w:type="dxa"/>
            <w:tcBorders>
              <w:top w:val="single" w:sz="4" w:space="0" w:color="auto"/>
            </w:tcBorders>
            <w:shd w:val="clear" w:color="auto" w:fill="auto"/>
            <w:vAlign w:val="center"/>
          </w:tcPr>
          <w:p w:rsidR="00EA29CC" w:rsidRPr="00CA2829" w:rsidRDefault="00EA29CC" w:rsidP="00231AB4">
            <w:pPr>
              <w:spacing w:line="280" w:lineRule="exact"/>
              <w:ind w:leftChars="-30" w:left="-63" w:rightChars="-30" w:right="-63"/>
              <w:jc w:val="center"/>
              <w:rPr>
                <w:rFonts w:ascii="ＭＳ 明朝" w:hAnsi="ＭＳ 明朝"/>
                <w:sz w:val="22"/>
              </w:rPr>
            </w:pPr>
            <w:r w:rsidRPr="00CA2829">
              <w:rPr>
                <w:rFonts w:ascii="ＭＳ 明朝" w:hAnsi="ＭＳ 明朝" w:hint="eastAsia"/>
                <w:sz w:val="22"/>
              </w:rPr>
              <w:t>短期</w:t>
            </w:r>
          </w:p>
        </w:tc>
      </w:tr>
      <w:tr w:rsidR="00EA29CC" w:rsidRPr="00CA2829" w:rsidTr="00231AB4">
        <w:tc>
          <w:tcPr>
            <w:tcW w:w="1134" w:type="dxa"/>
            <w:vMerge/>
            <w:shd w:val="clear" w:color="auto" w:fill="EAEAEA"/>
            <w:vAlign w:val="center"/>
          </w:tcPr>
          <w:p w:rsidR="00EA29CC" w:rsidRPr="00CA2829" w:rsidRDefault="00EA29CC" w:rsidP="00231AB4">
            <w:pPr>
              <w:spacing w:line="28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EA29CC" w:rsidRPr="00CA2829" w:rsidRDefault="00EA29CC" w:rsidP="00231AB4">
            <w:pPr>
              <w:spacing w:line="280" w:lineRule="exact"/>
              <w:ind w:leftChars="-30" w:left="-63" w:rightChars="-30" w:right="-63"/>
              <w:rPr>
                <w:rFonts w:ascii="ＭＳ 明朝" w:hAnsi="ＭＳ 明朝"/>
                <w:sz w:val="22"/>
              </w:rPr>
            </w:pPr>
            <w:r w:rsidRPr="00CA2829">
              <w:rPr>
                <w:rFonts w:ascii="ＭＳ 明朝" w:hAnsi="ＭＳ 明朝" w:hint="eastAsia"/>
                <w:sz w:val="22"/>
              </w:rPr>
              <w:t>ホーム</w:t>
            </w:r>
          </w:p>
        </w:tc>
        <w:tc>
          <w:tcPr>
            <w:tcW w:w="5245" w:type="dxa"/>
            <w:gridSpan w:val="3"/>
            <w:tcBorders>
              <w:top w:val="single" w:sz="4" w:space="0" w:color="auto"/>
            </w:tcBorders>
            <w:shd w:val="clear" w:color="auto" w:fill="auto"/>
          </w:tcPr>
          <w:p w:rsidR="00EA29CC" w:rsidRPr="00CA2829" w:rsidRDefault="00EA29CC" w:rsidP="00231AB4">
            <w:pPr>
              <w:spacing w:line="280" w:lineRule="exact"/>
              <w:ind w:leftChars="-30" w:left="-63" w:rightChars="-30" w:right="-63"/>
              <w:rPr>
                <w:rFonts w:ascii="ＭＳ 明朝" w:hAnsi="ＭＳ 明朝"/>
                <w:sz w:val="22"/>
              </w:rPr>
            </w:pPr>
            <w:r w:rsidRPr="00CA2829">
              <w:rPr>
                <w:rFonts w:ascii="ＭＳ 明朝" w:hAnsi="ＭＳ 明朝" w:hint="eastAsia"/>
                <w:sz w:val="22"/>
              </w:rPr>
              <w:t>在来線ホームに内方線付点状ブロックを敷設</w:t>
            </w:r>
          </w:p>
          <w:p w:rsidR="00EA29CC" w:rsidRPr="00CA2829" w:rsidRDefault="00EA29CC" w:rsidP="00231AB4">
            <w:pPr>
              <w:spacing w:line="280" w:lineRule="exact"/>
              <w:ind w:leftChars="-30" w:left="-63" w:rightChars="-30" w:right="-63"/>
              <w:rPr>
                <w:rFonts w:ascii="ＭＳ 明朝" w:hAnsi="ＭＳ 明朝"/>
                <w:sz w:val="22"/>
              </w:rPr>
            </w:pPr>
            <w:r w:rsidRPr="00CA2829">
              <w:rPr>
                <w:rFonts w:ascii="ＭＳ 明朝" w:hAnsi="ＭＳ 明朝" w:hint="eastAsia"/>
                <w:sz w:val="22"/>
              </w:rPr>
              <w:t>（２面４線）</w:t>
            </w:r>
          </w:p>
        </w:tc>
        <w:tc>
          <w:tcPr>
            <w:tcW w:w="992" w:type="dxa"/>
            <w:tcBorders>
              <w:top w:val="single" w:sz="4" w:space="0" w:color="auto"/>
            </w:tcBorders>
            <w:shd w:val="clear" w:color="auto" w:fill="auto"/>
            <w:vAlign w:val="center"/>
          </w:tcPr>
          <w:p w:rsidR="00EA29CC" w:rsidRPr="00CA2829" w:rsidRDefault="00EA29CC" w:rsidP="00231AB4">
            <w:pPr>
              <w:spacing w:line="280" w:lineRule="exact"/>
              <w:ind w:leftChars="-30" w:left="-63" w:rightChars="-30" w:right="-63"/>
              <w:jc w:val="center"/>
              <w:rPr>
                <w:rFonts w:ascii="ＭＳ 明朝" w:hAnsi="ＭＳ 明朝"/>
                <w:sz w:val="22"/>
              </w:rPr>
            </w:pPr>
            <w:r w:rsidRPr="00CA2829">
              <w:rPr>
                <w:rFonts w:ascii="ＭＳ 明朝" w:hAnsi="ＭＳ 明朝" w:hint="eastAsia"/>
                <w:sz w:val="22"/>
              </w:rPr>
              <w:t>短期</w:t>
            </w:r>
          </w:p>
        </w:tc>
      </w:tr>
      <w:tr w:rsidR="00EA29CC" w:rsidRPr="00CA2829" w:rsidTr="00231AB4">
        <w:tc>
          <w:tcPr>
            <w:tcW w:w="1134" w:type="dxa"/>
            <w:vMerge/>
            <w:shd w:val="clear" w:color="auto" w:fill="EAEAEA"/>
            <w:vAlign w:val="center"/>
          </w:tcPr>
          <w:p w:rsidR="00EA29CC" w:rsidRPr="00CA2829" w:rsidRDefault="00EA29CC" w:rsidP="00231AB4">
            <w:pPr>
              <w:spacing w:line="28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EA29CC" w:rsidRPr="00CA2829" w:rsidRDefault="00EA29CC" w:rsidP="00231AB4">
            <w:pPr>
              <w:spacing w:line="280" w:lineRule="exact"/>
              <w:ind w:leftChars="-30" w:left="-63" w:rightChars="-30" w:right="-63"/>
              <w:rPr>
                <w:rFonts w:ascii="ＭＳ 明朝" w:hAnsi="ＭＳ 明朝"/>
                <w:sz w:val="22"/>
              </w:rPr>
            </w:pPr>
            <w:r w:rsidRPr="00CA2829">
              <w:rPr>
                <w:rFonts w:ascii="ＭＳ 明朝" w:hAnsi="ＭＳ 明朝" w:hint="eastAsia"/>
                <w:sz w:val="22"/>
              </w:rPr>
              <w:t>トイレ</w:t>
            </w:r>
          </w:p>
        </w:tc>
        <w:tc>
          <w:tcPr>
            <w:tcW w:w="5245" w:type="dxa"/>
            <w:gridSpan w:val="3"/>
            <w:tcBorders>
              <w:top w:val="single" w:sz="4" w:space="0" w:color="auto"/>
            </w:tcBorders>
            <w:shd w:val="clear" w:color="auto" w:fill="auto"/>
          </w:tcPr>
          <w:p w:rsidR="00EA29CC" w:rsidRPr="00CA2829" w:rsidRDefault="00EA29CC" w:rsidP="00231AB4">
            <w:pPr>
              <w:spacing w:line="280" w:lineRule="exact"/>
              <w:ind w:leftChars="-30" w:left="-63" w:rightChars="-30" w:right="-63"/>
              <w:rPr>
                <w:rFonts w:ascii="ＭＳ 明朝" w:hAnsi="ＭＳ 明朝"/>
                <w:sz w:val="22"/>
              </w:rPr>
            </w:pPr>
            <w:r w:rsidRPr="00CA2829">
              <w:rPr>
                <w:rFonts w:ascii="ＭＳ 明朝" w:hAnsi="ＭＳ 明朝" w:hint="eastAsia"/>
                <w:sz w:val="22"/>
              </w:rPr>
              <w:t>多機能トイレの呼出しボタンに点字を貼付</w:t>
            </w:r>
          </w:p>
        </w:tc>
        <w:tc>
          <w:tcPr>
            <w:tcW w:w="992" w:type="dxa"/>
            <w:tcBorders>
              <w:top w:val="single" w:sz="4" w:space="0" w:color="auto"/>
            </w:tcBorders>
            <w:shd w:val="clear" w:color="auto" w:fill="auto"/>
            <w:vAlign w:val="center"/>
          </w:tcPr>
          <w:p w:rsidR="00EA29CC" w:rsidRPr="00CA2829" w:rsidRDefault="00EA29CC" w:rsidP="00231AB4">
            <w:pPr>
              <w:spacing w:line="280" w:lineRule="exact"/>
              <w:ind w:leftChars="-30" w:left="-63" w:rightChars="-30" w:right="-63"/>
              <w:jc w:val="center"/>
              <w:rPr>
                <w:rFonts w:ascii="ＭＳ 明朝" w:hAnsi="ＭＳ 明朝"/>
                <w:sz w:val="22"/>
              </w:rPr>
            </w:pPr>
            <w:r w:rsidRPr="00CA2829">
              <w:rPr>
                <w:rFonts w:ascii="ＭＳ 明朝" w:hAnsi="ＭＳ 明朝" w:hint="eastAsia"/>
                <w:sz w:val="22"/>
              </w:rPr>
              <w:t>短期</w:t>
            </w:r>
          </w:p>
        </w:tc>
      </w:tr>
      <w:tr w:rsidR="00EA29CC" w:rsidRPr="00CA2829" w:rsidTr="00231AB4">
        <w:tc>
          <w:tcPr>
            <w:tcW w:w="1134" w:type="dxa"/>
            <w:vMerge/>
            <w:shd w:val="clear" w:color="auto" w:fill="EAEAEA"/>
            <w:vAlign w:val="center"/>
          </w:tcPr>
          <w:p w:rsidR="00EA29CC" w:rsidRPr="00CA2829" w:rsidRDefault="00EA29CC" w:rsidP="00231AB4">
            <w:pPr>
              <w:spacing w:line="28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EA29CC" w:rsidRPr="00CA2829" w:rsidRDefault="00EA29CC" w:rsidP="00231AB4">
            <w:pPr>
              <w:spacing w:line="280" w:lineRule="exact"/>
              <w:ind w:leftChars="-30" w:left="-63" w:rightChars="-30" w:right="-63"/>
              <w:rPr>
                <w:rFonts w:ascii="ＭＳ 明朝" w:hAnsi="ＭＳ 明朝"/>
                <w:sz w:val="22"/>
              </w:rPr>
            </w:pPr>
            <w:r w:rsidRPr="00CA2829">
              <w:rPr>
                <w:rFonts w:ascii="ＭＳ 明朝" w:hAnsi="ＭＳ 明朝" w:hint="eastAsia"/>
                <w:sz w:val="22"/>
              </w:rPr>
              <w:t>その他設備</w:t>
            </w:r>
            <w:r>
              <w:rPr>
                <w:rFonts w:hint="eastAsia"/>
              </w:rPr>
              <w:t>➌</w:t>
            </w:r>
          </w:p>
        </w:tc>
        <w:tc>
          <w:tcPr>
            <w:tcW w:w="5245" w:type="dxa"/>
            <w:gridSpan w:val="3"/>
            <w:tcBorders>
              <w:top w:val="single" w:sz="4" w:space="0" w:color="auto"/>
            </w:tcBorders>
            <w:shd w:val="clear" w:color="auto" w:fill="auto"/>
          </w:tcPr>
          <w:p w:rsidR="00EA29CC" w:rsidRPr="00CA2829" w:rsidRDefault="00EA29CC" w:rsidP="00231AB4">
            <w:pPr>
              <w:spacing w:line="280" w:lineRule="exact"/>
              <w:ind w:leftChars="-30" w:left="-63" w:rightChars="-30" w:right="-63"/>
              <w:rPr>
                <w:rFonts w:ascii="ＭＳ 明朝" w:hAnsi="ＭＳ 明朝"/>
                <w:sz w:val="22"/>
              </w:rPr>
            </w:pPr>
            <w:r w:rsidRPr="00CA2829">
              <w:rPr>
                <w:rFonts w:ascii="ＭＳ 明朝" w:hAnsi="ＭＳ 明朝" w:hint="eastAsia"/>
                <w:sz w:val="22"/>
              </w:rPr>
              <w:t>新幹線待合室の扉における誰にでも利用しやすいドアノブへの改善</w:t>
            </w:r>
          </w:p>
        </w:tc>
        <w:tc>
          <w:tcPr>
            <w:tcW w:w="992" w:type="dxa"/>
            <w:tcBorders>
              <w:top w:val="single" w:sz="4" w:space="0" w:color="auto"/>
            </w:tcBorders>
            <w:shd w:val="clear" w:color="auto" w:fill="auto"/>
            <w:vAlign w:val="center"/>
          </w:tcPr>
          <w:p w:rsidR="00EA29CC" w:rsidRPr="00CA2829" w:rsidRDefault="00EA29CC" w:rsidP="00231AB4">
            <w:pPr>
              <w:spacing w:line="280" w:lineRule="exact"/>
              <w:ind w:leftChars="-30" w:left="-63" w:rightChars="-30" w:right="-63"/>
              <w:jc w:val="center"/>
              <w:rPr>
                <w:rFonts w:ascii="ＭＳ 明朝" w:hAnsi="ＭＳ 明朝"/>
                <w:sz w:val="22"/>
              </w:rPr>
            </w:pPr>
            <w:r w:rsidRPr="00CA2829">
              <w:rPr>
                <w:rFonts w:ascii="ＭＳ 明朝" w:hAnsi="ＭＳ 明朝" w:hint="eastAsia"/>
                <w:sz w:val="22"/>
              </w:rPr>
              <w:t>短期</w:t>
            </w:r>
          </w:p>
        </w:tc>
      </w:tr>
      <w:tr w:rsidR="00EA29CC" w:rsidRPr="00CA2829" w:rsidTr="00231AB4">
        <w:tc>
          <w:tcPr>
            <w:tcW w:w="1134" w:type="dxa"/>
            <w:vMerge/>
            <w:shd w:val="clear" w:color="auto" w:fill="EAEAEA"/>
            <w:vAlign w:val="center"/>
          </w:tcPr>
          <w:p w:rsidR="00EA29CC" w:rsidRPr="00CA2829" w:rsidRDefault="00EA29CC" w:rsidP="00231AB4">
            <w:pPr>
              <w:spacing w:line="28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EA29CC" w:rsidRPr="00CA2829" w:rsidRDefault="00EA29CC" w:rsidP="00231AB4">
            <w:pPr>
              <w:spacing w:line="280" w:lineRule="exact"/>
              <w:ind w:leftChars="-30" w:left="-63" w:rightChars="-30" w:right="-63"/>
              <w:rPr>
                <w:rFonts w:ascii="ＭＳ 明朝" w:hAnsi="ＭＳ 明朝"/>
                <w:sz w:val="22"/>
              </w:rPr>
            </w:pPr>
            <w:r w:rsidRPr="00CA2829">
              <w:rPr>
                <w:rFonts w:ascii="ＭＳ 明朝" w:hAnsi="ＭＳ 明朝" w:hint="eastAsia"/>
                <w:sz w:val="22"/>
              </w:rPr>
              <w:t>案内</w:t>
            </w:r>
          </w:p>
        </w:tc>
        <w:tc>
          <w:tcPr>
            <w:tcW w:w="5245" w:type="dxa"/>
            <w:gridSpan w:val="3"/>
            <w:tcBorders>
              <w:top w:val="single" w:sz="4" w:space="0" w:color="auto"/>
            </w:tcBorders>
            <w:shd w:val="clear" w:color="auto" w:fill="auto"/>
          </w:tcPr>
          <w:p w:rsidR="00EA29CC" w:rsidRPr="00CA2829" w:rsidRDefault="00EA29CC" w:rsidP="00231AB4">
            <w:pPr>
              <w:spacing w:line="280" w:lineRule="exact"/>
              <w:ind w:leftChars="-30" w:left="-63" w:rightChars="-30" w:right="-63"/>
              <w:rPr>
                <w:rFonts w:ascii="ＭＳ 明朝" w:hAnsi="ＭＳ 明朝"/>
                <w:sz w:val="22"/>
              </w:rPr>
            </w:pPr>
            <w:r w:rsidRPr="00CA2829">
              <w:rPr>
                <w:rFonts w:ascii="ＭＳ 明朝" w:hAnsi="ＭＳ 明朝" w:hint="eastAsia"/>
                <w:sz w:val="22"/>
              </w:rPr>
              <w:t>案内表示等の改善（“南口”や“</w:t>
            </w:r>
            <w:r w:rsidR="001C31E1">
              <w:rPr>
                <w:rFonts w:ascii="ＭＳ 明朝" w:hAnsi="ＭＳ 明朝" w:hint="eastAsia"/>
                <w:sz w:val="22"/>
              </w:rPr>
              <w:t>正面口</w:t>
            </w:r>
            <w:r w:rsidRPr="00CA2829">
              <w:rPr>
                <w:rFonts w:ascii="ＭＳ 明朝" w:hAnsi="ＭＳ 明朝" w:hint="eastAsia"/>
                <w:sz w:val="22"/>
              </w:rPr>
              <w:t>”の文字拡大、案内の追加等）</w:t>
            </w:r>
          </w:p>
        </w:tc>
        <w:tc>
          <w:tcPr>
            <w:tcW w:w="992" w:type="dxa"/>
            <w:tcBorders>
              <w:top w:val="single" w:sz="4" w:space="0" w:color="auto"/>
            </w:tcBorders>
            <w:shd w:val="clear" w:color="auto" w:fill="auto"/>
            <w:vAlign w:val="center"/>
          </w:tcPr>
          <w:p w:rsidR="00EA29CC" w:rsidRPr="00CA2829" w:rsidRDefault="00EA29CC" w:rsidP="00231AB4">
            <w:pPr>
              <w:spacing w:line="280" w:lineRule="exact"/>
              <w:ind w:leftChars="-30" w:left="-63" w:rightChars="-30" w:right="-63"/>
              <w:jc w:val="center"/>
              <w:rPr>
                <w:rFonts w:ascii="ＭＳ 明朝" w:hAnsi="ＭＳ 明朝"/>
                <w:sz w:val="22"/>
              </w:rPr>
            </w:pPr>
            <w:r w:rsidRPr="00CA2829">
              <w:rPr>
                <w:rFonts w:ascii="ＭＳ 明朝" w:hAnsi="ＭＳ 明朝" w:hint="eastAsia"/>
                <w:sz w:val="22"/>
              </w:rPr>
              <w:t>中期</w:t>
            </w:r>
          </w:p>
        </w:tc>
      </w:tr>
      <w:tr w:rsidR="00EA29CC" w:rsidRPr="00CA2829" w:rsidTr="00231AB4">
        <w:tc>
          <w:tcPr>
            <w:tcW w:w="1134" w:type="dxa"/>
            <w:vMerge/>
            <w:shd w:val="clear" w:color="auto" w:fill="EAEAEA"/>
            <w:vAlign w:val="center"/>
          </w:tcPr>
          <w:p w:rsidR="00EA29CC" w:rsidRPr="00CA2829" w:rsidRDefault="00EA29CC" w:rsidP="00231AB4">
            <w:pPr>
              <w:spacing w:line="280" w:lineRule="exact"/>
              <w:ind w:leftChars="-30" w:left="-63" w:rightChars="-30" w:right="-63"/>
              <w:jc w:val="center"/>
              <w:rPr>
                <w:rFonts w:ascii="ＭＳ ゴシック" w:eastAsia="ＭＳ ゴシック" w:hAnsi="ＭＳ ゴシック"/>
                <w:sz w:val="22"/>
              </w:rPr>
            </w:pPr>
          </w:p>
        </w:tc>
        <w:tc>
          <w:tcPr>
            <w:tcW w:w="1559" w:type="dxa"/>
            <w:vMerge/>
            <w:shd w:val="clear" w:color="auto" w:fill="auto"/>
          </w:tcPr>
          <w:p w:rsidR="00EA29CC" w:rsidRPr="00CA2829" w:rsidRDefault="00EA29CC" w:rsidP="00231AB4">
            <w:pPr>
              <w:spacing w:line="28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EA29CC" w:rsidRPr="00CA2829" w:rsidRDefault="00EA29CC" w:rsidP="00231AB4">
            <w:pPr>
              <w:spacing w:line="280" w:lineRule="exact"/>
              <w:ind w:leftChars="-30" w:left="-63" w:rightChars="-30" w:right="-63"/>
              <w:rPr>
                <w:rFonts w:ascii="ＭＳ 明朝" w:hAnsi="ＭＳ 明朝"/>
                <w:sz w:val="22"/>
              </w:rPr>
            </w:pPr>
            <w:r w:rsidRPr="00CA2829">
              <w:rPr>
                <w:rFonts w:ascii="ＭＳ 明朝" w:hAnsi="ＭＳ 明朝" w:hint="eastAsia"/>
                <w:sz w:val="22"/>
              </w:rPr>
              <w:t>新幹線ホームにおける列車近接情報等の表示検討</w:t>
            </w:r>
          </w:p>
        </w:tc>
        <w:tc>
          <w:tcPr>
            <w:tcW w:w="992" w:type="dxa"/>
            <w:tcBorders>
              <w:top w:val="single" w:sz="4" w:space="0" w:color="auto"/>
            </w:tcBorders>
            <w:shd w:val="clear" w:color="auto" w:fill="auto"/>
            <w:vAlign w:val="center"/>
          </w:tcPr>
          <w:p w:rsidR="00EA29CC" w:rsidRPr="00CA2829" w:rsidRDefault="00EA29CC" w:rsidP="00231AB4">
            <w:pPr>
              <w:spacing w:line="280" w:lineRule="exact"/>
              <w:ind w:leftChars="-30" w:left="-63" w:rightChars="-30" w:right="-63"/>
              <w:jc w:val="center"/>
              <w:rPr>
                <w:rFonts w:ascii="ＭＳ 明朝" w:hAnsi="ＭＳ 明朝"/>
                <w:sz w:val="22"/>
              </w:rPr>
            </w:pPr>
            <w:r w:rsidRPr="00CA2829">
              <w:rPr>
                <w:rFonts w:ascii="ＭＳ 明朝" w:hAnsi="ＭＳ 明朝" w:hint="eastAsia"/>
                <w:sz w:val="22"/>
              </w:rPr>
              <w:t>中期</w:t>
            </w:r>
          </w:p>
        </w:tc>
      </w:tr>
      <w:tr w:rsidR="00EA29CC" w:rsidRPr="00CA2829" w:rsidTr="00231AB4">
        <w:tc>
          <w:tcPr>
            <w:tcW w:w="1134" w:type="dxa"/>
            <w:shd w:val="clear" w:color="auto" w:fill="EAEAEA"/>
            <w:vAlign w:val="center"/>
          </w:tcPr>
          <w:p w:rsidR="00EA29CC" w:rsidRPr="00CA2829" w:rsidRDefault="00EA29CC" w:rsidP="00231AB4">
            <w:pPr>
              <w:spacing w:line="280" w:lineRule="exact"/>
              <w:ind w:leftChars="-30" w:left="-63" w:rightChars="-30" w:right="-63"/>
              <w:jc w:val="center"/>
              <w:rPr>
                <w:rFonts w:ascii="ＭＳ ゴシック" w:eastAsia="ＭＳ ゴシック" w:hAnsi="ＭＳ ゴシック"/>
                <w:sz w:val="22"/>
              </w:rPr>
            </w:pPr>
            <w:r w:rsidRPr="00CA2829">
              <w:rPr>
                <w:rFonts w:ascii="ＭＳ ゴシック" w:eastAsia="ＭＳ ゴシック" w:hAnsi="ＭＳ ゴシック" w:hint="eastAsia"/>
                <w:sz w:val="22"/>
              </w:rPr>
              <w:t>備　　考</w:t>
            </w:r>
          </w:p>
        </w:tc>
        <w:tc>
          <w:tcPr>
            <w:tcW w:w="7796" w:type="dxa"/>
            <w:gridSpan w:val="5"/>
            <w:shd w:val="clear" w:color="auto" w:fill="auto"/>
          </w:tcPr>
          <w:p w:rsidR="00EA29CC" w:rsidRPr="00CA2829" w:rsidRDefault="00EA29CC" w:rsidP="00231AB4">
            <w:pPr>
              <w:spacing w:line="280" w:lineRule="exact"/>
              <w:ind w:leftChars="-30" w:left="-63" w:rightChars="-30" w:right="-63"/>
              <w:rPr>
                <w:rFonts w:ascii="ＭＳ 明朝" w:hAnsi="ＭＳ 明朝"/>
                <w:sz w:val="22"/>
              </w:rPr>
            </w:pPr>
            <w:r w:rsidRPr="00CA2829">
              <w:rPr>
                <w:rFonts w:ascii="ＭＳ 明朝" w:hAnsi="ＭＳ 明朝" w:hint="eastAsia"/>
                <w:sz w:val="22"/>
              </w:rPr>
              <w:t>―</w:t>
            </w:r>
          </w:p>
        </w:tc>
      </w:tr>
    </w:tbl>
    <w:p w:rsidR="00EA29CC" w:rsidRDefault="00EA29CC" w:rsidP="00EA29CC">
      <w:pPr>
        <w:spacing w:afterLines="30" w:after="108"/>
        <w:ind w:firstLineChars="100" w:firstLine="240"/>
        <w:rPr>
          <w:rFonts w:ascii="HGS創英角ｺﾞｼｯｸUB" w:eastAsia="HGS創英角ｺﾞｼｯｸUB" w:hAnsi="HGS創英角ｺﾞｼｯｸUB"/>
          <w:color w:val="FF0000"/>
          <w:sz w:val="24"/>
        </w:rPr>
      </w:pPr>
    </w:p>
    <w:p w:rsidR="00EA29CC" w:rsidRDefault="00EA29CC" w:rsidP="00EA29CC">
      <w:pPr>
        <w:widowControl/>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color w:val="FF0000"/>
          <w:sz w:val="24"/>
        </w:rPr>
        <w:br w:type="page"/>
      </w:r>
    </w:p>
    <w:p w:rsidR="000D6938" w:rsidRPr="00C35CBB" w:rsidRDefault="000D6938" w:rsidP="000D6938">
      <w:pPr>
        <w:spacing w:afterLines="30" w:after="108"/>
        <w:ind w:firstLineChars="100" w:firstLine="240"/>
        <w:rPr>
          <w:rFonts w:ascii="HGS創英角ｺﾞｼｯｸUB" w:eastAsia="HGS創英角ｺﾞｼｯｸUB" w:hAnsi="HGS創英角ｺﾞｼｯｸUB"/>
          <w:sz w:val="24"/>
        </w:rPr>
      </w:pPr>
      <w:r w:rsidRPr="00C35CBB">
        <w:rPr>
          <w:rFonts w:ascii="HGS創英角ｺﾞｼｯｸUB" w:eastAsia="HGS創英角ｺﾞｼｯｸUB" w:hAnsi="HGS創英角ｺﾞｼｯｸUB" w:hint="eastAsia"/>
          <w:sz w:val="24"/>
        </w:rPr>
        <w:lastRenderedPageBreak/>
        <w:t>②秩父鉄道熊谷駅</w:t>
      </w: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59"/>
        <w:gridCol w:w="1691"/>
        <w:gridCol w:w="1144"/>
        <w:gridCol w:w="2410"/>
        <w:gridCol w:w="992"/>
      </w:tblGrid>
      <w:tr w:rsidR="00C35CBB" w:rsidRPr="00C35CBB" w:rsidTr="00E30962">
        <w:tc>
          <w:tcPr>
            <w:tcW w:w="1134" w:type="dxa"/>
            <w:shd w:val="clear" w:color="auto" w:fill="EAEAEA"/>
            <w:vAlign w:val="center"/>
          </w:tcPr>
          <w:p w:rsidR="000D6938" w:rsidRPr="00C35CBB" w:rsidRDefault="000D6938" w:rsidP="00A87C9C">
            <w:pPr>
              <w:spacing w:line="320" w:lineRule="exact"/>
              <w:ind w:leftChars="-30" w:left="-63" w:rightChars="-30" w:right="-63"/>
              <w:jc w:val="center"/>
              <w:rPr>
                <w:rFonts w:ascii="ＭＳ ゴシック" w:eastAsia="ＭＳ ゴシック" w:hAnsi="ＭＳ ゴシック"/>
                <w:sz w:val="22"/>
              </w:rPr>
            </w:pPr>
            <w:r w:rsidRPr="00C9796B">
              <w:rPr>
                <w:rFonts w:ascii="ＭＳ ゴシック" w:eastAsia="ＭＳ ゴシック" w:hAnsi="ＭＳ ゴシック" w:hint="eastAsia"/>
                <w:spacing w:val="60"/>
                <w:kern w:val="0"/>
                <w:sz w:val="22"/>
                <w:fitText w:val="960" w:id="557600514"/>
              </w:rPr>
              <w:t>施設</w:t>
            </w:r>
            <w:r w:rsidRPr="00C9796B">
              <w:rPr>
                <w:rFonts w:ascii="ＭＳ ゴシック" w:eastAsia="ＭＳ ゴシック" w:hAnsi="ＭＳ ゴシック" w:hint="eastAsia"/>
                <w:kern w:val="0"/>
                <w:sz w:val="22"/>
                <w:fitText w:val="960" w:id="557600514"/>
              </w:rPr>
              <w:t>名</w:t>
            </w:r>
          </w:p>
        </w:tc>
        <w:tc>
          <w:tcPr>
            <w:tcW w:w="3250" w:type="dxa"/>
            <w:gridSpan w:val="2"/>
            <w:shd w:val="clear" w:color="auto" w:fill="auto"/>
          </w:tcPr>
          <w:p w:rsidR="000D6938" w:rsidRPr="00C35CBB" w:rsidRDefault="000D6938" w:rsidP="00A87C9C">
            <w:pPr>
              <w:spacing w:line="320" w:lineRule="exact"/>
              <w:ind w:leftChars="-30" w:left="-63" w:rightChars="-30" w:right="-63"/>
              <w:rPr>
                <w:rFonts w:ascii="ＭＳ 明朝" w:hAnsi="ＭＳ 明朝"/>
                <w:sz w:val="22"/>
              </w:rPr>
            </w:pPr>
            <w:r w:rsidRPr="00C35CBB">
              <w:rPr>
                <w:rFonts w:ascii="ＭＳ 明朝" w:hAnsi="ＭＳ 明朝" w:hint="eastAsia"/>
                <w:sz w:val="22"/>
              </w:rPr>
              <w:t>秩父鉄道熊谷駅</w:t>
            </w:r>
          </w:p>
        </w:tc>
        <w:tc>
          <w:tcPr>
            <w:tcW w:w="1144" w:type="dxa"/>
            <w:shd w:val="clear" w:color="auto" w:fill="EAEAEA"/>
            <w:vAlign w:val="center"/>
          </w:tcPr>
          <w:p w:rsidR="000D6938" w:rsidRPr="00C35CBB" w:rsidRDefault="000D6938" w:rsidP="00A87C9C">
            <w:pPr>
              <w:spacing w:line="320" w:lineRule="exact"/>
              <w:ind w:leftChars="-30" w:left="-63" w:rightChars="-30" w:right="-63"/>
              <w:jc w:val="center"/>
              <w:rPr>
                <w:rFonts w:ascii="ＭＳ ゴシック" w:eastAsia="ＭＳ ゴシック" w:hAnsi="ＭＳ ゴシック"/>
                <w:sz w:val="22"/>
              </w:rPr>
            </w:pPr>
            <w:r w:rsidRPr="00C35CBB">
              <w:rPr>
                <w:rFonts w:ascii="ＭＳ ゴシック" w:eastAsia="ＭＳ ゴシック" w:hAnsi="ＭＳ ゴシック" w:hint="eastAsia"/>
                <w:sz w:val="22"/>
              </w:rPr>
              <w:t>事業主体</w:t>
            </w:r>
          </w:p>
        </w:tc>
        <w:tc>
          <w:tcPr>
            <w:tcW w:w="3402" w:type="dxa"/>
            <w:gridSpan w:val="2"/>
            <w:shd w:val="clear" w:color="auto" w:fill="auto"/>
          </w:tcPr>
          <w:p w:rsidR="000D6938" w:rsidRPr="00C35CBB" w:rsidRDefault="000D6938" w:rsidP="00A87C9C">
            <w:pPr>
              <w:spacing w:line="320" w:lineRule="exact"/>
              <w:ind w:leftChars="-30" w:left="-63" w:rightChars="-30" w:right="-63"/>
              <w:rPr>
                <w:rFonts w:ascii="ＭＳ 明朝" w:hAnsi="ＭＳ 明朝"/>
                <w:sz w:val="22"/>
              </w:rPr>
            </w:pPr>
            <w:r w:rsidRPr="00C35CBB">
              <w:rPr>
                <w:rFonts w:ascii="ＭＳ 明朝" w:hAnsi="ＭＳ 明朝" w:hint="eastAsia"/>
                <w:sz w:val="22"/>
              </w:rPr>
              <w:t>秩父鉄道㈱</w:t>
            </w:r>
          </w:p>
        </w:tc>
      </w:tr>
      <w:tr w:rsidR="00C35CBB" w:rsidRPr="00C35CBB" w:rsidTr="00E30962">
        <w:tc>
          <w:tcPr>
            <w:tcW w:w="1134" w:type="dxa"/>
            <w:tcBorders>
              <w:bottom w:val="double" w:sz="4" w:space="0" w:color="auto"/>
            </w:tcBorders>
            <w:shd w:val="clear" w:color="auto" w:fill="EAEAEA"/>
            <w:vAlign w:val="center"/>
          </w:tcPr>
          <w:p w:rsidR="000D6938" w:rsidRPr="00C35CBB" w:rsidRDefault="000D6938" w:rsidP="00A87C9C">
            <w:pPr>
              <w:spacing w:line="320" w:lineRule="exact"/>
              <w:ind w:leftChars="-30" w:left="-63" w:rightChars="-30" w:right="-63"/>
              <w:jc w:val="center"/>
              <w:rPr>
                <w:rFonts w:ascii="ＭＳ ゴシック" w:eastAsia="ＭＳ ゴシック" w:hAnsi="ＭＳ ゴシック"/>
                <w:sz w:val="22"/>
              </w:rPr>
            </w:pPr>
            <w:r w:rsidRPr="00C9796B">
              <w:rPr>
                <w:rFonts w:ascii="ＭＳ ゴシック" w:eastAsia="ＭＳ ゴシック" w:hAnsi="ＭＳ ゴシック" w:hint="eastAsia"/>
                <w:w w:val="66"/>
                <w:sz w:val="22"/>
                <w:fitText w:val="960" w:id="557600515"/>
              </w:rPr>
              <w:t>施設の現状</w:t>
            </w:r>
            <w:r w:rsidRPr="00C9796B">
              <w:rPr>
                <w:rFonts w:ascii="ＭＳ ゴシック" w:eastAsia="ＭＳ ゴシック" w:hAnsi="ＭＳ ゴシック" w:hint="eastAsia"/>
                <w:spacing w:val="30"/>
                <w:w w:val="66"/>
                <w:sz w:val="22"/>
                <w:fitText w:val="960" w:id="557600515"/>
              </w:rPr>
              <w:t>等</w:t>
            </w:r>
          </w:p>
        </w:tc>
        <w:tc>
          <w:tcPr>
            <w:tcW w:w="7796" w:type="dxa"/>
            <w:gridSpan w:val="5"/>
            <w:tcBorders>
              <w:bottom w:val="double" w:sz="4" w:space="0" w:color="auto"/>
            </w:tcBorders>
            <w:shd w:val="clear" w:color="auto" w:fill="auto"/>
          </w:tcPr>
          <w:p w:rsidR="000D6938" w:rsidRPr="00C35CBB" w:rsidRDefault="000D6938" w:rsidP="00A87C9C">
            <w:pPr>
              <w:spacing w:line="320" w:lineRule="exact"/>
              <w:ind w:leftChars="-30" w:left="157" w:rightChars="-30" w:right="-63" w:hangingChars="100" w:hanging="220"/>
              <w:rPr>
                <w:rFonts w:ascii="ＭＳ 明朝" w:hAnsi="ＭＳ 明朝"/>
                <w:sz w:val="22"/>
              </w:rPr>
            </w:pPr>
            <w:r w:rsidRPr="00C35CBB">
              <w:rPr>
                <w:rFonts w:ascii="ＭＳ 明朝" w:hAnsi="ＭＳ 明朝" w:hint="eastAsia"/>
                <w:sz w:val="22"/>
              </w:rPr>
              <w:t>・バリアフリー法に基づきエレベーターや多機能トイレ等は整備済みです。</w:t>
            </w:r>
          </w:p>
          <w:p w:rsidR="000D6938" w:rsidRPr="00C35CBB" w:rsidRDefault="000D6938" w:rsidP="00A87C9C">
            <w:pPr>
              <w:spacing w:line="320" w:lineRule="exact"/>
              <w:ind w:leftChars="-30" w:left="157" w:rightChars="-30" w:right="-63" w:hangingChars="100" w:hanging="220"/>
              <w:rPr>
                <w:rFonts w:ascii="ＭＳ 明朝" w:hAnsi="ＭＳ 明朝"/>
                <w:sz w:val="22"/>
              </w:rPr>
            </w:pPr>
            <w:r w:rsidRPr="00C35CBB">
              <w:rPr>
                <w:rFonts w:ascii="ＭＳ 明朝" w:hAnsi="ＭＳ 明朝" w:hint="eastAsia"/>
                <w:sz w:val="22"/>
              </w:rPr>
              <w:t>・今後は対応可能な箇所から改善に取り組み、整備が困難なものは</w:t>
            </w:r>
            <w:r w:rsidR="0036589D">
              <w:rPr>
                <w:rFonts w:ascii="ＭＳ 明朝" w:hAnsi="ＭＳ 明朝" w:hint="eastAsia"/>
                <w:sz w:val="22"/>
              </w:rPr>
              <w:t>社員</w:t>
            </w:r>
            <w:r w:rsidRPr="00C35CBB">
              <w:rPr>
                <w:rFonts w:ascii="ＭＳ 明朝" w:hAnsi="ＭＳ 明朝" w:hint="eastAsia"/>
                <w:sz w:val="22"/>
              </w:rPr>
              <w:t>により人的対応を行います。</w:t>
            </w:r>
          </w:p>
          <w:p w:rsidR="000D6938" w:rsidRPr="00C35CBB" w:rsidRDefault="000D6938" w:rsidP="00A87C9C">
            <w:pPr>
              <w:spacing w:line="320" w:lineRule="exact"/>
              <w:ind w:leftChars="-30" w:left="-63" w:rightChars="-30" w:right="-63"/>
              <w:rPr>
                <w:rFonts w:ascii="ＭＳ 明朝" w:hAnsi="ＭＳ 明朝"/>
                <w:sz w:val="22"/>
              </w:rPr>
            </w:pPr>
            <w:r w:rsidRPr="00C35CBB">
              <w:rPr>
                <w:rFonts w:ascii="ＭＳ 明朝" w:hAnsi="ＭＳ 明朝" w:hint="eastAsia"/>
                <w:sz w:val="22"/>
              </w:rPr>
              <w:t>・秩父鉄道熊谷駅　構内図</w:t>
            </w:r>
          </w:p>
          <w:p w:rsidR="000D6938" w:rsidRPr="00C35CBB" w:rsidRDefault="000D6938" w:rsidP="00A87C9C">
            <w:pPr>
              <w:spacing w:line="320" w:lineRule="exact"/>
              <w:ind w:leftChars="-30" w:left="-63" w:rightChars="-30" w:right="-63"/>
              <w:rPr>
                <w:rFonts w:ascii="ＭＳ 明朝" w:hAnsi="ＭＳ 明朝"/>
                <w:sz w:val="22"/>
              </w:rPr>
            </w:pPr>
            <w:r w:rsidRPr="00C35CBB">
              <w:rPr>
                <w:rFonts w:ascii="ＭＳ 明朝" w:hAnsi="ＭＳ 明朝"/>
                <w:noProof/>
                <w:sz w:val="22"/>
              </w:rPr>
              <mc:AlternateContent>
                <mc:Choice Requires="wpg">
                  <w:drawing>
                    <wp:anchor distT="0" distB="0" distL="114300" distR="114300" simplePos="0" relativeHeight="252023808" behindDoc="0" locked="0" layoutInCell="1" allowOverlap="1" wp14:anchorId="386339B6" wp14:editId="51A9DABA">
                      <wp:simplePos x="0" y="0"/>
                      <wp:positionH relativeFrom="column">
                        <wp:posOffset>-17145</wp:posOffset>
                      </wp:positionH>
                      <wp:positionV relativeFrom="paragraph">
                        <wp:posOffset>19050</wp:posOffset>
                      </wp:positionV>
                      <wp:extent cx="4841875" cy="2925445"/>
                      <wp:effectExtent l="0" t="0" r="0" b="0"/>
                      <wp:wrapNone/>
                      <wp:docPr id="117" name="グループ化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1875" cy="2925445"/>
                                <a:chOff x="2775" y="3703"/>
                                <a:chExt cx="7625" cy="4607"/>
                              </a:xfrm>
                            </wpg:grpSpPr>
                            <pic:pic xmlns:pic="http://schemas.openxmlformats.org/drawingml/2006/picture">
                              <pic:nvPicPr>
                                <pic:cNvPr id="118" name="Picture 7" descr="379580"/>
                                <pic:cNvPicPr>
                                  <a:picLocks noChangeAspect="1" noChangeArrowheads="1"/>
                                </pic:cNvPicPr>
                              </pic:nvPicPr>
                              <pic:blipFill>
                                <a:blip r:embed="rId69">
                                  <a:extLst>
                                    <a:ext uri="{28A0092B-C50C-407E-A947-70E740481C1C}">
                                      <a14:useLocalDpi xmlns:a14="http://schemas.microsoft.com/office/drawing/2010/main" val="0"/>
                                    </a:ext>
                                  </a:extLst>
                                </a:blip>
                                <a:srcRect l="3427" r="5875"/>
                                <a:stretch>
                                  <a:fillRect/>
                                </a:stretch>
                              </pic:blipFill>
                              <pic:spPr bwMode="auto">
                                <a:xfrm>
                                  <a:off x="2775" y="3703"/>
                                  <a:ext cx="7625" cy="4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 name="Rectangle 8"/>
                              <wps:cNvSpPr>
                                <a:spLocks noChangeArrowheads="1"/>
                              </wps:cNvSpPr>
                              <wps:spPr bwMode="auto">
                                <a:xfrm>
                                  <a:off x="4866" y="3703"/>
                                  <a:ext cx="4024" cy="810"/>
                                </a:xfrm>
                                <a:prstGeom prst="rect">
                                  <a:avLst/>
                                </a:prstGeom>
                                <a:solidFill>
                                  <a:srgbClr val="FFFFFF"/>
                                </a:solidFill>
                                <a:ln>
                                  <a:noFill/>
                                </a:ln>
                                <a:effectLst/>
                                <a:extLst>
                                  <a:ext uri="{91240B29-F687-4F45-9708-019B960494DF}">
                                    <a14:hiddenLine xmlns:a14="http://schemas.microsoft.com/office/drawing/2010/main" w="19050" algn="ctr">
                                      <a:solidFill>
                                        <a:srgbClr val="0020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117" o:spid="_x0000_s1026" style="position:absolute;left:0;text-align:left;margin-left:-1.35pt;margin-top:1.5pt;width:381.25pt;height:230.35pt;z-index:252023808" coordorigin="2775,3703" coordsize="7625,4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">
                      <v:shape id="Picture 7" o:spid="_x0000_s1027" type="#_x0000_t75" alt="379580" style="position:absolute;left:2775;top:3703;width:7625;height:4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TzVnFAAAA3AAAAA8AAABkcnMvZG93bnJldi54bWxEj0FrAjEQhe+F/ocwBW81aykiq1G0UGg9&#10;SGtL8Thuxs3qZrIkUdd/3zkUepvhvXnvm9mi9626UExNYAOjYQGKuAq24drA99fr4wRUysgW28Bk&#10;4EYJFvP7uxmWNlz5ky7bXCsJ4VSiAZdzV2qdKkce0zB0xKIdQvSYZY21thGvEu5b/VQUY+2xYWlw&#10;2NGLo+q0PXsD5J7jbZXT/vj+M6H1avNx3rVLYwYP/XIKKlOf/81/129W8EdCK8/IBHr+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k81ZxQAAANwAAAAPAAAAAAAAAAAAAAAA&#10;AJ8CAABkcnMvZG93bnJldi54bWxQSwUGAAAAAAQABAD3AAAAkQMAAAAA&#10;">
                        <v:imagedata r:id="rId70" o:title="379580" cropleft="2246f" cropright="3850f"/>
                      </v:shape>
                      <v:rect id="Rectangle 8" o:spid="_x0000_s1028" style="position:absolute;left:4866;top:3703;width:4024;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d5OcAA&#10;AADcAAAADwAAAGRycy9kb3ducmV2LnhtbERPTWsCMRC9F/wPYQRvNauI1NUoIoq91vZQb+Nm3Cxu&#10;JiGJ6/rvm0Kht3m8z1ltetuKjkJsHCuYjAsQxJXTDdcKvj4Pr28gYkLW2DomBU+KsFkPXlZYavfg&#10;D+pOqRY5hGOJCkxKvpQyVoYsxrHzxJm7umAxZRhqqQM+crht5bQo5tJiw7nBoKedoep2ulsFc19c&#10;wreW3p2PBzPbd4sz7ZNSo2G/XYJI1Kd/8Z/7Xef50wn8PpMvkO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Wd5OcAAAADcAAAADwAAAAAAAAAAAAAAAACYAgAAZHJzL2Rvd25y&#10;ZXYueG1sUEsFBgAAAAAEAAQA9QAAAIUDAAAAAA==&#10;" stroked="f" strokecolor="#002060" strokeweight="1.5pt">
                        <v:textbox inset="5.85pt,.7pt,5.85pt,.7pt"/>
                      </v:rect>
                    </v:group>
                  </w:pict>
                </mc:Fallback>
              </mc:AlternateContent>
            </w:r>
          </w:p>
          <w:p w:rsidR="000D6938" w:rsidRPr="00C35CBB" w:rsidRDefault="000D6938" w:rsidP="00A87C9C">
            <w:pPr>
              <w:spacing w:line="320" w:lineRule="exact"/>
              <w:ind w:leftChars="-30" w:left="-63" w:rightChars="-30" w:right="-63"/>
              <w:rPr>
                <w:rFonts w:ascii="ＭＳ 明朝" w:hAnsi="ＭＳ 明朝"/>
                <w:sz w:val="22"/>
              </w:rPr>
            </w:pPr>
          </w:p>
          <w:p w:rsidR="000D6938" w:rsidRPr="00C35CBB" w:rsidRDefault="000D6938" w:rsidP="00A87C9C">
            <w:pPr>
              <w:spacing w:line="320" w:lineRule="exact"/>
              <w:ind w:leftChars="-30" w:left="-63" w:rightChars="-30" w:right="-63"/>
              <w:rPr>
                <w:rFonts w:ascii="ＭＳ 明朝" w:hAnsi="ＭＳ 明朝"/>
                <w:sz w:val="22"/>
              </w:rPr>
            </w:pPr>
          </w:p>
          <w:p w:rsidR="000D6938" w:rsidRPr="00C35CBB" w:rsidRDefault="000D6938" w:rsidP="00A87C9C">
            <w:pPr>
              <w:spacing w:line="320" w:lineRule="exact"/>
              <w:ind w:leftChars="-30" w:left="-63" w:rightChars="-30" w:right="-63"/>
              <w:rPr>
                <w:rFonts w:ascii="ＭＳ 明朝" w:hAnsi="ＭＳ 明朝"/>
                <w:sz w:val="22"/>
              </w:rPr>
            </w:pPr>
          </w:p>
          <w:p w:rsidR="000D6938" w:rsidRPr="00C35CBB" w:rsidRDefault="000D6938" w:rsidP="00A87C9C">
            <w:pPr>
              <w:spacing w:line="320" w:lineRule="exact"/>
              <w:ind w:leftChars="-30" w:left="-63" w:rightChars="-30" w:right="-63"/>
              <w:rPr>
                <w:rFonts w:ascii="ＭＳ 明朝" w:hAnsi="ＭＳ 明朝"/>
                <w:sz w:val="22"/>
              </w:rPr>
            </w:pPr>
          </w:p>
          <w:p w:rsidR="000D6938" w:rsidRPr="00C35CBB" w:rsidRDefault="000D6938" w:rsidP="00A87C9C">
            <w:pPr>
              <w:spacing w:line="320" w:lineRule="exact"/>
              <w:ind w:leftChars="-30" w:left="-63" w:rightChars="-30" w:right="-63"/>
              <w:rPr>
                <w:rFonts w:ascii="ＭＳ 明朝" w:hAnsi="ＭＳ 明朝"/>
                <w:sz w:val="22"/>
              </w:rPr>
            </w:pPr>
          </w:p>
          <w:p w:rsidR="000D6938" w:rsidRPr="00C35CBB" w:rsidRDefault="000D6938" w:rsidP="00A87C9C">
            <w:pPr>
              <w:spacing w:line="320" w:lineRule="exact"/>
              <w:ind w:leftChars="-30" w:left="-63" w:rightChars="-30" w:right="-63"/>
              <w:rPr>
                <w:rFonts w:ascii="ＭＳ 明朝" w:hAnsi="ＭＳ 明朝"/>
                <w:sz w:val="22"/>
              </w:rPr>
            </w:pPr>
          </w:p>
          <w:p w:rsidR="000D6938" w:rsidRPr="00C35CBB" w:rsidRDefault="000D6938" w:rsidP="00A87C9C">
            <w:pPr>
              <w:spacing w:line="320" w:lineRule="exact"/>
              <w:ind w:leftChars="-30" w:left="-63" w:rightChars="-30" w:right="-63"/>
              <w:rPr>
                <w:rFonts w:ascii="ＭＳ 明朝" w:hAnsi="ＭＳ 明朝"/>
                <w:sz w:val="22"/>
              </w:rPr>
            </w:pPr>
          </w:p>
          <w:p w:rsidR="000D6938" w:rsidRPr="00C35CBB" w:rsidRDefault="000D6938" w:rsidP="00A87C9C">
            <w:pPr>
              <w:spacing w:line="320" w:lineRule="exact"/>
              <w:ind w:leftChars="-30" w:left="-63" w:rightChars="-30" w:right="-63"/>
              <w:rPr>
                <w:rFonts w:ascii="ＭＳ 明朝" w:hAnsi="ＭＳ 明朝"/>
                <w:sz w:val="22"/>
              </w:rPr>
            </w:pPr>
          </w:p>
          <w:p w:rsidR="000D6938" w:rsidRPr="00C35CBB" w:rsidRDefault="000D6938" w:rsidP="00A87C9C">
            <w:pPr>
              <w:spacing w:line="320" w:lineRule="exact"/>
              <w:ind w:leftChars="-30" w:left="-63" w:rightChars="-30" w:right="-63"/>
              <w:rPr>
                <w:rFonts w:ascii="ＭＳ 明朝" w:hAnsi="ＭＳ 明朝"/>
                <w:sz w:val="22"/>
              </w:rPr>
            </w:pPr>
          </w:p>
          <w:p w:rsidR="000D6938" w:rsidRPr="00C35CBB" w:rsidRDefault="000D6938" w:rsidP="00A87C9C">
            <w:pPr>
              <w:spacing w:line="320" w:lineRule="exact"/>
              <w:ind w:leftChars="-30" w:left="-63" w:rightChars="-30" w:right="-63"/>
              <w:rPr>
                <w:rFonts w:ascii="ＭＳ 明朝" w:hAnsi="ＭＳ 明朝"/>
                <w:sz w:val="22"/>
              </w:rPr>
            </w:pPr>
          </w:p>
          <w:p w:rsidR="000D6938" w:rsidRPr="00C35CBB" w:rsidRDefault="000D6938" w:rsidP="00A87C9C">
            <w:pPr>
              <w:spacing w:line="320" w:lineRule="exact"/>
              <w:ind w:leftChars="-30" w:left="-63" w:rightChars="-30" w:right="-63"/>
              <w:rPr>
                <w:rFonts w:ascii="ＭＳ 明朝" w:hAnsi="ＭＳ 明朝"/>
                <w:sz w:val="22"/>
              </w:rPr>
            </w:pPr>
          </w:p>
          <w:p w:rsidR="000D6938" w:rsidRPr="00C35CBB" w:rsidRDefault="000D6938" w:rsidP="00A87C9C">
            <w:pPr>
              <w:spacing w:line="320" w:lineRule="exact"/>
              <w:ind w:leftChars="-30" w:left="-63" w:rightChars="-30" w:right="-63"/>
              <w:rPr>
                <w:rFonts w:ascii="ＭＳ 明朝" w:hAnsi="ＭＳ 明朝"/>
                <w:sz w:val="22"/>
              </w:rPr>
            </w:pPr>
          </w:p>
          <w:p w:rsidR="000D6938" w:rsidRPr="00C35CBB" w:rsidRDefault="000D6938" w:rsidP="00A87C9C">
            <w:pPr>
              <w:spacing w:line="320" w:lineRule="exact"/>
              <w:ind w:leftChars="-30" w:left="-63" w:rightChars="-30" w:right="-63"/>
              <w:rPr>
                <w:rFonts w:ascii="ＭＳ 明朝" w:hAnsi="ＭＳ 明朝"/>
                <w:sz w:val="22"/>
              </w:rPr>
            </w:pPr>
          </w:p>
          <w:p w:rsidR="000D6938" w:rsidRPr="00C35CBB" w:rsidRDefault="000D6938" w:rsidP="00A87C9C">
            <w:pPr>
              <w:spacing w:line="320" w:lineRule="exact"/>
              <w:ind w:leftChars="-30" w:left="-63" w:rightChars="-30" w:right="-63"/>
              <w:rPr>
                <w:rFonts w:ascii="ＭＳ 明朝" w:hAnsi="ＭＳ 明朝"/>
                <w:sz w:val="22"/>
              </w:rPr>
            </w:pPr>
          </w:p>
          <w:p w:rsidR="000D6938" w:rsidRPr="00C35CBB" w:rsidRDefault="000D6938" w:rsidP="00A87C9C">
            <w:pPr>
              <w:spacing w:line="320" w:lineRule="exact"/>
              <w:ind w:leftChars="-30" w:left="147" w:rightChars="-30" w:right="-63" w:hangingChars="100" w:hanging="210"/>
              <w:jc w:val="right"/>
              <w:rPr>
                <w:rFonts w:ascii="ＭＳ 明朝" w:hAnsi="ＭＳ 明朝"/>
                <w:sz w:val="22"/>
              </w:rPr>
            </w:pPr>
            <w:r w:rsidRPr="00C35CBB">
              <w:rPr>
                <w:rFonts w:ascii="ＭＳ 明朝" w:hAnsi="ＭＳ 明朝" w:hint="eastAsia"/>
              </w:rPr>
              <w:t>出典：埼玉県ホームページ</w:t>
            </w:r>
          </w:p>
        </w:tc>
      </w:tr>
      <w:tr w:rsidR="00C35CBB" w:rsidRPr="00C35CBB" w:rsidTr="00E30962">
        <w:tc>
          <w:tcPr>
            <w:tcW w:w="1134" w:type="dxa"/>
            <w:vMerge w:val="restart"/>
            <w:tcBorders>
              <w:top w:val="double" w:sz="4" w:space="0" w:color="auto"/>
            </w:tcBorders>
            <w:shd w:val="clear" w:color="auto" w:fill="EAEAEA"/>
            <w:vAlign w:val="center"/>
          </w:tcPr>
          <w:p w:rsidR="000D6938" w:rsidRPr="00C35CBB"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double" w:sz="4" w:space="0" w:color="auto"/>
              <w:bottom w:val="single" w:sz="4" w:space="0" w:color="auto"/>
            </w:tcBorders>
            <w:shd w:val="clear" w:color="auto" w:fill="DBE5F1"/>
            <w:vAlign w:val="center"/>
          </w:tcPr>
          <w:p w:rsidR="000D6938" w:rsidRPr="00C35CBB" w:rsidRDefault="000D6938" w:rsidP="00A87C9C">
            <w:pPr>
              <w:spacing w:line="320" w:lineRule="exact"/>
              <w:ind w:leftChars="-30" w:left="-63" w:rightChars="-30" w:right="-63"/>
              <w:jc w:val="center"/>
              <w:rPr>
                <w:rFonts w:ascii="ＭＳ ゴシック" w:eastAsia="ＭＳ ゴシック" w:hAnsi="ＭＳ ゴシック"/>
                <w:sz w:val="22"/>
              </w:rPr>
            </w:pPr>
            <w:r w:rsidRPr="00C35CBB">
              <w:rPr>
                <w:rFonts w:ascii="ＭＳ ゴシック" w:eastAsia="ＭＳ ゴシック" w:hAnsi="ＭＳ ゴシック" w:hint="eastAsia"/>
                <w:sz w:val="22"/>
              </w:rPr>
              <w:t>項　　目</w:t>
            </w:r>
          </w:p>
        </w:tc>
        <w:tc>
          <w:tcPr>
            <w:tcW w:w="5245" w:type="dxa"/>
            <w:gridSpan w:val="3"/>
            <w:tcBorders>
              <w:top w:val="double" w:sz="4" w:space="0" w:color="auto"/>
              <w:bottom w:val="single" w:sz="4" w:space="0" w:color="auto"/>
            </w:tcBorders>
            <w:shd w:val="clear" w:color="auto" w:fill="DBE5F1"/>
            <w:vAlign w:val="center"/>
          </w:tcPr>
          <w:p w:rsidR="000D6938" w:rsidRPr="00C35CBB" w:rsidRDefault="000D6938" w:rsidP="00A87C9C">
            <w:pPr>
              <w:spacing w:line="320" w:lineRule="exact"/>
              <w:ind w:leftChars="-30" w:left="-63" w:rightChars="-30" w:right="-63"/>
              <w:jc w:val="center"/>
              <w:rPr>
                <w:rFonts w:ascii="ＭＳ ゴシック" w:eastAsia="ＭＳ ゴシック" w:hAnsi="ＭＳ ゴシック"/>
                <w:sz w:val="22"/>
              </w:rPr>
            </w:pPr>
            <w:r w:rsidRPr="00C35CBB">
              <w:rPr>
                <w:rFonts w:ascii="ＭＳ ゴシック" w:eastAsia="ＭＳ ゴシック" w:hAnsi="ＭＳ ゴシック" w:hint="eastAsia"/>
                <w:sz w:val="22"/>
              </w:rPr>
              <w:t>事業内容</w:t>
            </w:r>
          </w:p>
        </w:tc>
        <w:tc>
          <w:tcPr>
            <w:tcW w:w="992" w:type="dxa"/>
            <w:tcBorders>
              <w:top w:val="double" w:sz="4" w:space="0" w:color="auto"/>
              <w:bottom w:val="single" w:sz="4" w:space="0" w:color="auto"/>
            </w:tcBorders>
            <w:shd w:val="clear" w:color="auto" w:fill="DBE5F1"/>
            <w:vAlign w:val="center"/>
          </w:tcPr>
          <w:p w:rsidR="000D6938" w:rsidRPr="00C35CBB" w:rsidRDefault="000D6938" w:rsidP="00A87C9C">
            <w:pPr>
              <w:spacing w:line="320" w:lineRule="exact"/>
              <w:ind w:leftChars="-30" w:left="-63" w:rightChars="-30" w:right="-63"/>
              <w:jc w:val="center"/>
              <w:rPr>
                <w:rFonts w:ascii="ＭＳ ゴシック" w:eastAsia="ＭＳ ゴシック" w:hAnsi="ＭＳ ゴシック"/>
                <w:sz w:val="22"/>
              </w:rPr>
            </w:pPr>
            <w:r w:rsidRPr="00C35CBB">
              <w:rPr>
                <w:rFonts w:ascii="ＭＳ ゴシック" w:eastAsia="ＭＳ ゴシック" w:hAnsi="ＭＳ ゴシック" w:hint="eastAsia"/>
                <w:sz w:val="22"/>
              </w:rPr>
              <w:t>実施時期</w:t>
            </w:r>
          </w:p>
        </w:tc>
      </w:tr>
      <w:tr w:rsidR="00C35CBB" w:rsidRPr="00C35CBB" w:rsidTr="00E30962">
        <w:tc>
          <w:tcPr>
            <w:tcW w:w="1134" w:type="dxa"/>
            <w:vMerge/>
            <w:shd w:val="clear" w:color="auto" w:fill="EAEAEA"/>
            <w:vAlign w:val="center"/>
          </w:tcPr>
          <w:p w:rsidR="000D6938" w:rsidRPr="00C35CBB"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C35CBB" w:rsidRDefault="000D6938" w:rsidP="00A87C9C">
            <w:pPr>
              <w:spacing w:line="320" w:lineRule="exact"/>
              <w:ind w:leftChars="-30" w:left="-63" w:rightChars="-30" w:right="-63"/>
              <w:rPr>
                <w:rFonts w:ascii="ＭＳ 明朝" w:hAnsi="ＭＳ 明朝"/>
                <w:sz w:val="22"/>
              </w:rPr>
            </w:pPr>
            <w:r w:rsidRPr="00C35CBB">
              <w:rPr>
                <w:rFonts w:ascii="ＭＳ 明朝" w:hAnsi="ＭＳ 明朝" w:hint="eastAsia"/>
                <w:sz w:val="22"/>
              </w:rPr>
              <w:t>ホーム</w:t>
            </w:r>
          </w:p>
        </w:tc>
        <w:tc>
          <w:tcPr>
            <w:tcW w:w="5245" w:type="dxa"/>
            <w:gridSpan w:val="3"/>
            <w:tcBorders>
              <w:top w:val="single" w:sz="4" w:space="0" w:color="auto"/>
            </w:tcBorders>
            <w:shd w:val="clear" w:color="auto" w:fill="auto"/>
          </w:tcPr>
          <w:p w:rsidR="000D6938" w:rsidRPr="00C35CBB" w:rsidRDefault="000D6938" w:rsidP="00A87C9C">
            <w:pPr>
              <w:spacing w:line="320" w:lineRule="exact"/>
              <w:ind w:leftChars="-30" w:left="-63" w:rightChars="-30" w:right="-63"/>
              <w:rPr>
                <w:rFonts w:ascii="ＭＳ 明朝" w:hAnsi="ＭＳ 明朝"/>
                <w:sz w:val="22"/>
              </w:rPr>
            </w:pPr>
            <w:r w:rsidRPr="00C35CBB">
              <w:rPr>
                <w:rFonts w:ascii="ＭＳ 明朝" w:hAnsi="ＭＳ 明朝" w:hint="eastAsia"/>
                <w:sz w:val="22"/>
              </w:rPr>
              <w:t>床面の舗装のがたつきや割れの補修</w:t>
            </w:r>
          </w:p>
        </w:tc>
        <w:tc>
          <w:tcPr>
            <w:tcW w:w="992" w:type="dxa"/>
            <w:tcBorders>
              <w:top w:val="single" w:sz="4" w:space="0" w:color="auto"/>
            </w:tcBorders>
            <w:shd w:val="clear" w:color="auto" w:fill="auto"/>
            <w:vAlign w:val="center"/>
          </w:tcPr>
          <w:p w:rsidR="000D6938" w:rsidRPr="00C35CBB" w:rsidRDefault="000D6938" w:rsidP="00A87C9C">
            <w:pPr>
              <w:spacing w:line="320" w:lineRule="exact"/>
              <w:ind w:leftChars="-30" w:left="-63" w:rightChars="-30" w:right="-63"/>
              <w:jc w:val="center"/>
              <w:rPr>
                <w:rFonts w:ascii="ＭＳ 明朝" w:hAnsi="ＭＳ 明朝"/>
                <w:sz w:val="22"/>
              </w:rPr>
            </w:pPr>
            <w:r w:rsidRPr="00C35CBB">
              <w:rPr>
                <w:rFonts w:ascii="ＭＳ 明朝" w:hAnsi="ＭＳ 明朝" w:hint="eastAsia"/>
                <w:sz w:val="22"/>
              </w:rPr>
              <w:t>短期</w:t>
            </w:r>
          </w:p>
        </w:tc>
      </w:tr>
      <w:tr w:rsidR="00C35CBB" w:rsidRPr="00C35CBB" w:rsidTr="00E30962">
        <w:tc>
          <w:tcPr>
            <w:tcW w:w="1134" w:type="dxa"/>
            <w:vMerge/>
            <w:shd w:val="clear" w:color="auto" w:fill="EAEAEA"/>
            <w:vAlign w:val="center"/>
          </w:tcPr>
          <w:p w:rsidR="000D6938" w:rsidRPr="00C35CBB"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0D6938" w:rsidRPr="00C35CBB" w:rsidRDefault="000D6938" w:rsidP="00A87C9C">
            <w:pPr>
              <w:spacing w:line="320" w:lineRule="exact"/>
              <w:ind w:leftChars="-30" w:left="-63" w:rightChars="-30" w:right="-63"/>
              <w:rPr>
                <w:rFonts w:ascii="ＭＳ 明朝" w:hAnsi="ＭＳ 明朝"/>
                <w:sz w:val="22"/>
              </w:rPr>
            </w:pPr>
            <w:r w:rsidRPr="00C35CBB">
              <w:rPr>
                <w:rFonts w:ascii="ＭＳ 明朝" w:hAnsi="ＭＳ 明朝" w:hint="eastAsia"/>
                <w:sz w:val="22"/>
              </w:rPr>
              <w:t>案内</w:t>
            </w:r>
          </w:p>
        </w:tc>
        <w:tc>
          <w:tcPr>
            <w:tcW w:w="5245" w:type="dxa"/>
            <w:gridSpan w:val="3"/>
            <w:tcBorders>
              <w:top w:val="single" w:sz="4" w:space="0" w:color="auto"/>
            </w:tcBorders>
            <w:shd w:val="clear" w:color="auto" w:fill="auto"/>
          </w:tcPr>
          <w:p w:rsidR="000D6938" w:rsidRPr="00C35CBB" w:rsidRDefault="000D6938" w:rsidP="00A87C9C">
            <w:pPr>
              <w:spacing w:line="320" w:lineRule="exact"/>
              <w:ind w:leftChars="-30" w:left="-63" w:rightChars="-30" w:right="-63"/>
              <w:rPr>
                <w:rFonts w:ascii="ＭＳ 明朝" w:hAnsi="ＭＳ 明朝"/>
                <w:sz w:val="22"/>
              </w:rPr>
            </w:pPr>
            <w:r w:rsidRPr="00C35CBB">
              <w:rPr>
                <w:rFonts w:ascii="ＭＳ 明朝" w:hAnsi="ＭＳ 明朝" w:hint="eastAsia"/>
                <w:sz w:val="22"/>
              </w:rPr>
              <w:t>トイレの位置を分かりやすく示す案内の表示</w:t>
            </w:r>
          </w:p>
        </w:tc>
        <w:tc>
          <w:tcPr>
            <w:tcW w:w="992" w:type="dxa"/>
            <w:tcBorders>
              <w:top w:val="single" w:sz="4" w:space="0" w:color="auto"/>
            </w:tcBorders>
            <w:shd w:val="clear" w:color="auto" w:fill="auto"/>
            <w:vAlign w:val="center"/>
          </w:tcPr>
          <w:p w:rsidR="000D6938" w:rsidRPr="00C35CBB" w:rsidRDefault="000D6938" w:rsidP="00A87C9C">
            <w:pPr>
              <w:spacing w:line="320" w:lineRule="exact"/>
              <w:ind w:leftChars="-30" w:left="-63" w:rightChars="-30" w:right="-63"/>
              <w:jc w:val="center"/>
              <w:rPr>
                <w:rFonts w:ascii="ＭＳ 明朝" w:hAnsi="ＭＳ 明朝"/>
                <w:sz w:val="22"/>
              </w:rPr>
            </w:pPr>
            <w:r w:rsidRPr="00C35CBB">
              <w:rPr>
                <w:rFonts w:ascii="ＭＳ 明朝" w:hAnsi="ＭＳ 明朝" w:hint="eastAsia"/>
                <w:sz w:val="22"/>
              </w:rPr>
              <w:t>短期</w:t>
            </w:r>
          </w:p>
        </w:tc>
      </w:tr>
      <w:tr w:rsidR="00C35CBB" w:rsidRPr="00C35CBB" w:rsidTr="00E30962">
        <w:tc>
          <w:tcPr>
            <w:tcW w:w="1134" w:type="dxa"/>
            <w:vMerge/>
            <w:shd w:val="clear" w:color="auto" w:fill="EAEAEA"/>
            <w:vAlign w:val="center"/>
          </w:tcPr>
          <w:p w:rsidR="000D6938" w:rsidRPr="00C35CBB"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C35CBB"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C35CBB" w:rsidRDefault="000D6938" w:rsidP="00A87C9C">
            <w:pPr>
              <w:spacing w:line="320" w:lineRule="exact"/>
              <w:ind w:leftChars="-30" w:left="-63" w:rightChars="-30" w:right="-63"/>
              <w:rPr>
                <w:rFonts w:ascii="ＭＳ 明朝" w:hAnsi="ＭＳ 明朝"/>
                <w:sz w:val="22"/>
              </w:rPr>
            </w:pPr>
            <w:r w:rsidRPr="00C35CBB">
              <w:rPr>
                <w:rFonts w:ascii="ＭＳ 明朝" w:hAnsi="ＭＳ 明朝" w:hint="eastAsia"/>
                <w:sz w:val="22"/>
              </w:rPr>
              <w:t>案内表示の多言語化</w:t>
            </w:r>
          </w:p>
        </w:tc>
        <w:tc>
          <w:tcPr>
            <w:tcW w:w="992" w:type="dxa"/>
            <w:tcBorders>
              <w:top w:val="single" w:sz="4" w:space="0" w:color="auto"/>
            </w:tcBorders>
            <w:shd w:val="clear" w:color="auto" w:fill="auto"/>
            <w:vAlign w:val="center"/>
          </w:tcPr>
          <w:p w:rsidR="000D6938" w:rsidRPr="00C35CBB" w:rsidRDefault="000D6938" w:rsidP="00A87C9C">
            <w:pPr>
              <w:spacing w:line="320" w:lineRule="exact"/>
              <w:ind w:leftChars="-30" w:left="-63" w:rightChars="-30" w:right="-63"/>
              <w:jc w:val="center"/>
              <w:rPr>
                <w:rFonts w:ascii="ＭＳ 明朝" w:hAnsi="ＭＳ 明朝"/>
                <w:sz w:val="22"/>
              </w:rPr>
            </w:pPr>
            <w:r w:rsidRPr="00C35CBB">
              <w:rPr>
                <w:rFonts w:ascii="ＭＳ 明朝" w:hAnsi="ＭＳ 明朝" w:hint="eastAsia"/>
                <w:sz w:val="22"/>
              </w:rPr>
              <w:t>中期</w:t>
            </w:r>
          </w:p>
        </w:tc>
      </w:tr>
      <w:tr w:rsidR="00C35CBB" w:rsidRPr="00C35CBB" w:rsidTr="00E30962">
        <w:tc>
          <w:tcPr>
            <w:tcW w:w="1134" w:type="dxa"/>
            <w:vMerge/>
            <w:shd w:val="clear" w:color="auto" w:fill="EAEAEA"/>
            <w:vAlign w:val="center"/>
          </w:tcPr>
          <w:p w:rsidR="000D6938" w:rsidRPr="00C35CBB"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C35CBB"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C35CBB" w:rsidRDefault="000D6938" w:rsidP="00A87C9C">
            <w:pPr>
              <w:spacing w:line="320" w:lineRule="exact"/>
              <w:ind w:leftChars="-30" w:left="-63" w:rightChars="-30" w:right="-63"/>
              <w:rPr>
                <w:rFonts w:ascii="ＭＳ 明朝" w:hAnsi="ＭＳ 明朝"/>
                <w:sz w:val="22"/>
              </w:rPr>
            </w:pPr>
            <w:r w:rsidRPr="00C35CBB">
              <w:rPr>
                <w:rFonts w:ascii="ＭＳ 明朝" w:hAnsi="ＭＳ 明朝" w:hint="eastAsia"/>
                <w:sz w:val="22"/>
              </w:rPr>
              <w:t>必要な情報の優先度を考慮した分かりやすい情報提供</w:t>
            </w:r>
          </w:p>
        </w:tc>
        <w:tc>
          <w:tcPr>
            <w:tcW w:w="992" w:type="dxa"/>
            <w:tcBorders>
              <w:top w:val="single" w:sz="4" w:space="0" w:color="auto"/>
            </w:tcBorders>
            <w:shd w:val="clear" w:color="auto" w:fill="auto"/>
            <w:vAlign w:val="center"/>
          </w:tcPr>
          <w:p w:rsidR="000D6938" w:rsidRPr="00C35CBB" w:rsidRDefault="000D6938" w:rsidP="00A87C9C">
            <w:pPr>
              <w:spacing w:line="320" w:lineRule="exact"/>
              <w:ind w:leftChars="-30" w:left="-63" w:rightChars="-30" w:right="-63"/>
              <w:jc w:val="center"/>
              <w:rPr>
                <w:rFonts w:ascii="ＭＳ 明朝" w:hAnsi="ＭＳ 明朝"/>
                <w:sz w:val="22"/>
              </w:rPr>
            </w:pPr>
            <w:r w:rsidRPr="00C35CBB">
              <w:rPr>
                <w:rFonts w:ascii="ＭＳ 明朝" w:hAnsi="ＭＳ 明朝" w:hint="eastAsia"/>
                <w:sz w:val="22"/>
              </w:rPr>
              <w:t>短期</w:t>
            </w:r>
          </w:p>
        </w:tc>
      </w:tr>
      <w:tr w:rsidR="00C35CBB" w:rsidRPr="00C35CBB" w:rsidTr="00E30962">
        <w:tc>
          <w:tcPr>
            <w:tcW w:w="1134" w:type="dxa"/>
            <w:vMerge/>
            <w:shd w:val="clear" w:color="auto" w:fill="EAEAEA"/>
            <w:vAlign w:val="center"/>
          </w:tcPr>
          <w:p w:rsidR="000D6938" w:rsidRPr="00C35CBB"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C35CBB"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C35CBB" w:rsidRDefault="000D6938" w:rsidP="00A87C9C">
            <w:pPr>
              <w:spacing w:line="320" w:lineRule="exact"/>
              <w:ind w:leftChars="-30" w:left="-63" w:rightChars="-30" w:right="-63"/>
              <w:rPr>
                <w:rFonts w:ascii="ＭＳ 明朝" w:hAnsi="ＭＳ 明朝"/>
                <w:sz w:val="22"/>
              </w:rPr>
            </w:pPr>
            <w:r w:rsidRPr="00C35CBB">
              <w:rPr>
                <w:rFonts w:ascii="ＭＳ 明朝" w:hAnsi="ＭＳ 明朝" w:hint="eastAsia"/>
                <w:sz w:val="22"/>
              </w:rPr>
              <w:t>運行情報などが表示される可変式情報表示装置の設置</w:t>
            </w:r>
          </w:p>
        </w:tc>
        <w:tc>
          <w:tcPr>
            <w:tcW w:w="992" w:type="dxa"/>
            <w:tcBorders>
              <w:top w:val="single" w:sz="4" w:space="0" w:color="auto"/>
            </w:tcBorders>
            <w:shd w:val="clear" w:color="auto" w:fill="auto"/>
            <w:vAlign w:val="center"/>
          </w:tcPr>
          <w:p w:rsidR="000D6938" w:rsidRPr="00C35CBB" w:rsidRDefault="000D6938" w:rsidP="00A87C9C">
            <w:pPr>
              <w:spacing w:line="320" w:lineRule="exact"/>
              <w:ind w:leftChars="-30" w:left="-63" w:rightChars="-30" w:right="-63"/>
              <w:jc w:val="center"/>
              <w:rPr>
                <w:rFonts w:ascii="ＭＳ 明朝" w:hAnsi="ＭＳ 明朝"/>
                <w:sz w:val="22"/>
              </w:rPr>
            </w:pPr>
            <w:r w:rsidRPr="00C35CBB">
              <w:rPr>
                <w:rFonts w:ascii="ＭＳ 明朝" w:hAnsi="ＭＳ 明朝" w:hint="eastAsia"/>
                <w:sz w:val="22"/>
              </w:rPr>
              <w:t>検討中</w:t>
            </w:r>
          </w:p>
        </w:tc>
      </w:tr>
      <w:tr w:rsidR="00C35CBB" w:rsidRPr="00C35CBB" w:rsidTr="00E30962">
        <w:tc>
          <w:tcPr>
            <w:tcW w:w="1134" w:type="dxa"/>
            <w:shd w:val="clear" w:color="auto" w:fill="EAEAEA"/>
            <w:vAlign w:val="center"/>
          </w:tcPr>
          <w:p w:rsidR="000D6938" w:rsidRPr="00C35CBB" w:rsidRDefault="000D6938" w:rsidP="00A87C9C">
            <w:pPr>
              <w:spacing w:line="320" w:lineRule="exact"/>
              <w:ind w:leftChars="-30" w:left="-63" w:rightChars="-30" w:right="-63"/>
              <w:jc w:val="center"/>
              <w:rPr>
                <w:rFonts w:ascii="ＭＳ ゴシック" w:eastAsia="ＭＳ ゴシック" w:hAnsi="ＭＳ ゴシック"/>
                <w:sz w:val="22"/>
              </w:rPr>
            </w:pPr>
            <w:r w:rsidRPr="00C35CBB">
              <w:rPr>
                <w:rFonts w:ascii="ＭＳ ゴシック" w:eastAsia="ＭＳ ゴシック" w:hAnsi="ＭＳ ゴシック" w:hint="eastAsia"/>
                <w:sz w:val="22"/>
              </w:rPr>
              <w:t>備　　考</w:t>
            </w:r>
          </w:p>
        </w:tc>
        <w:tc>
          <w:tcPr>
            <w:tcW w:w="7796" w:type="dxa"/>
            <w:gridSpan w:val="5"/>
            <w:shd w:val="clear" w:color="auto" w:fill="auto"/>
          </w:tcPr>
          <w:p w:rsidR="000D6938" w:rsidRPr="00C35CBB" w:rsidRDefault="000D6938" w:rsidP="00A87C9C">
            <w:pPr>
              <w:spacing w:line="320" w:lineRule="exact"/>
              <w:ind w:leftChars="-30" w:left="157" w:rightChars="-30" w:right="-63" w:hangingChars="100" w:hanging="220"/>
              <w:rPr>
                <w:rFonts w:ascii="ＭＳ 明朝" w:hAnsi="ＭＳ 明朝"/>
                <w:sz w:val="22"/>
              </w:rPr>
            </w:pPr>
            <w:r w:rsidRPr="00C35CBB">
              <w:rPr>
                <w:rFonts w:ascii="ＭＳ 明朝" w:hAnsi="ＭＳ 明朝" w:hint="eastAsia"/>
                <w:sz w:val="22"/>
              </w:rPr>
              <w:t>―</w:t>
            </w:r>
          </w:p>
        </w:tc>
      </w:tr>
    </w:tbl>
    <w:p w:rsidR="000D6938" w:rsidRPr="00C35CBB" w:rsidRDefault="000D6938" w:rsidP="000D6938">
      <w:pPr>
        <w:rPr>
          <w:rFonts w:ascii="ＭＳ 明朝" w:hAnsi="ＭＳ 明朝"/>
          <w:sz w:val="24"/>
        </w:rPr>
      </w:pPr>
    </w:p>
    <w:p w:rsidR="000D6938" w:rsidRDefault="000D6938" w:rsidP="000D6938">
      <w:pPr>
        <w:spacing w:afterLines="30" w:after="108"/>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sz w:val="24"/>
        </w:rPr>
        <w:br w:type="page"/>
      </w:r>
    </w:p>
    <w:p w:rsidR="000D6938" w:rsidRPr="00DA607F" w:rsidRDefault="000D6938" w:rsidP="000D6938">
      <w:pPr>
        <w:spacing w:afterLines="30" w:after="108"/>
        <w:ind w:firstLineChars="100" w:firstLine="240"/>
        <w:rPr>
          <w:rFonts w:ascii="HGS創英角ｺﾞｼｯｸUB" w:eastAsia="HGS創英角ｺﾞｼｯｸUB" w:hAnsi="HGS創英角ｺﾞｼｯｸUB"/>
          <w:sz w:val="24"/>
        </w:rPr>
      </w:pPr>
      <w:r w:rsidRPr="00DA607F">
        <w:rPr>
          <w:rFonts w:ascii="HGS創英角ｺﾞｼｯｸUB" w:eastAsia="HGS創英角ｺﾞｼｯｸUB" w:hAnsi="HGS創英角ｺﾞｼｯｸUB" w:hint="eastAsia"/>
          <w:sz w:val="24"/>
        </w:rPr>
        <w:lastRenderedPageBreak/>
        <w:t>③国際十王交通　路線バス</w:t>
      </w: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59"/>
        <w:gridCol w:w="1691"/>
        <w:gridCol w:w="1144"/>
        <w:gridCol w:w="2410"/>
        <w:gridCol w:w="992"/>
      </w:tblGrid>
      <w:tr w:rsidR="00DA607F" w:rsidRPr="00DA607F" w:rsidTr="00E30962">
        <w:tc>
          <w:tcPr>
            <w:tcW w:w="113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C9796B">
              <w:rPr>
                <w:rFonts w:ascii="ＭＳ ゴシック" w:eastAsia="ＭＳ ゴシック" w:hAnsi="ＭＳ ゴシック" w:hint="eastAsia"/>
                <w:spacing w:val="60"/>
                <w:kern w:val="0"/>
                <w:sz w:val="22"/>
                <w:fitText w:val="960" w:id="557600516"/>
              </w:rPr>
              <w:t>施設</w:t>
            </w:r>
            <w:r w:rsidRPr="00C9796B">
              <w:rPr>
                <w:rFonts w:ascii="ＭＳ ゴシック" w:eastAsia="ＭＳ ゴシック" w:hAnsi="ＭＳ ゴシック" w:hint="eastAsia"/>
                <w:kern w:val="0"/>
                <w:sz w:val="22"/>
                <w:fitText w:val="960" w:id="557600516"/>
              </w:rPr>
              <w:t>名</w:t>
            </w:r>
          </w:p>
        </w:tc>
        <w:tc>
          <w:tcPr>
            <w:tcW w:w="3250" w:type="dxa"/>
            <w:gridSpan w:val="2"/>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国際十王交通　路線バス</w:t>
            </w:r>
          </w:p>
        </w:tc>
        <w:tc>
          <w:tcPr>
            <w:tcW w:w="114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事業主体</w:t>
            </w:r>
          </w:p>
        </w:tc>
        <w:tc>
          <w:tcPr>
            <w:tcW w:w="3402" w:type="dxa"/>
            <w:gridSpan w:val="2"/>
            <w:shd w:val="clear" w:color="auto" w:fill="auto"/>
          </w:tcPr>
          <w:p w:rsidR="000D6938" w:rsidRPr="00DA607F" w:rsidRDefault="008C3279" w:rsidP="008C3279">
            <w:pPr>
              <w:spacing w:line="320" w:lineRule="exact"/>
              <w:ind w:leftChars="-30" w:left="-63" w:rightChars="-30" w:right="-63"/>
              <w:rPr>
                <w:rFonts w:ascii="ＭＳ 明朝" w:hAnsi="ＭＳ 明朝"/>
                <w:sz w:val="22"/>
              </w:rPr>
            </w:pPr>
            <w:r>
              <w:rPr>
                <w:rFonts w:ascii="ＭＳ 明朝" w:hAnsi="ＭＳ 明朝" w:hint="eastAsia"/>
                <w:sz w:val="22"/>
              </w:rPr>
              <w:t>国際</w:t>
            </w:r>
            <w:r w:rsidR="000D6938" w:rsidRPr="00DA607F">
              <w:rPr>
                <w:rFonts w:ascii="ＭＳ 明朝" w:hAnsi="ＭＳ 明朝" w:hint="eastAsia"/>
                <w:sz w:val="22"/>
              </w:rPr>
              <w:t>十王交通㈱</w:t>
            </w:r>
          </w:p>
        </w:tc>
      </w:tr>
      <w:tr w:rsidR="00DA607F" w:rsidRPr="00DA607F" w:rsidTr="00E30962">
        <w:tc>
          <w:tcPr>
            <w:tcW w:w="1134" w:type="dxa"/>
            <w:tcBorders>
              <w:bottom w:val="double" w:sz="4" w:space="0" w:color="auto"/>
            </w:tcBorders>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C9796B">
              <w:rPr>
                <w:rFonts w:ascii="ＭＳ ゴシック" w:eastAsia="ＭＳ ゴシック" w:hAnsi="ＭＳ ゴシック" w:hint="eastAsia"/>
                <w:w w:val="66"/>
                <w:sz w:val="22"/>
                <w:fitText w:val="960" w:id="557600517"/>
              </w:rPr>
              <w:t>施設の現状</w:t>
            </w:r>
            <w:r w:rsidRPr="00C9796B">
              <w:rPr>
                <w:rFonts w:ascii="ＭＳ ゴシック" w:eastAsia="ＭＳ ゴシック" w:hAnsi="ＭＳ ゴシック" w:hint="eastAsia"/>
                <w:spacing w:val="30"/>
                <w:w w:val="66"/>
                <w:sz w:val="22"/>
                <w:fitText w:val="960" w:id="557600517"/>
              </w:rPr>
              <w:t>等</w:t>
            </w:r>
          </w:p>
        </w:tc>
        <w:tc>
          <w:tcPr>
            <w:tcW w:w="7796" w:type="dxa"/>
            <w:gridSpan w:val="5"/>
            <w:tcBorders>
              <w:bottom w:val="double" w:sz="4" w:space="0" w:color="auto"/>
            </w:tcBorders>
            <w:shd w:val="clear" w:color="auto" w:fill="auto"/>
          </w:tcPr>
          <w:p w:rsidR="000D6938" w:rsidRPr="00DA607F" w:rsidRDefault="000D6938" w:rsidP="00A87C9C">
            <w:pPr>
              <w:spacing w:line="320" w:lineRule="exact"/>
              <w:ind w:leftChars="-30" w:left="157" w:rightChars="-30" w:right="-63" w:hangingChars="100" w:hanging="220"/>
              <w:rPr>
                <w:rFonts w:ascii="ＭＳ 明朝" w:hAnsi="ＭＳ 明朝"/>
                <w:sz w:val="22"/>
              </w:rPr>
            </w:pPr>
            <w:r w:rsidRPr="00DA607F">
              <w:rPr>
                <w:rFonts w:ascii="ＭＳ 明朝" w:hAnsi="ＭＳ 明朝" w:hint="eastAsia"/>
                <w:sz w:val="22"/>
              </w:rPr>
              <w:t>・ノンステップバスの保有率は、全体の約５０％です。今後も車両の入替えにあわせて随時ノンステップバスに切り替えていきます。</w:t>
            </w:r>
          </w:p>
          <w:p w:rsidR="000D6938" w:rsidRPr="00DA607F" w:rsidRDefault="000D6938" w:rsidP="00A87C9C">
            <w:pPr>
              <w:spacing w:line="320" w:lineRule="exact"/>
              <w:ind w:leftChars="-30" w:left="157" w:rightChars="-30" w:right="-63" w:hangingChars="100" w:hanging="220"/>
              <w:rPr>
                <w:rFonts w:ascii="ＭＳ 明朝" w:hAnsi="ＭＳ 明朝"/>
                <w:sz w:val="22"/>
              </w:rPr>
            </w:pPr>
            <w:r w:rsidRPr="00DA607F">
              <w:rPr>
                <w:rFonts w:ascii="ＭＳ 明朝" w:hAnsi="ＭＳ 明朝" w:hint="eastAsia"/>
                <w:sz w:val="22"/>
              </w:rPr>
              <w:t>・国際十王交通　路線図（重点整備地区周辺）</w:t>
            </w:r>
          </w:p>
          <w:p w:rsidR="000D6938" w:rsidRPr="00DA607F" w:rsidRDefault="000D6938" w:rsidP="00A87C9C">
            <w:pPr>
              <w:spacing w:line="320" w:lineRule="exact"/>
              <w:ind w:leftChars="-30" w:left="157" w:rightChars="-30" w:right="-63" w:hangingChars="100" w:hanging="220"/>
              <w:rPr>
                <w:rFonts w:ascii="ＭＳ 明朝" w:hAnsi="ＭＳ 明朝"/>
                <w:sz w:val="22"/>
              </w:rPr>
            </w:pPr>
            <w:r w:rsidRPr="00DA607F">
              <w:rPr>
                <w:rFonts w:ascii="ＭＳ 明朝" w:hAnsi="ＭＳ 明朝"/>
                <w:noProof/>
                <w:sz w:val="22"/>
              </w:rPr>
              <w:drawing>
                <wp:anchor distT="0" distB="0" distL="114300" distR="114300" simplePos="0" relativeHeight="252024832" behindDoc="0" locked="0" layoutInCell="1" allowOverlap="1" wp14:anchorId="7C38E2B7" wp14:editId="2D5E7BD2">
                  <wp:simplePos x="0" y="0"/>
                  <wp:positionH relativeFrom="column">
                    <wp:posOffset>114300</wp:posOffset>
                  </wp:positionH>
                  <wp:positionV relativeFrom="paragraph">
                    <wp:posOffset>88710</wp:posOffset>
                  </wp:positionV>
                  <wp:extent cx="4478655" cy="3491865"/>
                  <wp:effectExtent l="0" t="0" r="0" b="0"/>
                  <wp:wrapNone/>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78655" cy="3491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47" w:rightChars="-30" w:right="-63" w:hangingChars="100" w:hanging="210"/>
              <w:jc w:val="right"/>
              <w:rPr>
                <w:rFonts w:ascii="ＭＳ 明朝" w:hAnsi="ＭＳ 明朝"/>
                <w:sz w:val="22"/>
              </w:rPr>
            </w:pPr>
            <w:r w:rsidRPr="00DA607F">
              <w:rPr>
                <w:rFonts w:ascii="ＭＳ 明朝" w:hAnsi="ＭＳ 明朝" w:hint="eastAsia"/>
              </w:rPr>
              <w:t>参考：国際十王交通㈱ホームページ</w:t>
            </w:r>
          </w:p>
        </w:tc>
      </w:tr>
      <w:tr w:rsidR="00DA607F" w:rsidRPr="00DA607F" w:rsidTr="00E30962">
        <w:tc>
          <w:tcPr>
            <w:tcW w:w="1134" w:type="dxa"/>
            <w:vMerge w:val="restart"/>
            <w:tcBorders>
              <w:top w:val="double" w:sz="4" w:space="0" w:color="auto"/>
            </w:tcBorders>
            <w:shd w:val="clear" w:color="auto" w:fill="EAEAEA"/>
            <w:vAlign w:val="center"/>
          </w:tcPr>
          <w:p w:rsidR="000D6938" w:rsidRPr="00DA607F"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項　　目</w:t>
            </w:r>
          </w:p>
        </w:tc>
        <w:tc>
          <w:tcPr>
            <w:tcW w:w="5245" w:type="dxa"/>
            <w:gridSpan w:val="3"/>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事業内容</w:t>
            </w:r>
          </w:p>
        </w:tc>
        <w:tc>
          <w:tcPr>
            <w:tcW w:w="992" w:type="dxa"/>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実施時期</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車両</w:t>
            </w: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ノンステップバスを車両の入替えにあわせて順次導入</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継続</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バス停留所</w:t>
            </w: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乗降の障害となる縁石やガードレールの撤去</w:t>
            </w:r>
            <w:r w:rsidR="00F401BD" w:rsidRPr="00DA607F">
              <w:rPr>
                <w:rFonts w:ascii="ＭＳ 明朝" w:hAnsi="ＭＳ 明朝" w:hint="eastAsia"/>
                <w:sz w:val="22"/>
              </w:rPr>
              <w:t>の働きかけ</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継続</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案内</w:t>
            </w: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分かりやすい案内表示等の検討（時刻表の拡大等）</w:t>
            </w:r>
          </w:p>
        </w:tc>
        <w:tc>
          <w:tcPr>
            <w:tcW w:w="992" w:type="dxa"/>
            <w:tcBorders>
              <w:top w:val="single" w:sz="4" w:space="0" w:color="auto"/>
            </w:tcBorders>
            <w:shd w:val="clear" w:color="auto" w:fill="auto"/>
            <w:vAlign w:val="center"/>
          </w:tcPr>
          <w:p w:rsidR="000D6938" w:rsidRPr="00DA607F" w:rsidRDefault="00DA607F"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中期</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南口駅前広場</w:t>
            </w: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バス乗降場の案内表示の改善</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短期</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バス乗降場におけるベンチの増設（※）</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検討中</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w w:val="80"/>
                <w:sz w:val="22"/>
              </w:rPr>
            </w:pPr>
            <w:r w:rsidRPr="00DA607F">
              <w:rPr>
                <w:rFonts w:ascii="ＭＳ 明朝" w:hAnsi="ＭＳ 明朝" w:hint="eastAsia"/>
                <w:w w:val="80"/>
                <w:sz w:val="22"/>
              </w:rPr>
              <w:t>心のバリアフリー</w:t>
            </w: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乗務員（運転士）の研修等の実施</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継続</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DA607F" w:rsidRDefault="000D6938" w:rsidP="00A87C9C">
            <w:pPr>
              <w:spacing w:line="320" w:lineRule="exact"/>
              <w:ind w:leftChars="-30" w:left="-63" w:rightChars="-30" w:right="-63"/>
              <w:rPr>
                <w:rFonts w:ascii="ＭＳ 明朝" w:hAnsi="ＭＳ 明朝"/>
                <w:w w:val="80"/>
                <w:sz w:val="22"/>
              </w:rPr>
            </w:pP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バス停留所への正着やニーリングの実施</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継続</w:t>
            </w:r>
          </w:p>
        </w:tc>
      </w:tr>
      <w:tr w:rsidR="00DA607F" w:rsidRPr="00DA607F" w:rsidTr="00E30962">
        <w:tc>
          <w:tcPr>
            <w:tcW w:w="113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備　　考</w:t>
            </w:r>
          </w:p>
        </w:tc>
        <w:tc>
          <w:tcPr>
            <w:tcW w:w="7796" w:type="dxa"/>
            <w:gridSpan w:val="5"/>
            <w:shd w:val="clear" w:color="auto" w:fill="auto"/>
          </w:tcPr>
          <w:p w:rsidR="000D6938" w:rsidRPr="00DA607F" w:rsidRDefault="000D6938" w:rsidP="00A87C9C">
            <w:pPr>
              <w:spacing w:line="320" w:lineRule="exact"/>
              <w:ind w:leftChars="-30" w:left="157" w:rightChars="-30" w:right="-63" w:hangingChars="100" w:hanging="220"/>
              <w:rPr>
                <w:rFonts w:ascii="ＭＳ 明朝" w:hAnsi="ＭＳ 明朝"/>
                <w:sz w:val="22"/>
              </w:rPr>
            </w:pPr>
            <w:r w:rsidRPr="00DA607F">
              <w:rPr>
                <w:rFonts w:ascii="ＭＳ 明朝" w:hAnsi="ＭＳ 明朝" w:hint="eastAsia"/>
                <w:sz w:val="22"/>
              </w:rPr>
              <w:t>※南口駅前広場のバス乗降場におけるベンチの増設については、関係者と協議のうえ対応を検討します。</w:t>
            </w:r>
          </w:p>
        </w:tc>
      </w:tr>
    </w:tbl>
    <w:p w:rsidR="000D6938" w:rsidRPr="00DA607F" w:rsidRDefault="000D6938" w:rsidP="000D6938">
      <w:pPr>
        <w:rPr>
          <w:rFonts w:ascii="ＭＳ 明朝" w:hAnsi="ＭＳ 明朝"/>
          <w:sz w:val="24"/>
        </w:rPr>
      </w:pPr>
    </w:p>
    <w:p w:rsidR="000D6938" w:rsidRPr="00DA607F" w:rsidRDefault="000D6938" w:rsidP="000D6938">
      <w:pPr>
        <w:rPr>
          <w:rFonts w:ascii="ＭＳ 明朝" w:hAnsi="ＭＳ 明朝"/>
          <w:sz w:val="24"/>
        </w:rPr>
      </w:pPr>
    </w:p>
    <w:p w:rsidR="000D6938" w:rsidRPr="00A87C9C" w:rsidRDefault="000D6938" w:rsidP="000D6938">
      <w:pPr>
        <w:rPr>
          <w:rFonts w:ascii="ＭＳ 明朝" w:hAnsi="ＭＳ 明朝"/>
          <w:color w:val="FF0000"/>
          <w:sz w:val="24"/>
        </w:rPr>
      </w:pPr>
    </w:p>
    <w:p w:rsidR="000D6938" w:rsidRPr="00A87C9C" w:rsidRDefault="000D6938" w:rsidP="000D6938">
      <w:pPr>
        <w:spacing w:afterLines="30" w:after="108"/>
        <w:ind w:firstLineChars="100" w:firstLine="240"/>
        <w:rPr>
          <w:rFonts w:ascii="HGS創英角ｺﾞｼｯｸUB" w:eastAsia="HGS創英角ｺﾞｼｯｸUB" w:hAnsi="HGS創英角ｺﾞｼｯｸUB"/>
          <w:color w:val="FF0000"/>
          <w:sz w:val="24"/>
        </w:rPr>
      </w:pPr>
      <w:r w:rsidRPr="00A87C9C">
        <w:rPr>
          <w:rFonts w:ascii="HGS創英角ｺﾞｼｯｸUB" w:eastAsia="HGS創英角ｺﾞｼｯｸUB" w:hAnsi="HGS創英角ｺﾞｼｯｸUB"/>
          <w:color w:val="FF0000"/>
          <w:sz w:val="24"/>
        </w:rPr>
        <w:br w:type="page"/>
      </w:r>
    </w:p>
    <w:p w:rsidR="000D6938" w:rsidRPr="00DA607F" w:rsidRDefault="000D6938" w:rsidP="000D6938">
      <w:pPr>
        <w:spacing w:afterLines="30" w:after="108"/>
        <w:ind w:firstLineChars="100" w:firstLine="240"/>
        <w:rPr>
          <w:rFonts w:ascii="HGS創英角ｺﾞｼｯｸUB" w:eastAsia="HGS創英角ｺﾞｼｯｸUB" w:hAnsi="HGS創英角ｺﾞｼｯｸUB"/>
          <w:sz w:val="24"/>
        </w:rPr>
      </w:pPr>
      <w:r w:rsidRPr="00DA607F">
        <w:rPr>
          <w:rFonts w:ascii="HGS創英角ｺﾞｼｯｸUB" w:eastAsia="HGS創英角ｺﾞｼｯｸUB" w:hAnsi="HGS創英角ｺﾞｼｯｸUB" w:hint="eastAsia"/>
          <w:sz w:val="24"/>
        </w:rPr>
        <w:lastRenderedPageBreak/>
        <w:t>④朝日自動車　路線バス</w:t>
      </w: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59"/>
        <w:gridCol w:w="1691"/>
        <w:gridCol w:w="1144"/>
        <w:gridCol w:w="2410"/>
        <w:gridCol w:w="992"/>
      </w:tblGrid>
      <w:tr w:rsidR="00DA607F" w:rsidRPr="00DA607F" w:rsidTr="00E30962">
        <w:tc>
          <w:tcPr>
            <w:tcW w:w="113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C9796B">
              <w:rPr>
                <w:rFonts w:ascii="ＭＳ ゴシック" w:eastAsia="ＭＳ ゴシック" w:hAnsi="ＭＳ ゴシック" w:hint="eastAsia"/>
                <w:spacing w:val="60"/>
                <w:kern w:val="0"/>
                <w:sz w:val="22"/>
                <w:fitText w:val="960" w:id="557600518"/>
              </w:rPr>
              <w:t>施設</w:t>
            </w:r>
            <w:r w:rsidRPr="00C9796B">
              <w:rPr>
                <w:rFonts w:ascii="ＭＳ ゴシック" w:eastAsia="ＭＳ ゴシック" w:hAnsi="ＭＳ ゴシック" w:hint="eastAsia"/>
                <w:kern w:val="0"/>
                <w:sz w:val="22"/>
                <w:fitText w:val="960" w:id="557600518"/>
              </w:rPr>
              <w:t>名</w:t>
            </w:r>
          </w:p>
        </w:tc>
        <w:tc>
          <w:tcPr>
            <w:tcW w:w="3250" w:type="dxa"/>
            <w:gridSpan w:val="2"/>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朝日自動車　路線バス</w:t>
            </w:r>
          </w:p>
        </w:tc>
        <w:tc>
          <w:tcPr>
            <w:tcW w:w="114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事業主体</w:t>
            </w:r>
          </w:p>
        </w:tc>
        <w:tc>
          <w:tcPr>
            <w:tcW w:w="3402" w:type="dxa"/>
            <w:gridSpan w:val="2"/>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朝日自動車㈱</w:t>
            </w:r>
          </w:p>
        </w:tc>
      </w:tr>
      <w:tr w:rsidR="00DA607F" w:rsidRPr="00DA607F" w:rsidTr="00E30962">
        <w:tc>
          <w:tcPr>
            <w:tcW w:w="1134" w:type="dxa"/>
            <w:tcBorders>
              <w:bottom w:val="double" w:sz="4" w:space="0" w:color="auto"/>
            </w:tcBorders>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C9796B">
              <w:rPr>
                <w:rFonts w:ascii="ＭＳ ゴシック" w:eastAsia="ＭＳ ゴシック" w:hAnsi="ＭＳ ゴシック" w:hint="eastAsia"/>
                <w:w w:val="66"/>
                <w:sz w:val="22"/>
                <w:fitText w:val="960" w:id="557600519"/>
              </w:rPr>
              <w:t>施設の現状</w:t>
            </w:r>
            <w:r w:rsidRPr="00C9796B">
              <w:rPr>
                <w:rFonts w:ascii="ＭＳ ゴシック" w:eastAsia="ＭＳ ゴシック" w:hAnsi="ＭＳ ゴシック" w:hint="eastAsia"/>
                <w:spacing w:val="30"/>
                <w:w w:val="66"/>
                <w:sz w:val="22"/>
                <w:fitText w:val="960" w:id="557600519"/>
              </w:rPr>
              <w:t>等</w:t>
            </w:r>
          </w:p>
        </w:tc>
        <w:tc>
          <w:tcPr>
            <w:tcW w:w="7796" w:type="dxa"/>
            <w:gridSpan w:val="5"/>
            <w:tcBorders>
              <w:bottom w:val="double" w:sz="4" w:space="0" w:color="auto"/>
            </w:tcBorders>
            <w:shd w:val="clear" w:color="auto" w:fill="auto"/>
          </w:tcPr>
          <w:p w:rsidR="000D6938" w:rsidRPr="00DA607F" w:rsidRDefault="000D6938" w:rsidP="00A87C9C">
            <w:pPr>
              <w:spacing w:line="320" w:lineRule="exact"/>
              <w:ind w:leftChars="-30" w:left="157" w:rightChars="-30" w:right="-63" w:hangingChars="100" w:hanging="220"/>
              <w:rPr>
                <w:rFonts w:ascii="ＭＳ 明朝" w:hAnsi="ＭＳ 明朝"/>
                <w:sz w:val="22"/>
              </w:rPr>
            </w:pPr>
            <w:r w:rsidRPr="00DA607F">
              <w:rPr>
                <w:rFonts w:ascii="ＭＳ 明朝" w:hAnsi="ＭＳ 明朝" w:hint="eastAsia"/>
                <w:sz w:val="22"/>
              </w:rPr>
              <w:t>・今後は人にやさしい路線バスを目指し、乗務員への心のバリアフリーの周知及び指導の徹底を図ります。</w:t>
            </w:r>
          </w:p>
          <w:p w:rsidR="000D6938" w:rsidRPr="00DA607F" w:rsidRDefault="000D6938" w:rsidP="00A87C9C">
            <w:pPr>
              <w:spacing w:line="320" w:lineRule="exact"/>
              <w:ind w:leftChars="-30" w:left="157" w:rightChars="-30" w:right="-63" w:hangingChars="100" w:hanging="220"/>
              <w:rPr>
                <w:rFonts w:ascii="ＭＳ 明朝" w:hAnsi="ＭＳ 明朝"/>
                <w:sz w:val="22"/>
              </w:rPr>
            </w:pPr>
            <w:r w:rsidRPr="00DA607F">
              <w:rPr>
                <w:rFonts w:ascii="ＭＳ 明朝" w:hAnsi="ＭＳ 明朝" w:hint="eastAsia"/>
                <w:sz w:val="22"/>
              </w:rPr>
              <w:t>・朝日自動車　路線図（重点整備地区周辺）</w:t>
            </w:r>
          </w:p>
          <w:p w:rsidR="00C47450" w:rsidRPr="00C47450" w:rsidRDefault="001D7BF2" w:rsidP="001D7BF2">
            <w:pPr>
              <w:spacing w:beforeLines="30" w:before="108" w:line="320" w:lineRule="exact"/>
              <w:ind w:leftChars="-30" w:left="98" w:rightChars="-30" w:right="-63" w:hangingChars="100" w:hanging="161"/>
              <w:rPr>
                <w:rFonts w:ascii="ＭＳ 明朝" w:hAnsi="ＭＳ 明朝"/>
                <w:sz w:val="18"/>
              </w:rPr>
            </w:pPr>
            <w:r w:rsidRPr="00C47450">
              <w:rPr>
                <w:b/>
                <w:noProof/>
                <w:sz w:val="16"/>
              </w:rPr>
              <w:drawing>
                <wp:anchor distT="0" distB="0" distL="114300" distR="114300" simplePos="0" relativeHeight="252025856" behindDoc="0" locked="0" layoutInCell="1" allowOverlap="1" wp14:anchorId="1CC0EC00" wp14:editId="302A8522">
                  <wp:simplePos x="0" y="0"/>
                  <wp:positionH relativeFrom="column">
                    <wp:posOffset>573405</wp:posOffset>
                  </wp:positionH>
                  <wp:positionV relativeFrom="paragraph">
                    <wp:posOffset>128905</wp:posOffset>
                  </wp:positionV>
                  <wp:extent cx="4180205" cy="3429000"/>
                  <wp:effectExtent l="0" t="0" r="0" b="0"/>
                  <wp:wrapNone/>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2">
                            <a:extLst>
                              <a:ext uri="{28A0092B-C50C-407E-A947-70E740481C1C}">
                                <a14:useLocalDpi xmlns:a14="http://schemas.microsoft.com/office/drawing/2010/main" val="0"/>
                              </a:ext>
                            </a:extLst>
                          </a:blip>
                          <a:srcRect t="8861"/>
                          <a:stretch/>
                        </pic:blipFill>
                        <pic:spPr bwMode="auto">
                          <a:xfrm>
                            <a:off x="0" y="0"/>
                            <a:ext cx="4180205" cy="3429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7450" w:rsidRPr="00C47450">
              <w:rPr>
                <w:rFonts w:ascii="ＭＳ 明朝" w:hAnsi="ＭＳ 明朝" w:hint="eastAsia"/>
                <w:sz w:val="18"/>
              </w:rPr>
              <w:t>太田営業所</w:t>
            </w:r>
          </w:p>
          <w:p w:rsidR="000D6938" w:rsidRPr="00DA607F" w:rsidRDefault="000D6938" w:rsidP="001D7BF2">
            <w:pPr>
              <w:spacing w:line="320" w:lineRule="exact"/>
              <w:ind w:leftChars="-30" w:left="157" w:rightChars="-30" w:right="-63" w:hangingChars="100" w:hanging="220"/>
              <w:rPr>
                <w:rFonts w:ascii="ＭＳ 明朝" w:hAnsi="ＭＳ 明朝"/>
                <w:sz w:val="22"/>
              </w:rPr>
            </w:pPr>
          </w:p>
          <w:p w:rsidR="000D6938" w:rsidRPr="00DA607F" w:rsidRDefault="000D6938" w:rsidP="001D7BF2">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57" w:rightChars="-30" w:right="-63" w:hangingChars="100" w:hanging="220"/>
              <w:rPr>
                <w:rFonts w:ascii="ＭＳ 明朝" w:hAnsi="ＭＳ 明朝"/>
                <w:sz w:val="22"/>
              </w:rPr>
            </w:pPr>
          </w:p>
          <w:p w:rsidR="00C47450" w:rsidRPr="00C47450" w:rsidRDefault="001D7BF2" w:rsidP="001D7BF2">
            <w:pPr>
              <w:spacing w:beforeLines="100" w:before="360" w:line="320" w:lineRule="exact"/>
              <w:ind w:leftChars="-30" w:left="157" w:rightChars="-30" w:right="-63" w:hangingChars="100" w:hanging="220"/>
              <w:rPr>
                <w:rFonts w:ascii="ＭＳ 明朝" w:hAnsi="ＭＳ 明朝"/>
                <w:sz w:val="18"/>
              </w:rPr>
            </w:pPr>
            <w:r>
              <w:rPr>
                <w:rFonts w:ascii="ＭＳ 明朝" w:hAnsi="ＭＳ 明朝"/>
                <w:noProof/>
                <w:sz w:val="22"/>
              </w:rPr>
              <w:drawing>
                <wp:anchor distT="0" distB="0" distL="114300" distR="114300" simplePos="0" relativeHeight="252530688" behindDoc="0" locked="0" layoutInCell="1" allowOverlap="1" wp14:anchorId="6A42279D" wp14:editId="06F6B011">
                  <wp:simplePos x="0" y="0"/>
                  <wp:positionH relativeFrom="column">
                    <wp:posOffset>687070</wp:posOffset>
                  </wp:positionH>
                  <wp:positionV relativeFrom="paragraph">
                    <wp:posOffset>284480</wp:posOffset>
                  </wp:positionV>
                  <wp:extent cx="3819525" cy="2767330"/>
                  <wp:effectExtent l="0" t="0" r="9525"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19525" cy="2767330"/>
                          </a:xfrm>
                          <a:prstGeom prst="rect">
                            <a:avLst/>
                          </a:prstGeom>
                          <a:noFill/>
                          <a:ln>
                            <a:noFill/>
                          </a:ln>
                        </pic:spPr>
                      </pic:pic>
                    </a:graphicData>
                  </a:graphic>
                  <wp14:sizeRelH relativeFrom="page">
                    <wp14:pctWidth>0</wp14:pctWidth>
                  </wp14:sizeRelH>
                  <wp14:sizeRelV relativeFrom="page">
                    <wp14:pctHeight>0</wp14:pctHeight>
                  </wp14:sizeRelV>
                </wp:anchor>
              </w:drawing>
            </w:r>
            <w:r w:rsidR="00C47450">
              <w:rPr>
                <w:rFonts w:ascii="ＭＳ 明朝" w:hAnsi="ＭＳ 明朝" w:hint="eastAsia"/>
                <w:sz w:val="18"/>
              </w:rPr>
              <w:t>加須</w:t>
            </w:r>
            <w:r w:rsidR="00C47450" w:rsidRPr="00C47450">
              <w:rPr>
                <w:rFonts w:ascii="ＭＳ 明朝" w:hAnsi="ＭＳ 明朝" w:hint="eastAsia"/>
                <w:sz w:val="18"/>
              </w:rPr>
              <w:t>営業所</w:t>
            </w:r>
          </w:p>
          <w:p w:rsidR="00C47450" w:rsidRDefault="00C47450" w:rsidP="00C47450">
            <w:pPr>
              <w:spacing w:line="320" w:lineRule="exact"/>
              <w:ind w:leftChars="-30" w:left="157" w:rightChars="-30" w:right="-63" w:hangingChars="100" w:hanging="220"/>
              <w:rPr>
                <w:rFonts w:ascii="ＭＳ 明朝" w:hAnsi="ＭＳ 明朝"/>
                <w:sz w:val="22"/>
              </w:rPr>
            </w:pPr>
          </w:p>
          <w:p w:rsidR="00C47450" w:rsidRDefault="00C47450" w:rsidP="00A87C9C">
            <w:pPr>
              <w:spacing w:line="320" w:lineRule="exact"/>
              <w:ind w:leftChars="-30" w:left="157" w:rightChars="-30" w:right="-63" w:hangingChars="100" w:hanging="220"/>
              <w:rPr>
                <w:rFonts w:ascii="ＭＳ 明朝" w:hAnsi="ＭＳ 明朝"/>
                <w:sz w:val="22"/>
              </w:rPr>
            </w:pPr>
          </w:p>
          <w:p w:rsidR="00C47450" w:rsidRDefault="00C47450" w:rsidP="001D7BF2">
            <w:pPr>
              <w:spacing w:line="320" w:lineRule="exact"/>
              <w:ind w:leftChars="-30" w:left="157" w:rightChars="-30" w:right="-63" w:hangingChars="100" w:hanging="220"/>
              <w:rPr>
                <w:rFonts w:ascii="ＭＳ 明朝" w:hAnsi="ＭＳ 明朝"/>
                <w:sz w:val="22"/>
              </w:rPr>
            </w:pPr>
          </w:p>
          <w:p w:rsidR="001D7BF2" w:rsidRDefault="001D7BF2" w:rsidP="001D7BF2">
            <w:pPr>
              <w:spacing w:line="320" w:lineRule="exact"/>
              <w:ind w:leftChars="-30" w:left="157" w:rightChars="-30" w:right="-63" w:hangingChars="100" w:hanging="220"/>
              <w:rPr>
                <w:rFonts w:ascii="ＭＳ 明朝" w:hAnsi="ＭＳ 明朝"/>
                <w:sz w:val="22"/>
              </w:rPr>
            </w:pPr>
          </w:p>
          <w:p w:rsidR="001D7BF2" w:rsidRDefault="001D7BF2" w:rsidP="001D7BF2">
            <w:pPr>
              <w:spacing w:line="320" w:lineRule="exact"/>
              <w:ind w:leftChars="-30" w:left="157" w:rightChars="-30" w:right="-63" w:hangingChars="100" w:hanging="220"/>
              <w:rPr>
                <w:rFonts w:ascii="ＭＳ 明朝" w:hAnsi="ＭＳ 明朝"/>
                <w:sz w:val="22"/>
              </w:rPr>
            </w:pPr>
          </w:p>
          <w:p w:rsidR="001D7BF2" w:rsidRDefault="001D7BF2" w:rsidP="001D7BF2">
            <w:pPr>
              <w:spacing w:line="320" w:lineRule="exact"/>
              <w:ind w:leftChars="-30" w:left="157" w:rightChars="-30" w:right="-63" w:hangingChars="100" w:hanging="220"/>
              <w:rPr>
                <w:rFonts w:ascii="ＭＳ 明朝" w:hAnsi="ＭＳ 明朝"/>
                <w:sz w:val="22"/>
              </w:rPr>
            </w:pPr>
          </w:p>
          <w:p w:rsidR="001D7BF2" w:rsidRDefault="001D7BF2" w:rsidP="001D7BF2">
            <w:pPr>
              <w:spacing w:line="320" w:lineRule="exact"/>
              <w:ind w:leftChars="-30" w:left="157" w:rightChars="-30" w:right="-63" w:hangingChars="100" w:hanging="220"/>
              <w:rPr>
                <w:rFonts w:ascii="ＭＳ 明朝" w:hAnsi="ＭＳ 明朝"/>
                <w:sz w:val="22"/>
              </w:rPr>
            </w:pPr>
          </w:p>
          <w:p w:rsidR="001D7BF2" w:rsidRDefault="001D7BF2" w:rsidP="001D7BF2">
            <w:pPr>
              <w:spacing w:line="320" w:lineRule="exact"/>
              <w:ind w:leftChars="-30" w:left="157" w:rightChars="-30" w:right="-63" w:hangingChars="100" w:hanging="220"/>
              <w:rPr>
                <w:rFonts w:ascii="ＭＳ 明朝" w:hAnsi="ＭＳ 明朝"/>
                <w:sz w:val="22"/>
              </w:rPr>
            </w:pPr>
          </w:p>
          <w:p w:rsidR="00C47450" w:rsidRDefault="00C47450" w:rsidP="00A87C9C">
            <w:pPr>
              <w:spacing w:line="320" w:lineRule="exact"/>
              <w:ind w:leftChars="-30" w:left="157" w:rightChars="-30" w:right="-63" w:hangingChars="100" w:hanging="220"/>
              <w:rPr>
                <w:rFonts w:ascii="ＭＳ 明朝" w:hAnsi="ＭＳ 明朝"/>
                <w:sz w:val="22"/>
              </w:rPr>
            </w:pPr>
          </w:p>
          <w:p w:rsidR="00C47450" w:rsidRDefault="00C47450" w:rsidP="00A87C9C">
            <w:pPr>
              <w:spacing w:line="320" w:lineRule="exact"/>
              <w:ind w:leftChars="-30" w:left="157" w:rightChars="-30" w:right="-63" w:hangingChars="100" w:hanging="220"/>
              <w:rPr>
                <w:rFonts w:ascii="ＭＳ 明朝" w:hAnsi="ＭＳ 明朝"/>
                <w:sz w:val="22"/>
              </w:rPr>
            </w:pPr>
          </w:p>
          <w:p w:rsidR="00C47450" w:rsidRDefault="00C47450" w:rsidP="00A87C9C">
            <w:pPr>
              <w:spacing w:line="320" w:lineRule="exact"/>
              <w:ind w:leftChars="-30" w:left="157" w:rightChars="-30" w:right="-63" w:hangingChars="100" w:hanging="220"/>
              <w:rPr>
                <w:rFonts w:ascii="ＭＳ 明朝" w:hAnsi="ＭＳ 明朝"/>
                <w:sz w:val="22"/>
              </w:rPr>
            </w:pPr>
          </w:p>
          <w:p w:rsidR="00C47450" w:rsidRDefault="00C47450" w:rsidP="00A87C9C">
            <w:pPr>
              <w:spacing w:line="320" w:lineRule="exact"/>
              <w:ind w:leftChars="-30" w:left="157" w:rightChars="-30" w:right="-63" w:hangingChars="100" w:hanging="220"/>
              <w:rPr>
                <w:rFonts w:ascii="ＭＳ 明朝" w:hAnsi="ＭＳ 明朝"/>
                <w:sz w:val="22"/>
              </w:rPr>
            </w:pPr>
          </w:p>
          <w:p w:rsidR="00C47450" w:rsidRPr="00DA607F" w:rsidRDefault="00C47450" w:rsidP="00A87C9C">
            <w:pPr>
              <w:spacing w:line="320" w:lineRule="exact"/>
              <w:ind w:leftChars="-30" w:left="157" w:rightChars="-30" w:right="-63" w:hangingChars="100" w:hanging="220"/>
              <w:rPr>
                <w:rFonts w:ascii="ＭＳ 明朝" w:hAnsi="ＭＳ 明朝"/>
                <w:sz w:val="22"/>
              </w:rPr>
            </w:pPr>
          </w:p>
          <w:p w:rsidR="000D6938" w:rsidRPr="00DA607F" w:rsidRDefault="000D6938" w:rsidP="00A87C9C">
            <w:pPr>
              <w:spacing w:line="320" w:lineRule="exact"/>
              <w:ind w:leftChars="-30" w:left="147" w:rightChars="-30" w:right="-63" w:hangingChars="100" w:hanging="210"/>
              <w:jc w:val="right"/>
              <w:rPr>
                <w:rFonts w:ascii="ＭＳ 明朝" w:hAnsi="ＭＳ 明朝"/>
                <w:sz w:val="22"/>
              </w:rPr>
            </w:pPr>
            <w:r w:rsidRPr="00DA607F">
              <w:rPr>
                <w:rFonts w:ascii="ＭＳ 明朝" w:hAnsi="ＭＳ 明朝" w:hint="eastAsia"/>
              </w:rPr>
              <w:t>参考：朝日自動車㈱ホームページ</w:t>
            </w:r>
          </w:p>
        </w:tc>
      </w:tr>
      <w:tr w:rsidR="00DA607F" w:rsidRPr="00DA607F" w:rsidTr="00E30962">
        <w:tc>
          <w:tcPr>
            <w:tcW w:w="1134" w:type="dxa"/>
            <w:vMerge w:val="restart"/>
            <w:tcBorders>
              <w:top w:val="double" w:sz="4" w:space="0" w:color="auto"/>
            </w:tcBorders>
            <w:shd w:val="clear" w:color="auto" w:fill="EAEAEA"/>
            <w:vAlign w:val="center"/>
          </w:tcPr>
          <w:p w:rsidR="000D6938" w:rsidRPr="00DA607F"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項　　目</w:t>
            </w:r>
          </w:p>
        </w:tc>
        <w:tc>
          <w:tcPr>
            <w:tcW w:w="5245" w:type="dxa"/>
            <w:gridSpan w:val="3"/>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事業内容</w:t>
            </w:r>
          </w:p>
        </w:tc>
        <w:tc>
          <w:tcPr>
            <w:tcW w:w="992" w:type="dxa"/>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実施時期</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車両</w:t>
            </w: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ノンステップバスを車両の入替えにあわせて順次導入</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継続</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案内</w:t>
            </w: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分かりやすい案内表示等の検討（時刻表の拡大等）</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検討中</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w w:val="80"/>
                <w:sz w:val="22"/>
              </w:rPr>
            </w:pPr>
            <w:r w:rsidRPr="00DA607F">
              <w:rPr>
                <w:rFonts w:ascii="ＭＳ 明朝" w:hAnsi="ＭＳ 明朝" w:hint="eastAsia"/>
                <w:w w:val="80"/>
                <w:sz w:val="22"/>
              </w:rPr>
              <w:t>心のバリアフリー</w:t>
            </w: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乗務員（運転士）の研修等の実施</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継続</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DA607F" w:rsidRDefault="000D6938" w:rsidP="00A87C9C">
            <w:pPr>
              <w:spacing w:line="320" w:lineRule="exact"/>
              <w:ind w:leftChars="-30" w:left="-63" w:rightChars="-30" w:right="-63"/>
              <w:rPr>
                <w:rFonts w:ascii="ＭＳ 明朝" w:hAnsi="ＭＳ 明朝"/>
                <w:w w:val="80"/>
                <w:sz w:val="22"/>
              </w:rPr>
            </w:pP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バス停留所への正着やニーリングの実施</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継続</w:t>
            </w:r>
          </w:p>
        </w:tc>
      </w:tr>
      <w:tr w:rsidR="00DA607F" w:rsidRPr="00DA607F" w:rsidTr="00E30962">
        <w:tc>
          <w:tcPr>
            <w:tcW w:w="113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備　　考</w:t>
            </w:r>
          </w:p>
        </w:tc>
        <w:tc>
          <w:tcPr>
            <w:tcW w:w="7796" w:type="dxa"/>
            <w:gridSpan w:val="5"/>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w:t>
            </w:r>
          </w:p>
        </w:tc>
      </w:tr>
    </w:tbl>
    <w:p w:rsidR="000D6938" w:rsidRPr="00DA607F" w:rsidRDefault="000D6938" w:rsidP="000D6938">
      <w:pPr>
        <w:rPr>
          <w:rFonts w:ascii="ＭＳ 明朝" w:hAnsi="ＭＳ 明朝"/>
          <w:sz w:val="24"/>
        </w:rPr>
      </w:pPr>
    </w:p>
    <w:p w:rsidR="000D6938" w:rsidRPr="008B6521" w:rsidRDefault="000D6938" w:rsidP="00A87C9C">
      <w:pPr>
        <w:spacing w:afterLines="50" w:after="180"/>
        <w:rPr>
          <w:rFonts w:ascii="HGS創英角ｺﾞｼｯｸUB" w:eastAsia="HGS創英角ｺﾞｼｯｸUB" w:hAnsi="HGS創英角ｺﾞｼｯｸUB"/>
          <w:sz w:val="24"/>
        </w:rPr>
      </w:pPr>
      <w:r w:rsidRPr="00A87C9C">
        <w:rPr>
          <w:rFonts w:ascii="HGS創英角ｺﾞｼｯｸUB" w:eastAsia="HGS創英角ｺﾞｼｯｸUB" w:hAnsi="HGS創英角ｺﾞｼｯｸUB"/>
          <w:color w:val="FF0000"/>
          <w:sz w:val="24"/>
        </w:rPr>
        <w:br w:type="page"/>
      </w:r>
      <w:r>
        <w:rPr>
          <w:rFonts w:ascii="HGS創英角ｺﾞｼｯｸUB" w:eastAsia="HGS創英角ｺﾞｼｯｸUB" w:hAnsi="HGS創英角ｺﾞｼｯｸUB" w:hint="eastAsia"/>
          <w:sz w:val="24"/>
        </w:rPr>
        <w:lastRenderedPageBreak/>
        <w:t>（２）道路特定事業</w:t>
      </w:r>
    </w:p>
    <w:p w:rsidR="000D6938" w:rsidRPr="008B6521" w:rsidRDefault="000D6938" w:rsidP="000D6938">
      <w:pPr>
        <w:spacing w:afterLines="30" w:after="108"/>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①国道</w:t>
      </w: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59"/>
        <w:gridCol w:w="1691"/>
        <w:gridCol w:w="1144"/>
        <w:gridCol w:w="2410"/>
        <w:gridCol w:w="992"/>
      </w:tblGrid>
      <w:tr w:rsidR="000D6938" w:rsidRPr="00792F57" w:rsidTr="00E30962">
        <w:tc>
          <w:tcPr>
            <w:tcW w:w="1134" w:type="dxa"/>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kern w:val="0"/>
                <w:sz w:val="22"/>
                <w:fitText w:val="880" w:id="557600520"/>
              </w:rPr>
              <w:t>経路</w:t>
            </w:r>
            <w:r w:rsidRPr="00C9796B">
              <w:rPr>
                <w:rFonts w:ascii="ＭＳ ゴシック" w:eastAsia="ＭＳ ゴシック" w:hAnsi="ＭＳ ゴシック" w:hint="eastAsia"/>
                <w:spacing w:val="15"/>
                <w:kern w:val="0"/>
                <w:sz w:val="22"/>
                <w:fitText w:val="880" w:id="557600520"/>
              </w:rPr>
              <w:t>名</w:t>
            </w:r>
          </w:p>
        </w:tc>
        <w:tc>
          <w:tcPr>
            <w:tcW w:w="3250" w:type="dxa"/>
            <w:gridSpan w:val="2"/>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sidRPr="00792F57">
              <w:rPr>
                <w:rFonts w:ascii="ＭＳ 明朝" w:hAnsi="ＭＳ 明朝" w:hint="eastAsia"/>
                <w:sz w:val="22"/>
              </w:rPr>
              <w:t>1・33</w:t>
            </w:r>
          </w:p>
          <w:p w:rsidR="000D6938" w:rsidRPr="00792F57" w:rsidRDefault="000D6938" w:rsidP="00A87C9C">
            <w:pPr>
              <w:spacing w:line="320" w:lineRule="exact"/>
              <w:ind w:leftChars="-30" w:left="-63" w:rightChars="-30" w:right="-63"/>
              <w:rPr>
                <w:rFonts w:ascii="ＭＳ 明朝" w:hAnsi="ＭＳ 明朝"/>
                <w:sz w:val="22"/>
              </w:rPr>
            </w:pPr>
            <w:r w:rsidRPr="00792F57">
              <w:rPr>
                <w:rFonts w:ascii="ＭＳ 明朝" w:hAnsi="ＭＳ 明朝" w:hint="eastAsia"/>
                <w:sz w:val="22"/>
              </w:rPr>
              <w:t>国道17号</w:t>
            </w:r>
          </w:p>
        </w:tc>
        <w:tc>
          <w:tcPr>
            <w:tcW w:w="1144" w:type="dxa"/>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sidRPr="00792F57">
              <w:rPr>
                <w:rFonts w:ascii="ＭＳ 明朝" w:hAnsi="ＭＳ 明朝" w:hint="eastAsia"/>
                <w:sz w:val="22"/>
              </w:rPr>
              <w:t>国土交通省関東地方整備局</w:t>
            </w:r>
          </w:p>
          <w:p w:rsidR="000D6938" w:rsidRPr="00792F57" w:rsidRDefault="000D6938" w:rsidP="00A87C9C">
            <w:pPr>
              <w:spacing w:line="320" w:lineRule="exact"/>
              <w:ind w:leftChars="-30" w:left="-63" w:rightChars="-30" w:right="-63"/>
              <w:rPr>
                <w:rFonts w:ascii="ＭＳ 明朝" w:hAnsi="ＭＳ 明朝"/>
                <w:sz w:val="22"/>
              </w:rPr>
            </w:pPr>
            <w:r w:rsidRPr="00792F57">
              <w:rPr>
                <w:rFonts w:ascii="ＭＳ 明朝" w:hAnsi="ＭＳ 明朝" w:hint="eastAsia"/>
                <w:sz w:val="22"/>
              </w:rPr>
              <w:t>大宮国道事務所</w:t>
            </w:r>
          </w:p>
        </w:tc>
      </w:tr>
      <w:tr w:rsidR="000D6938" w:rsidRPr="00792F57" w:rsidTr="00A87C9C">
        <w:tc>
          <w:tcPr>
            <w:tcW w:w="1134" w:type="dxa"/>
            <w:vMerge w:val="restart"/>
            <w:tcBorders>
              <w:top w:val="single" w:sz="4" w:space="0" w:color="auto"/>
            </w:tcBorders>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ＵＤブロック</w:t>
            </w:r>
          </w:p>
        </w:tc>
        <w:tc>
          <w:tcPr>
            <w:tcW w:w="5245" w:type="dxa"/>
            <w:gridSpan w:val="3"/>
            <w:tcBorders>
              <w:top w:val="single" w:sz="4" w:space="0" w:color="auto"/>
            </w:tcBorders>
            <w:shd w:val="clear" w:color="auto" w:fill="auto"/>
          </w:tcPr>
          <w:p w:rsidR="000D6938" w:rsidRPr="00792F57" w:rsidRDefault="000D6938" w:rsidP="003F32BD">
            <w:pPr>
              <w:spacing w:line="320" w:lineRule="exact"/>
              <w:ind w:leftChars="-30" w:left="-63" w:rightChars="-30" w:right="-63"/>
              <w:rPr>
                <w:rFonts w:ascii="ＭＳ 明朝" w:hAnsi="ＭＳ 明朝"/>
                <w:sz w:val="22"/>
              </w:rPr>
            </w:pPr>
            <w:r>
              <w:rPr>
                <w:rFonts w:ascii="ＭＳ 明朝" w:hAnsi="ＭＳ 明朝" w:hint="eastAsia"/>
                <w:sz w:val="22"/>
              </w:rPr>
              <w:t>歩道端部</w:t>
            </w:r>
            <w:r w:rsidR="003F32BD">
              <w:rPr>
                <w:rFonts w:ascii="ＭＳ 明朝" w:hAnsi="ＭＳ 明朝" w:hint="eastAsia"/>
                <w:sz w:val="22"/>
              </w:rPr>
              <w:t>に</w:t>
            </w:r>
            <w:r>
              <w:rPr>
                <w:rFonts w:ascii="ＭＳ 明朝" w:hAnsi="ＭＳ 明朝" w:hint="eastAsia"/>
                <w:sz w:val="22"/>
              </w:rPr>
              <w:t>熊谷ＵＤブロックを設置</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歩道</w:t>
            </w: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熊谷</w:t>
            </w:r>
            <w:r w:rsidR="00276EBA">
              <w:rPr>
                <w:rFonts w:ascii="ＭＳ 明朝" w:hAnsi="ＭＳ 明朝" w:hint="eastAsia"/>
                <w:sz w:val="22"/>
              </w:rPr>
              <w:t>市</w:t>
            </w:r>
            <w:r>
              <w:rPr>
                <w:rFonts w:ascii="ＭＳ 明朝" w:hAnsi="ＭＳ 明朝" w:hint="eastAsia"/>
                <w:sz w:val="22"/>
              </w:rPr>
              <w:t>中心市街地</w:t>
            </w:r>
            <w:r w:rsidR="00276EBA">
              <w:rPr>
                <w:rFonts w:ascii="ＭＳ 明朝" w:hAnsi="ＭＳ 明朝" w:hint="eastAsia"/>
                <w:sz w:val="22"/>
              </w:rPr>
              <w:t>における</w:t>
            </w:r>
            <w:r>
              <w:rPr>
                <w:rFonts w:ascii="ＭＳ 明朝" w:hAnsi="ＭＳ 明朝" w:hint="eastAsia"/>
                <w:sz w:val="22"/>
              </w:rPr>
              <w:t>道路空間整備計画（案）に基づく自転車歩行者道の改良（視覚的分離）</w:t>
            </w:r>
          </w:p>
        </w:tc>
        <w:tc>
          <w:tcPr>
            <w:tcW w:w="992" w:type="dxa"/>
            <w:tcBorders>
              <w:top w:val="single" w:sz="4" w:space="0" w:color="auto"/>
            </w:tcBorders>
            <w:shd w:val="clear" w:color="auto" w:fill="auto"/>
            <w:vAlign w:val="center"/>
          </w:tcPr>
          <w:p w:rsidR="000D6938" w:rsidRPr="00305501"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tcBorders>
              <w:top w:val="single" w:sz="4" w:space="0" w:color="auto"/>
            </w:tcBorders>
            <w:shd w:val="clear" w:color="auto" w:fill="auto"/>
            <w:vAlign w:val="center"/>
          </w:tcPr>
          <w:p w:rsidR="000D6938"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ノンステップバスに対応した停留所整備の推進</w:t>
            </w:r>
          </w:p>
        </w:tc>
        <w:tc>
          <w:tcPr>
            <w:tcW w:w="992" w:type="dxa"/>
            <w:tcBorders>
              <w:top w:val="single" w:sz="4" w:space="0" w:color="auto"/>
            </w:tcBorders>
            <w:shd w:val="clear" w:color="auto" w:fill="auto"/>
            <w:vAlign w:val="center"/>
          </w:tcPr>
          <w:p w:rsidR="000D6938"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バス停留所への視覚障害者誘導用ブロックの設置</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筑波交差点</w:t>
            </w:r>
          </w:p>
        </w:tc>
        <w:tc>
          <w:tcPr>
            <w:tcW w:w="5245" w:type="dxa"/>
            <w:gridSpan w:val="3"/>
            <w:tcBorders>
              <w:top w:val="single" w:sz="4" w:space="0" w:color="auto"/>
            </w:tcBorders>
            <w:shd w:val="clear" w:color="auto" w:fill="auto"/>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歩道橋の改修または撤去、交差点改良（※１）</w:t>
            </w:r>
          </w:p>
        </w:tc>
        <w:tc>
          <w:tcPr>
            <w:tcW w:w="992" w:type="dxa"/>
            <w:tcBorders>
              <w:top w:val="single" w:sz="4" w:space="0" w:color="auto"/>
            </w:tcBorders>
            <w:shd w:val="clear" w:color="auto" w:fill="auto"/>
            <w:vAlign w:val="center"/>
          </w:tcPr>
          <w:p w:rsidR="000D6938" w:rsidRPr="00C80065"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検討中</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FE2DE2" w:rsidRDefault="000D6938" w:rsidP="00A87C9C">
            <w:pPr>
              <w:spacing w:line="320" w:lineRule="exact"/>
              <w:ind w:leftChars="-30" w:left="-63" w:rightChars="-30" w:right="-63"/>
              <w:rPr>
                <w:rFonts w:ascii="ＭＳ 明朝" w:hAnsi="ＭＳ 明朝"/>
                <w:w w:val="80"/>
                <w:sz w:val="22"/>
              </w:rPr>
            </w:pPr>
            <w:r w:rsidRPr="00FE2DE2">
              <w:rPr>
                <w:rFonts w:ascii="ＭＳ 明朝" w:hAnsi="ＭＳ 明朝" w:hint="eastAsia"/>
                <w:w w:val="80"/>
                <w:sz w:val="22"/>
              </w:rPr>
              <w:t>本石二丁目交差点</w:t>
            </w: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視覚障害者誘導用ブロックの配置見直し・再整備</w:t>
            </w:r>
          </w:p>
        </w:tc>
        <w:tc>
          <w:tcPr>
            <w:tcW w:w="992" w:type="dxa"/>
            <w:tcBorders>
              <w:top w:val="single" w:sz="4" w:space="0" w:color="auto"/>
            </w:tcBorders>
            <w:shd w:val="clear" w:color="auto" w:fill="auto"/>
            <w:vAlign w:val="center"/>
          </w:tcPr>
          <w:p w:rsidR="000D6938" w:rsidRPr="00CA250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tcBorders>
              <w:bottom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thinThickSmallGap" w:sz="18" w:space="0" w:color="auto"/>
            </w:tcBorders>
            <w:shd w:val="clear" w:color="auto" w:fill="auto"/>
          </w:tcPr>
          <w:p w:rsidR="000D6938" w:rsidRPr="00792F57" w:rsidRDefault="000D6938" w:rsidP="00E852BA">
            <w:pPr>
              <w:spacing w:line="320" w:lineRule="exact"/>
              <w:ind w:leftChars="-30" w:left="157" w:rightChars="-30" w:right="-63" w:hangingChars="100" w:hanging="220"/>
              <w:rPr>
                <w:rFonts w:ascii="ＭＳ 明朝" w:hAnsi="ＭＳ 明朝"/>
                <w:sz w:val="22"/>
              </w:rPr>
            </w:pPr>
            <w:r>
              <w:rPr>
                <w:rFonts w:ascii="ＭＳ 明朝" w:hAnsi="ＭＳ 明朝" w:hint="eastAsia"/>
                <w:sz w:val="22"/>
              </w:rPr>
              <w:t>※１筑波交差点における歩道橋の改修または撤去、交差点改良については、交差点に集中する交通の分散や合意形成等の条件が整った段階で、関係機関と対応を検討します。</w:t>
            </w:r>
          </w:p>
        </w:tc>
      </w:tr>
      <w:tr w:rsidR="000D6938" w:rsidRPr="00792F57" w:rsidTr="00E30962">
        <w:tc>
          <w:tcPr>
            <w:tcW w:w="113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kern w:val="0"/>
                <w:sz w:val="22"/>
                <w:fitText w:val="880" w:id="557600521"/>
              </w:rPr>
              <w:t>経路</w:t>
            </w:r>
            <w:r w:rsidRPr="00C9796B">
              <w:rPr>
                <w:rFonts w:ascii="ＭＳ ゴシック" w:eastAsia="ＭＳ ゴシック" w:hAnsi="ＭＳ ゴシック" w:hint="eastAsia"/>
                <w:spacing w:val="15"/>
                <w:kern w:val="0"/>
                <w:sz w:val="22"/>
                <w:fitText w:val="880" w:id="557600521"/>
              </w:rPr>
              <w:t>名</w:t>
            </w:r>
          </w:p>
        </w:tc>
        <w:tc>
          <w:tcPr>
            <w:tcW w:w="3250" w:type="dxa"/>
            <w:gridSpan w:val="2"/>
            <w:tcBorders>
              <w:top w:val="thinThickSmallGap" w:sz="18"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sidRPr="00792F57">
              <w:rPr>
                <w:rFonts w:ascii="ＭＳ 明朝" w:hAnsi="ＭＳ 明朝" w:hint="eastAsia"/>
                <w:sz w:val="22"/>
              </w:rPr>
              <w:t>すべて</w:t>
            </w:r>
          </w:p>
          <w:p w:rsidR="000D6938" w:rsidRPr="00792F57" w:rsidRDefault="000D6938" w:rsidP="00A87C9C">
            <w:pPr>
              <w:spacing w:line="320" w:lineRule="exact"/>
              <w:ind w:leftChars="-30" w:left="-63" w:rightChars="-30" w:right="-63"/>
              <w:rPr>
                <w:rFonts w:ascii="ＭＳ 明朝" w:hAnsi="ＭＳ 明朝"/>
                <w:sz w:val="22"/>
              </w:rPr>
            </w:pPr>
            <w:r w:rsidRPr="00792F57">
              <w:rPr>
                <w:rFonts w:ascii="ＭＳ 明朝" w:hAnsi="ＭＳ 明朝" w:hint="eastAsia"/>
                <w:sz w:val="22"/>
              </w:rPr>
              <w:t>生活関連経路共通</w:t>
            </w:r>
          </w:p>
        </w:tc>
        <w:tc>
          <w:tcPr>
            <w:tcW w:w="114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tcBorders>
              <w:top w:val="thinThickSmallGap" w:sz="18"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sidRPr="00792F57">
              <w:rPr>
                <w:rFonts w:ascii="ＭＳ 明朝" w:hAnsi="ＭＳ 明朝" w:hint="eastAsia"/>
                <w:sz w:val="22"/>
              </w:rPr>
              <w:t>国土交通省関東地方整備局</w:t>
            </w:r>
          </w:p>
          <w:p w:rsidR="000D6938" w:rsidRPr="00792F57" w:rsidRDefault="000D6938" w:rsidP="00A87C9C">
            <w:pPr>
              <w:spacing w:line="320" w:lineRule="exact"/>
              <w:ind w:leftChars="-30" w:left="-63" w:rightChars="-30" w:right="-63"/>
              <w:rPr>
                <w:rFonts w:ascii="ＭＳ 明朝" w:hAnsi="ＭＳ 明朝"/>
                <w:sz w:val="22"/>
              </w:rPr>
            </w:pPr>
            <w:r w:rsidRPr="00792F57">
              <w:rPr>
                <w:rFonts w:ascii="ＭＳ 明朝" w:hAnsi="ＭＳ 明朝" w:hint="eastAsia"/>
                <w:sz w:val="22"/>
              </w:rPr>
              <w:t>大宮国道事務所</w:t>
            </w:r>
          </w:p>
        </w:tc>
      </w:tr>
      <w:tr w:rsidR="000D6938" w:rsidRPr="00792F57" w:rsidTr="00E30962">
        <w:tc>
          <w:tcPr>
            <w:tcW w:w="1134" w:type="dxa"/>
            <w:vMerge w:val="restart"/>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案内</w:t>
            </w: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各道路管理者の協力による、見やすく分かりやすい案内標識・表示等の設置検討</w:t>
            </w:r>
          </w:p>
        </w:tc>
        <w:tc>
          <w:tcPr>
            <w:tcW w:w="992" w:type="dxa"/>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0D6938" w:rsidRPr="00792F57" w:rsidTr="00E30962">
        <w:tc>
          <w:tcPr>
            <w:tcW w:w="1134" w:type="dxa"/>
            <w:tcBorders>
              <w:bottom w:val="single" w:sz="4"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single" w:sz="4"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w:t>
            </w:r>
          </w:p>
        </w:tc>
      </w:tr>
    </w:tbl>
    <w:p w:rsidR="000D6938" w:rsidRDefault="000D6938" w:rsidP="000D6938">
      <w:pPr>
        <w:rPr>
          <w:rFonts w:ascii="ＭＳ 明朝" w:hAnsi="ＭＳ 明朝"/>
          <w:sz w:val="24"/>
        </w:rPr>
      </w:pPr>
    </w:p>
    <w:p w:rsidR="000D6938" w:rsidRDefault="000D6938" w:rsidP="000D6938">
      <w:pPr>
        <w:rPr>
          <w:rFonts w:ascii="ＭＳ 明朝" w:hAnsi="ＭＳ 明朝"/>
          <w:sz w:val="24"/>
        </w:rPr>
      </w:pPr>
    </w:p>
    <w:p w:rsidR="000D6938" w:rsidRDefault="000D6938" w:rsidP="000D6938">
      <w:pPr>
        <w:rPr>
          <w:rFonts w:ascii="ＭＳ 明朝" w:hAnsi="ＭＳ 明朝"/>
          <w:sz w:val="24"/>
        </w:rPr>
      </w:pPr>
    </w:p>
    <w:p w:rsidR="000D6938" w:rsidRDefault="000D6938" w:rsidP="000D6938">
      <w:pPr>
        <w:spacing w:afterLines="30" w:after="108"/>
        <w:ind w:firstLineChars="100" w:firstLine="240"/>
        <w:rPr>
          <w:rFonts w:ascii="HGS創英角ｺﾞｼｯｸUB" w:eastAsia="HGS創英角ｺﾞｼｯｸUB" w:hAnsi="HGS創英角ｺﾞｼｯｸUB"/>
          <w:sz w:val="24"/>
        </w:rPr>
      </w:pPr>
      <w:r>
        <w:rPr>
          <w:rFonts w:ascii="ＭＳ 明朝" w:hAnsi="ＭＳ 明朝"/>
          <w:sz w:val="24"/>
        </w:rPr>
        <w:br w:type="page"/>
      </w:r>
    </w:p>
    <w:p w:rsidR="000D6938" w:rsidRPr="008B6521" w:rsidRDefault="000D6938" w:rsidP="000D6938">
      <w:pPr>
        <w:spacing w:afterLines="30" w:after="108"/>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②県道</w:t>
      </w: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59"/>
        <w:gridCol w:w="1691"/>
        <w:gridCol w:w="1144"/>
        <w:gridCol w:w="2410"/>
        <w:gridCol w:w="992"/>
      </w:tblGrid>
      <w:tr w:rsidR="000D6938" w:rsidRPr="00792F57" w:rsidTr="00E30962">
        <w:tc>
          <w:tcPr>
            <w:tcW w:w="1134" w:type="dxa"/>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kern w:val="0"/>
                <w:sz w:val="22"/>
                <w:fitText w:val="880" w:id="557600522"/>
              </w:rPr>
              <w:t>経路</w:t>
            </w:r>
            <w:r w:rsidRPr="00C9796B">
              <w:rPr>
                <w:rFonts w:ascii="ＭＳ ゴシック" w:eastAsia="ＭＳ ゴシック" w:hAnsi="ＭＳ ゴシック" w:hint="eastAsia"/>
                <w:spacing w:val="15"/>
                <w:kern w:val="0"/>
                <w:sz w:val="22"/>
                <w:fitText w:val="880" w:id="557600522"/>
              </w:rPr>
              <w:t>名</w:t>
            </w:r>
          </w:p>
        </w:tc>
        <w:tc>
          <w:tcPr>
            <w:tcW w:w="3250" w:type="dxa"/>
            <w:gridSpan w:val="2"/>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2</w:t>
            </w:r>
          </w:p>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(主)熊谷停車場線</w:t>
            </w:r>
          </w:p>
        </w:tc>
        <w:tc>
          <w:tcPr>
            <w:tcW w:w="1144" w:type="dxa"/>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埼玉県熊谷県土整備事務所</w:t>
            </w:r>
          </w:p>
        </w:tc>
      </w:tr>
      <w:tr w:rsidR="000D6938" w:rsidRPr="00792F57" w:rsidTr="00A87C9C">
        <w:tc>
          <w:tcPr>
            <w:tcW w:w="1134" w:type="dxa"/>
            <w:vMerge w:val="restart"/>
            <w:tcBorders>
              <w:top w:val="single" w:sz="4" w:space="0" w:color="auto"/>
            </w:tcBorders>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歩道</w:t>
            </w: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ＪＩＳ規格の視覚障害者誘導用ブロックの再整備</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視覚障害者誘導用ブロック上の消火栓</w:t>
            </w:r>
            <w:r w:rsidR="00F401BD">
              <w:rPr>
                <w:rFonts w:ascii="ＭＳ 明朝" w:hAnsi="ＭＳ 明朝" w:hint="eastAsia"/>
                <w:sz w:val="22"/>
              </w:rPr>
              <w:t>標識</w:t>
            </w:r>
            <w:r>
              <w:rPr>
                <w:rFonts w:ascii="ＭＳ 明朝" w:hAnsi="ＭＳ 明朝" w:hint="eastAsia"/>
                <w:sz w:val="22"/>
              </w:rPr>
              <w:t>柱の移設</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ノンステップバスに対応した停留所整備の推進</w:t>
            </w:r>
          </w:p>
        </w:tc>
        <w:tc>
          <w:tcPr>
            <w:tcW w:w="992" w:type="dxa"/>
            <w:tcBorders>
              <w:top w:val="single" w:sz="4" w:space="0" w:color="auto"/>
            </w:tcBorders>
            <w:shd w:val="clear" w:color="auto" w:fill="auto"/>
            <w:vAlign w:val="center"/>
          </w:tcPr>
          <w:p w:rsidR="000D6938"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0D6938" w:rsidRPr="00792F57" w:rsidTr="00E30962">
        <w:tc>
          <w:tcPr>
            <w:tcW w:w="1134" w:type="dxa"/>
            <w:tcBorders>
              <w:bottom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thinThickSmallGap" w:sz="18" w:space="0" w:color="auto"/>
            </w:tcBorders>
            <w:shd w:val="clear" w:color="auto" w:fill="auto"/>
          </w:tcPr>
          <w:p w:rsidR="000D6938" w:rsidRPr="00792F57" w:rsidRDefault="000D6938" w:rsidP="00311CC1">
            <w:pPr>
              <w:spacing w:line="320" w:lineRule="exact"/>
              <w:ind w:leftChars="-30" w:left="157" w:rightChars="-30" w:right="-63" w:hangingChars="100" w:hanging="220"/>
              <w:rPr>
                <w:rFonts w:ascii="ＭＳ 明朝" w:hAnsi="ＭＳ 明朝"/>
                <w:sz w:val="22"/>
              </w:rPr>
            </w:pPr>
            <w:r>
              <w:rPr>
                <w:rFonts w:ascii="ＭＳ 明朝" w:hAnsi="ＭＳ 明朝" w:hint="eastAsia"/>
                <w:sz w:val="22"/>
              </w:rPr>
              <w:t>・筑波交差点における歩道橋の改修または撤去、交差点改良については、交差点に集中する交通の分散や合意形成等の条件が整った段階で、</w:t>
            </w:r>
            <w:r w:rsidR="00311CC1">
              <w:rPr>
                <w:rFonts w:ascii="ＭＳ 明朝" w:hAnsi="ＭＳ 明朝" w:hint="eastAsia"/>
                <w:sz w:val="22"/>
              </w:rPr>
              <w:t>関係機関</w:t>
            </w:r>
            <w:r>
              <w:rPr>
                <w:rFonts w:ascii="ＭＳ 明朝" w:hAnsi="ＭＳ 明朝" w:hint="eastAsia"/>
                <w:sz w:val="22"/>
              </w:rPr>
              <w:t>と対応を検討します。</w:t>
            </w:r>
          </w:p>
        </w:tc>
      </w:tr>
      <w:tr w:rsidR="000D6938" w:rsidRPr="00792F57" w:rsidTr="00E30962">
        <w:tc>
          <w:tcPr>
            <w:tcW w:w="113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sz w:val="22"/>
                <w:fitText w:val="880" w:id="557600523"/>
              </w:rPr>
              <w:t>経路</w:t>
            </w:r>
            <w:r w:rsidRPr="00C9796B">
              <w:rPr>
                <w:rFonts w:ascii="ＭＳ ゴシック" w:eastAsia="ＭＳ ゴシック" w:hAnsi="ＭＳ ゴシック" w:hint="eastAsia"/>
                <w:spacing w:val="15"/>
                <w:sz w:val="22"/>
                <w:fitText w:val="880" w:id="557600523"/>
              </w:rPr>
              <w:t>名</w:t>
            </w:r>
          </w:p>
        </w:tc>
        <w:tc>
          <w:tcPr>
            <w:tcW w:w="3250" w:type="dxa"/>
            <w:gridSpan w:val="2"/>
            <w:tcBorders>
              <w:top w:val="thinThickSmallGap" w:sz="18" w:space="0" w:color="auto"/>
            </w:tcBorders>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3</w:t>
            </w:r>
          </w:p>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(主)熊谷館林線</w:t>
            </w:r>
          </w:p>
        </w:tc>
        <w:tc>
          <w:tcPr>
            <w:tcW w:w="114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tcBorders>
              <w:top w:val="thinThickSmallGap" w:sz="18"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埼玉県熊谷県土整備事務所</w:t>
            </w:r>
          </w:p>
        </w:tc>
      </w:tr>
      <w:tr w:rsidR="000D6938" w:rsidRPr="00792F57" w:rsidTr="00E30962">
        <w:tc>
          <w:tcPr>
            <w:tcW w:w="1134" w:type="dxa"/>
            <w:vMerge w:val="restart"/>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歩道</w:t>
            </w:r>
          </w:p>
        </w:tc>
        <w:tc>
          <w:tcPr>
            <w:tcW w:w="5245" w:type="dxa"/>
            <w:gridSpan w:val="3"/>
            <w:shd w:val="clear" w:color="auto" w:fill="auto"/>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ノンステップバスに対応した停留所整備の推進</w:t>
            </w:r>
          </w:p>
        </w:tc>
        <w:tc>
          <w:tcPr>
            <w:tcW w:w="992" w:type="dxa"/>
            <w:shd w:val="clear" w:color="auto" w:fill="auto"/>
            <w:vAlign w:val="center"/>
          </w:tcPr>
          <w:p w:rsidR="000D6938"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0D6938" w:rsidRPr="00792F57" w:rsidTr="00A87C9C">
        <w:tc>
          <w:tcPr>
            <w:tcW w:w="1134" w:type="dxa"/>
            <w:tcBorders>
              <w:bottom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thinThickSmallGap" w:sz="18" w:space="0" w:color="auto"/>
            </w:tcBorders>
            <w:shd w:val="clear" w:color="auto" w:fill="auto"/>
            <w:vAlign w:val="center"/>
          </w:tcPr>
          <w:p w:rsidR="000D6938" w:rsidRPr="00792F57" w:rsidRDefault="000D6938" w:rsidP="00311CC1">
            <w:pPr>
              <w:spacing w:line="320" w:lineRule="exact"/>
              <w:ind w:leftChars="-30" w:left="157" w:rightChars="-30" w:right="-63" w:hangingChars="100" w:hanging="220"/>
              <w:rPr>
                <w:rFonts w:ascii="ＭＳ 明朝" w:hAnsi="ＭＳ 明朝"/>
                <w:sz w:val="22"/>
              </w:rPr>
            </w:pPr>
            <w:r>
              <w:rPr>
                <w:rFonts w:ascii="ＭＳ 明朝" w:hAnsi="ＭＳ 明朝" w:hint="eastAsia"/>
                <w:sz w:val="22"/>
              </w:rPr>
              <w:t>・筑波交差点における歩道橋の改修または撤去、交差点改良については</w:t>
            </w:r>
            <w:r w:rsidR="00311CC1">
              <w:rPr>
                <w:rFonts w:ascii="ＭＳ 明朝" w:hAnsi="ＭＳ 明朝" w:hint="eastAsia"/>
                <w:sz w:val="22"/>
              </w:rPr>
              <w:t>、交差点に集中する交通の分散や合意形成等の条件が整った段階で、関係機関</w:t>
            </w:r>
            <w:r>
              <w:rPr>
                <w:rFonts w:ascii="ＭＳ 明朝" w:hAnsi="ＭＳ 明朝" w:hint="eastAsia"/>
                <w:sz w:val="22"/>
              </w:rPr>
              <w:t>と対応を検討します。</w:t>
            </w:r>
          </w:p>
        </w:tc>
      </w:tr>
      <w:tr w:rsidR="000D6938" w:rsidRPr="00792F57" w:rsidTr="00E30962">
        <w:tc>
          <w:tcPr>
            <w:tcW w:w="113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kern w:val="0"/>
                <w:sz w:val="22"/>
                <w:fitText w:val="880" w:id="557600524"/>
              </w:rPr>
              <w:t>経路</w:t>
            </w:r>
            <w:r w:rsidRPr="00C9796B">
              <w:rPr>
                <w:rFonts w:ascii="ＭＳ ゴシック" w:eastAsia="ＭＳ ゴシック" w:hAnsi="ＭＳ ゴシック" w:hint="eastAsia"/>
                <w:spacing w:val="15"/>
                <w:kern w:val="0"/>
                <w:sz w:val="22"/>
                <w:fitText w:val="880" w:id="557600524"/>
              </w:rPr>
              <w:t>名</w:t>
            </w:r>
          </w:p>
        </w:tc>
        <w:tc>
          <w:tcPr>
            <w:tcW w:w="3250" w:type="dxa"/>
            <w:gridSpan w:val="2"/>
            <w:tcBorders>
              <w:top w:val="thinThickSmallGap" w:sz="18" w:space="0" w:color="auto"/>
            </w:tcBorders>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15</w:t>
            </w:r>
          </w:p>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(一)太田熊谷線</w:t>
            </w:r>
          </w:p>
        </w:tc>
        <w:tc>
          <w:tcPr>
            <w:tcW w:w="114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tcBorders>
              <w:top w:val="thinThickSmallGap" w:sz="18" w:space="0" w:color="auto"/>
            </w:tcBorders>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埼玉県熊谷県土整備事務所</w:t>
            </w:r>
          </w:p>
          <w:p w:rsidR="00F401BD" w:rsidRPr="00792F57" w:rsidRDefault="00F401BD" w:rsidP="00A87C9C">
            <w:pPr>
              <w:spacing w:line="320" w:lineRule="exact"/>
              <w:ind w:leftChars="-30" w:left="-63" w:rightChars="-30" w:right="-63"/>
              <w:rPr>
                <w:rFonts w:ascii="ＭＳ 明朝" w:hAnsi="ＭＳ 明朝"/>
                <w:sz w:val="22"/>
              </w:rPr>
            </w:pPr>
            <w:r>
              <w:rPr>
                <w:rFonts w:ascii="ＭＳ 明朝" w:hAnsi="ＭＳ 明朝" w:hint="eastAsia"/>
                <w:sz w:val="22"/>
              </w:rPr>
              <w:t>熊谷市　維持課</w:t>
            </w:r>
          </w:p>
        </w:tc>
      </w:tr>
      <w:tr w:rsidR="000D6938" w:rsidRPr="00792F57" w:rsidTr="00A87C9C">
        <w:tc>
          <w:tcPr>
            <w:tcW w:w="1134" w:type="dxa"/>
            <w:vMerge w:val="restart"/>
            <w:tcBorders>
              <w:top w:val="single" w:sz="4" w:space="0" w:color="auto"/>
            </w:tcBorders>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歩道</w:t>
            </w:r>
          </w:p>
        </w:tc>
        <w:tc>
          <w:tcPr>
            <w:tcW w:w="5245" w:type="dxa"/>
            <w:gridSpan w:val="3"/>
            <w:tcBorders>
              <w:top w:val="single" w:sz="4" w:space="0" w:color="auto"/>
            </w:tcBorders>
            <w:shd w:val="clear" w:color="auto" w:fill="auto"/>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ノンステップバスに対応した停留所整備の推進</w:t>
            </w:r>
          </w:p>
        </w:tc>
        <w:tc>
          <w:tcPr>
            <w:tcW w:w="992" w:type="dxa"/>
            <w:tcBorders>
              <w:top w:val="single" w:sz="4" w:space="0" w:color="auto"/>
            </w:tcBorders>
            <w:shd w:val="clear" w:color="auto" w:fill="auto"/>
            <w:vAlign w:val="center"/>
          </w:tcPr>
          <w:p w:rsidR="000D6938"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案内</w:t>
            </w: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公共サインの視覚障害者対応（点字の設置）</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公共サインの維持修繕</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0D6938" w:rsidRPr="00792F57" w:rsidTr="00E30962">
        <w:tc>
          <w:tcPr>
            <w:tcW w:w="1134" w:type="dxa"/>
            <w:tcBorders>
              <w:bottom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thinThickSmallGap" w:sz="18"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w:t>
            </w:r>
          </w:p>
        </w:tc>
      </w:tr>
      <w:tr w:rsidR="000D6938" w:rsidRPr="00792F57" w:rsidTr="00E30962">
        <w:tc>
          <w:tcPr>
            <w:tcW w:w="113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sz w:val="22"/>
                <w:fitText w:val="880" w:id="557600525"/>
              </w:rPr>
              <w:t>経路</w:t>
            </w:r>
            <w:r w:rsidRPr="00C9796B">
              <w:rPr>
                <w:rFonts w:ascii="ＭＳ ゴシック" w:eastAsia="ＭＳ ゴシック" w:hAnsi="ＭＳ ゴシック" w:hint="eastAsia"/>
                <w:spacing w:val="15"/>
                <w:sz w:val="22"/>
                <w:fitText w:val="880" w:id="557600525"/>
              </w:rPr>
              <w:t>名</w:t>
            </w:r>
          </w:p>
        </w:tc>
        <w:tc>
          <w:tcPr>
            <w:tcW w:w="3250" w:type="dxa"/>
            <w:gridSpan w:val="2"/>
            <w:tcBorders>
              <w:top w:val="thinThickSmallGap" w:sz="18" w:space="0" w:color="auto"/>
            </w:tcBorders>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16</w:t>
            </w:r>
          </w:p>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(一)熊谷羽生線</w:t>
            </w:r>
          </w:p>
        </w:tc>
        <w:tc>
          <w:tcPr>
            <w:tcW w:w="114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tcBorders>
              <w:top w:val="thinThickSmallGap" w:sz="18"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埼玉県熊谷県土整備事務所</w:t>
            </w:r>
          </w:p>
        </w:tc>
      </w:tr>
      <w:tr w:rsidR="000D6938" w:rsidRPr="00792F57" w:rsidTr="00E30962">
        <w:tc>
          <w:tcPr>
            <w:tcW w:w="1134" w:type="dxa"/>
            <w:vMerge w:val="restart"/>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歩道</w:t>
            </w:r>
          </w:p>
        </w:tc>
        <w:tc>
          <w:tcPr>
            <w:tcW w:w="5245" w:type="dxa"/>
            <w:gridSpan w:val="3"/>
            <w:shd w:val="clear" w:color="auto" w:fill="auto"/>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ノンステップバスに対応した停留所整備の推進</w:t>
            </w:r>
          </w:p>
        </w:tc>
        <w:tc>
          <w:tcPr>
            <w:tcW w:w="992" w:type="dxa"/>
            <w:shd w:val="clear" w:color="auto" w:fill="auto"/>
            <w:vAlign w:val="center"/>
          </w:tcPr>
          <w:p w:rsidR="000D6938"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0D6938" w:rsidRPr="00792F57" w:rsidTr="00A87C9C">
        <w:tc>
          <w:tcPr>
            <w:tcW w:w="1134" w:type="dxa"/>
            <w:tcBorders>
              <w:bottom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thinThickSmallGap" w:sz="18"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w:t>
            </w:r>
          </w:p>
        </w:tc>
      </w:tr>
      <w:tr w:rsidR="000D6938" w:rsidRPr="00792F57" w:rsidTr="00E30962">
        <w:tc>
          <w:tcPr>
            <w:tcW w:w="113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kern w:val="0"/>
                <w:sz w:val="22"/>
                <w:fitText w:val="880" w:id="557600526"/>
              </w:rPr>
              <w:t>経路</w:t>
            </w:r>
            <w:r w:rsidRPr="00C9796B">
              <w:rPr>
                <w:rFonts w:ascii="ＭＳ ゴシック" w:eastAsia="ＭＳ ゴシック" w:hAnsi="ＭＳ ゴシック" w:hint="eastAsia"/>
                <w:spacing w:val="15"/>
                <w:kern w:val="0"/>
                <w:sz w:val="22"/>
                <w:fitText w:val="880" w:id="557600526"/>
              </w:rPr>
              <w:t>名</w:t>
            </w:r>
          </w:p>
        </w:tc>
        <w:tc>
          <w:tcPr>
            <w:tcW w:w="3250" w:type="dxa"/>
            <w:gridSpan w:val="2"/>
            <w:tcBorders>
              <w:top w:val="thinThickSmallGap" w:sz="18"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sidRPr="00792F57">
              <w:rPr>
                <w:rFonts w:ascii="ＭＳ 明朝" w:hAnsi="ＭＳ 明朝" w:hint="eastAsia"/>
                <w:sz w:val="22"/>
              </w:rPr>
              <w:t>すべて</w:t>
            </w:r>
          </w:p>
          <w:p w:rsidR="000D6938" w:rsidRPr="00792F57" w:rsidRDefault="000D6938" w:rsidP="00A87C9C">
            <w:pPr>
              <w:spacing w:line="320" w:lineRule="exact"/>
              <w:ind w:leftChars="-30" w:left="-63" w:rightChars="-30" w:right="-63"/>
              <w:rPr>
                <w:rFonts w:ascii="ＭＳ 明朝" w:hAnsi="ＭＳ 明朝"/>
                <w:sz w:val="22"/>
              </w:rPr>
            </w:pPr>
            <w:r w:rsidRPr="00792F57">
              <w:rPr>
                <w:rFonts w:ascii="ＭＳ 明朝" w:hAnsi="ＭＳ 明朝" w:hint="eastAsia"/>
                <w:sz w:val="22"/>
              </w:rPr>
              <w:t>生活関連経路共通</w:t>
            </w:r>
          </w:p>
        </w:tc>
        <w:tc>
          <w:tcPr>
            <w:tcW w:w="114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tcBorders>
              <w:top w:val="thinThickSmallGap" w:sz="18"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埼玉県熊谷県土整備事務所</w:t>
            </w:r>
          </w:p>
        </w:tc>
      </w:tr>
      <w:tr w:rsidR="000D6938" w:rsidRPr="00792F57" w:rsidTr="00A87C9C">
        <w:tc>
          <w:tcPr>
            <w:tcW w:w="1134" w:type="dxa"/>
            <w:vMerge w:val="restart"/>
            <w:tcBorders>
              <w:top w:val="single" w:sz="4" w:space="0" w:color="auto"/>
            </w:tcBorders>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案内</w:t>
            </w: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各道路管理者の協力による、見やすく分かりやすい案内標識・表示等の設置検討</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0D6938" w:rsidRPr="00792F57" w:rsidTr="00E30962">
        <w:tc>
          <w:tcPr>
            <w:tcW w:w="1134" w:type="dxa"/>
            <w:tcBorders>
              <w:bottom w:val="single" w:sz="4"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w:t>
            </w:r>
          </w:p>
        </w:tc>
      </w:tr>
    </w:tbl>
    <w:p w:rsidR="000D6938" w:rsidRDefault="000D6938" w:rsidP="000D6938">
      <w:pPr>
        <w:rPr>
          <w:rFonts w:ascii="ＭＳ 明朝" w:hAnsi="ＭＳ 明朝"/>
          <w:sz w:val="24"/>
        </w:rPr>
      </w:pPr>
    </w:p>
    <w:p w:rsidR="000D6938" w:rsidRDefault="000D6938" w:rsidP="000D6938">
      <w:pPr>
        <w:spacing w:afterLines="30" w:after="108"/>
        <w:ind w:firstLineChars="100" w:firstLine="240"/>
        <w:rPr>
          <w:rFonts w:ascii="HGS創英角ｺﾞｼｯｸUB" w:eastAsia="HGS創英角ｺﾞｼｯｸUB" w:hAnsi="HGS創英角ｺﾞｼｯｸUB"/>
          <w:sz w:val="24"/>
        </w:rPr>
      </w:pPr>
      <w:r>
        <w:rPr>
          <w:rFonts w:ascii="ＭＳ 明朝" w:hAnsi="ＭＳ 明朝"/>
          <w:sz w:val="24"/>
        </w:rPr>
        <w:br w:type="page"/>
      </w:r>
    </w:p>
    <w:p w:rsidR="000D6938" w:rsidRPr="008B6521" w:rsidRDefault="000D6938" w:rsidP="000D6938">
      <w:pPr>
        <w:spacing w:afterLines="30" w:after="108"/>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③市道等</w:t>
      </w: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59"/>
        <w:gridCol w:w="1691"/>
        <w:gridCol w:w="1144"/>
        <w:gridCol w:w="2410"/>
        <w:gridCol w:w="992"/>
      </w:tblGrid>
      <w:tr w:rsidR="000D6938" w:rsidRPr="00792F57" w:rsidTr="00E30962">
        <w:tc>
          <w:tcPr>
            <w:tcW w:w="1134" w:type="dxa"/>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kern w:val="0"/>
                <w:sz w:val="22"/>
                <w:fitText w:val="880" w:id="557600527"/>
              </w:rPr>
              <w:t>経路</w:t>
            </w:r>
            <w:r w:rsidRPr="00C9796B">
              <w:rPr>
                <w:rFonts w:ascii="ＭＳ ゴシック" w:eastAsia="ＭＳ ゴシック" w:hAnsi="ＭＳ ゴシック" w:hint="eastAsia"/>
                <w:spacing w:val="15"/>
                <w:kern w:val="0"/>
                <w:sz w:val="22"/>
                <w:fitText w:val="880" w:id="557600527"/>
              </w:rPr>
              <w:t>名</w:t>
            </w:r>
          </w:p>
        </w:tc>
        <w:tc>
          <w:tcPr>
            <w:tcW w:w="3250" w:type="dxa"/>
            <w:gridSpan w:val="2"/>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4</w:t>
            </w:r>
          </w:p>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(都)3.2.1市役所通線</w:t>
            </w:r>
          </w:p>
        </w:tc>
        <w:tc>
          <w:tcPr>
            <w:tcW w:w="1144" w:type="dxa"/>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shd w:val="clear" w:color="auto" w:fill="auto"/>
            <w:vAlign w:val="center"/>
          </w:tcPr>
          <w:p w:rsidR="000D6938" w:rsidRPr="00792F57" w:rsidRDefault="000D6938" w:rsidP="00691582">
            <w:pPr>
              <w:spacing w:line="320" w:lineRule="exact"/>
              <w:ind w:leftChars="-30" w:left="-63" w:rightChars="-30" w:right="-63"/>
              <w:rPr>
                <w:rFonts w:ascii="ＭＳ 明朝" w:hAnsi="ＭＳ 明朝"/>
                <w:sz w:val="22"/>
              </w:rPr>
            </w:pPr>
            <w:r>
              <w:rPr>
                <w:rFonts w:ascii="ＭＳ 明朝" w:hAnsi="ＭＳ 明朝" w:hint="eastAsia"/>
                <w:sz w:val="22"/>
              </w:rPr>
              <w:t>熊谷市</w:t>
            </w:r>
          </w:p>
        </w:tc>
      </w:tr>
      <w:tr w:rsidR="000D6938" w:rsidRPr="00792F57" w:rsidTr="00A87C9C">
        <w:tc>
          <w:tcPr>
            <w:tcW w:w="1134" w:type="dxa"/>
            <w:vMerge w:val="restart"/>
            <w:tcBorders>
              <w:top w:val="single" w:sz="4" w:space="0" w:color="auto"/>
            </w:tcBorders>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歩道</w:t>
            </w: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横断勾配の点検・改良（都市再生整備計画事業）</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舗装の改良（都市再生整備計画事業）</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歩行者と自転車の分離（都市再生整備計画事業）</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溝幅の細かいグレーチングへの改良</w:t>
            </w:r>
          </w:p>
        </w:tc>
        <w:tc>
          <w:tcPr>
            <w:tcW w:w="992" w:type="dxa"/>
            <w:tcBorders>
              <w:top w:val="single" w:sz="4" w:space="0" w:color="auto"/>
            </w:tcBorders>
            <w:shd w:val="clear" w:color="auto" w:fill="auto"/>
            <w:vAlign w:val="center"/>
          </w:tcPr>
          <w:p w:rsidR="000D6938" w:rsidRPr="00792F57" w:rsidRDefault="00B60FFA"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手すりの劣化状況の点検・改善</w:t>
            </w:r>
          </w:p>
        </w:tc>
        <w:tc>
          <w:tcPr>
            <w:tcW w:w="992" w:type="dxa"/>
            <w:tcBorders>
              <w:top w:val="single" w:sz="4" w:space="0" w:color="auto"/>
            </w:tcBorders>
            <w:shd w:val="clear" w:color="auto" w:fill="auto"/>
            <w:vAlign w:val="center"/>
          </w:tcPr>
          <w:p w:rsidR="000D6938" w:rsidRPr="00792F57" w:rsidRDefault="00B60FFA"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人孔蓋等の段差解消</w:t>
            </w:r>
          </w:p>
        </w:tc>
        <w:tc>
          <w:tcPr>
            <w:tcW w:w="992" w:type="dxa"/>
            <w:tcBorders>
              <w:top w:val="single" w:sz="4" w:space="0" w:color="auto"/>
            </w:tcBorders>
            <w:shd w:val="clear" w:color="auto" w:fill="auto"/>
            <w:vAlign w:val="center"/>
          </w:tcPr>
          <w:p w:rsidR="000D6938" w:rsidRPr="00792F57" w:rsidRDefault="00B60FFA"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側溝蓋の改良</w:t>
            </w:r>
          </w:p>
        </w:tc>
        <w:tc>
          <w:tcPr>
            <w:tcW w:w="992" w:type="dxa"/>
            <w:tcBorders>
              <w:top w:val="single" w:sz="4" w:space="0" w:color="auto"/>
            </w:tcBorders>
            <w:shd w:val="clear" w:color="auto" w:fill="auto"/>
            <w:vAlign w:val="center"/>
          </w:tcPr>
          <w:p w:rsidR="000D6938" w:rsidRPr="00792F57" w:rsidRDefault="00B60FFA"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792F57" w:rsidRDefault="00311CC1" w:rsidP="00A87C9C">
            <w:pPr>
              <w:spacing w:line="320" w:lineRule="exact"/>
              <w:ind w:leftChars="-30" w:left="-63" w:rightChars="-30" w:right="-63"/>
              <w:rPr>
                <w:rFonts w:ascii="ＭＳ 明朝" w:hAnsi="ＭＳ 明朝"/>
                <w:sz w:val="22"/>
              </w:rPr>
            </w:pPr>
            <w:r>
              <w:rPr>
                <w:rFonts w:ascii="ＭＳ 明朝" w:hAnsi="ＭＳ 明朝" w:hint="eastAsia"/>
                <w:sz w:val="22"/>
              </w:rPr>
              <w:t>歩道空間の安全点検、危険箇所の改良</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tcBorders>
              <w:bottom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thinThickSmallGap" w:sz="18"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w:t>
            </w:r>
          </w:p>
        </w:tc>
      </w:tr>
      <w:tr w:rsidR="000D6938" w:rsidRPr="00792F57" w:rsidTr="00E30962">
        <w:tc>
          <w:tcPr>
            <w:tcW w:w="113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sz w:val="22"/>
                <w:fitText w:val="880" w:id="557600528"/>
              </w:rPr>
              <w:t>経路</w:t>
            </w:r>
            <w:r w:rsidRPr="00C9796B">
              <w:rPr>
                <w:rFonts w:ascii="ＭＳ ゴシック" w:eastAsia="ＭＳ ゴシック" w:hAnsi="ＭＳ ゴシック" w:hint="eastAsia"/>
                <w:spacing w:val="15"/>
                <w:sz w:val="22"/>
                <w:fitText w:val="880" w:id="557600528"/>
              </w:rPr>
              <w:t>名</w:t>
            </w:r>
          </w:p>
        </w:tc>
        <w:tc>
          <w:tcPr>
            <w:tcW w:w="3250" w:type="dxa"/>
            <w:gridSpan w:val="2"/>
            <w:tcBorders>
              <w:top w:val="thinThickSmallGap" w:sz="18" w:space="0" w:color="auto"/>
            </w:tcBorders>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5</w:t>
            </w:r>
          </w:p>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(都)3.4.3北大通線</w:t>
            </w:r>
          </w:p>
        </w:tc>
        <w:tc>
          <w:tcPr>
            <w:tcW w:w="114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tcBorders>
              <w:top w:val="thinThickSmallGap" w:sz="18" w:space="0" w:color="auto"/>
            </w:tcBorders>
            <w:shd w:val="clear" w:color="auto" w:fill="auto"/>
            <w:vAlign w:val="center"/>
          </w:tcPr>
          <w:p w:rsidR="000D6938" w:rsidRPr="00792F57" w:rsidRDefault="000D6938" w:rsidP="00691582">
            <w:pPr>
              <w:spacing w:line="320" w:lineRule="exact"/>
              <w:ind w:leftChars="-30" w:left="-63" w:rightChars="-30" w:right="-63"/>
              <w:rPr>
                <w:rFonts w:ascii="ＭＳ 明朝" w:hAnsi="ＭＳ 明朝"/>
                <w:sz w:val="22"/>
              </w:rPr>
            </w:pPr>
            <w:r>
              <w:rPr>
                <w:rFonts w:ascii="ＭＳ 明朝" w:hAnsi="ＭＳ 明朝" w:hint="eastAsia"/>
                <w:sz w:val="22"/>
              </w:rPr>
              <w:t>熊谷市</w:t>
            </w:r>
          </w:p>
        </w:tc>
      </w:tr>
      <w:tr w:rsidR="000D6938" w:rsidRPr="00792F57" w:rsidTr="00E30962">
        <w:tc>
          <w:tcPr>
            <w:tcW w:w="1134" w:type="dxa"/>
            <w:vMerge w:val="restart"/>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歩道</w:t>
            </w: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歩道の整備（都市再生整備計画事業）</w:t>
            </w:r>
          </w:p>
        </w:tc>
        <w:tc>
          <w:tcPr>
            <w:tcW w:w="992" w:type="dxa"/>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shd w:val="clear" w:color="auto" w:fill="auto"/>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ノンステップバスに対応した停留所整備の推進</w:t>
            </w:r>
          </w:p>
        </w:tc>
        <w:tc>
          <w:tcPr>
            <w:tcW w:w="992" w:type="dxa"/>
            <w:shd w:val="clear" w:color="auto" w:fill="auto"/>
            <w:vAlign w:val="center"/>
          </w:tcPr>
          <w:p w:rsidR="000D6938"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歩道空間の安全点検、危険箇所の改良</w:t>
            </w:r>
          </w:p>
        </w:tc>
        <w:tc>
          <w:tcPr>
            <w:tcW w:w="992" w:type="dxa"/>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視覚障害者誘導用ブロックの配置見直し、再整備</w:t>
            </w:r>
          </w:p>
        </w:tc>
        <w:tc>
          <w:tcPr>
            <w:tcW w:w="992" w:type="dxa"/>
            <w:shd w:val="clear" w:color="auto" w:fill="auto"/>
            <w:vAlign w:val="center"/>
          </w:tcPr>
          <w:p w:rsidR="000D6938" w:rsidRPr="00792F57" w:rsidRDefault="00B60FFA"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ＵＤブロック</w:t>
            </w: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熊谷ＵＤブロックの安全点検・改良</w:t>
            </w:r>
          </w:p>
        </w:tc>
        <w:tc>
          <w:tcPr>
            <w:tcW w:w="992" w:type="dxa"/>
            <w:shd w:val="clear" w:color="auto" w:fill="auto"/>
            <w:vAlign w:val="center"/>
          </w:tcPr>
          <w:p w:rsidR="000D6938" w:rsidRPr="00792F57" w:rsidRDefault="00B60FFA"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shd w:val="clear" w:color="auto" w:fill="auto"/>
            <w:vAlign w:val="center"/>
          </w:tcPr>
          <w:p w:rsidR="000D6938" w:rsidRPr="005536FB" w:rsidRDefault="000D6938" w:rsidP="00A87C9C">
            <w:pPr>
              <w:spacing w:line="320" w:lineRule="exact"/>
              <w:ind w:leftChars="-30" w:left="-63" w:rightChars="-30" w:right="-63"/>
              <w:rPr>
                <w:rFonts w:ascii="ＭＳ 明朝" w:hAnsi="ＭＳ 明朝"/>
                <w:w w:val="80"/>
                <w:sz w:val="22"/>
              </w:rPr>
            </w:pPr>
            <w:r w:rsidRPr="005536FB">
              <w:rPr>
                <w:rFonts w:ascii="ＭＳ 明朝" w:hAnsi="ＭＳ 明朝" w:hint="eastAsia"/>
                <w:w w:val="80"/>
                <w:sz w:val="22"/>
              </w:rPr>
              <w:t>中央交番前交差点</w:t>
            </w: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溝幅の細かいグレーチングへの改良（都市再生整備計画事業）</w:t>
            </w:r>
          </w:p>
        </w:tc>
        <w:tc>
          <w:tcPr>
            <w:tcW w:w="992" w:type="dxa"/>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tcBorders>
              <w:bottom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thinThickSmallGap" w:sz="18"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w:t>
            </w:r>
          </w:p>
        </w:tc>
      </w:tr>
      <w:tr w:rsidR="000D6938" w:rsidRPr="00792F57" w:rsidTr="00E30962">
        <w:tc>
          <w:tcPr>
            <w:tcW w:w="113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sz w:val="22"/>
                <w:fitText w:val="880" w:id="557600512"/>
              </w:rPr>
              <w:t>経路</w:t>
            </w:r>
            <w:r w:rsidRPr="00C9796B">
              <w:rPr>
                <w:rFonts w:ascii="ＭＳ ゴシック" w:eastAsia="ＭＳ ゴシック" w:hAnsi="ＭＳ ゴシック" w:hint="eastAsia"/>
                <w:spacing w:val="15"/>
                <w:sz w:val="22"/>
                <w:fitText w:val="880" w:id="557600512"/>
              </w:rPr>
              <w:t>名</w:t>
            </w:r>
          </w:p>
        </w:tc>
        <w:tc>
          <w:tcPr>
            <w:tcW w:w="3250" w:type="dxa"/>
            <w:gridSpan w:val="2"/>
            <w:tcBorders>
              <w:top w:val="thinThickSmallGap" w:sz="18" w:space="0" w:color="auto"/>
            </w:tcBorders>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6</w:t>
            </w:r>
          </w:p>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(都)3.3.7星川通線</w:t>
            </w:r>
          </w:p>
        </w:tc>
        <w:tc>
          <w:tcPr>
            <w:tcW w:w="114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tcBorders>
              <w:top w:val="thinThickSmallGap" w:sz="18" w:space="0" w:color="auto"/>
            </w:tcBorders>
            <w:shd w:val="clear" w:color="auto" w:fill="auto"/>
            <w:vAlign w:val="center"/>
          </w:tcPr>
          <w:p w:rsidR="000D6938" w:rsidRPr="00792F57" w:rsidRDefault="00691582" w:rsidP="00691582">
            <w:pPr>
              <w:spacing w:line="320" w:lineRule="exact"/>
              <w:ind w:leftChars="-30" w:left="-63" w:rightChars="-30" w:right="-63"/>
              <w:rPr>
                <w:rFonts w:ascii="ＭＳ 明朝" w:hAnsi="ＭＳ 明朝"/>
                <w:sz w:val="22"/>
              </w:rPr>
            </w:pPr>
            <w:r>
              <w:rPr>
                <w:rFonts w:ascii="ＭＳ 明朝" w:hAnsi="ＭＳ 明朝" w:hint="eastAsia"/>
                <w:sz w:val="22"/>
              </w:rPr>
              <w:t>熊谷市</w:t>
            </w:r>
          </w:p>
        </w:tc>
      </w:tr>
      <w:tr w:rsidR="008F4DC3" w:rsidRPr="00792F57" w:rsidTr="00E30962">
        <w:tc>
          <w:tcPr>
            <w:tcW w:w="1134" w:type="dxa"/>
            <w:vMerge w:val="restart"/>
            <w:shd w:val="clear" w:color="auto" w:fill="EAEAEA"/>
            <w:vAlign w:val="center"/>
          </w:tcPr>
          <w:p w:rsidR="008F4DC3" w:rsidRPr="00792F57" w:rsidRDefault="008F4DC3"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shd w:val="clear" w:color="auto" w:fill="DBE5F1"/>
            <w:vAlign w:val="center"/>
          </w:tcPr>
          <w:p w:rsidR="008F4DC3" w:rsidRPr="00792F57" w:rsidRDefault="008F4DC3"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shd w:val="clear" w:color="auto" w:fill="DBE5F1"/>
            <w:vAlign w:val="center"/>
          </w:tcPr>
          <w:p w:rsidR="008F4DC3" w:rsidRPr="00792F57" w:rsidRDefault="008F4DC3"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shd w:val="clear" w:color="auto" w:fill="DBE5F1"/>
            <w:vAlign w:val="center"/>
          </w:tcPr>
          <w:p w:rsidR="008F4DC3" w:rsidRPr="00792F57" w:rsidRDefault="008F4DC3"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8F4DC3" w:rsidRPr="00792F57" w:rsidTr="00E30962">
        <w:tc>
          <w:tcPr>
            <w:tcW w:w="1134" w:type="dxa"/>
            <w:vMerge/>
            <w:shd w:val="clear" w:color="auto" w:fill="EAEAEA"/>
            <w:vAlign w:val="center"/>
          </w:tcPr>
          <w:p w:rsidR="008F4DC3" w:rsidRPr="00792F57" w:rsidRDefault="008F4DC3" w:rsidP="00A87C9C">
            <w:pPr>
              <w:spacing w:line="320" w:lineRule="exact"/>
              <w:ind w:leftChars="-30" w:left="-63" w:rightChars="-30" w:right="-63"/>
              <w:jc w:val="center"/>
              <w:rPr>
                <w:rFonts w:ascii="ＭＳ ゴシック" w:eastAsia="ＭＳ ゴシック" w:hAnsi="ＭＳ ゴシック"/>
                <w:sz w:val="22"/>
              </w:rPr>
            </w:pPr>
          </w:p>
        </w:tc>
        <w:tc>
          <w:tcPr>
            <w:tcW w:w="1559" w:type="dxa"/>
            <w:shd w:val="clear" w:color="auto" w:fill="auto"/>
            <w:vAlign w:val="center"/>
          </w:tcPr>
          <w:p w:rsidR="008F4DC3" w:rsidRPr="00833842" w:rsidRDefault="00AE0C4B" w:rsidP="00691582">
            <w:pPr>
              <w:spacing w:line="320" w:lineRule="exact"/>
              <w:ind w:leftChars="-30" w:left="-63" w:rightChars="-30" w:right="-63"/>
              <w:rPr>
                <w:rFonts w:ascii="ＭＳ 明朝" w:hAnsi="ＭＳ 明朝"/>
                <w:w w:val="80"/>
                <w:sz w:val="22"/>
              </w:rPr>
            </w:pPr>
            <w:r>
              <w:rPr>
                <w:rFonts w:ascii="ＭＳ 明朝" w:hAnsi="ＭＳ 明朝" w:hint="eastAsia"/>
                <w:sz w:val="22"/>
              </w:rPr>
              <w:t>歩道</w:t>
            </w:r>
          </w:p>
        </w:tc>
        <w:tc>
          <w:tcPr>
            <w:tcW w:w="5245" w:type="dxa"/>
            <w:gridSpan w:val="3"/>
            <w:shd w:val="clear" w:color="auto" w:fill="auto"/>
          </w:tcPr>
          <w:p w:rsidR="008F4DC3" w:rsidRPr="00792F57" w:rsidRDefault="00AE0C4B" w:rsidP="00A87C9C">
            <w:pPr>
              <w:spacing w:line="320" w:lineRule="exact"/>
              <w:ind w:leftChars="-30" w:left="-63" w:rightChars="-30" w:right="-63"/>
              <w:rPr>
                <w:rFonts w:ascii="ＭＳ 明朝" w:hAnsi="ＭＳ 明朝"/>
                <w:sz w:val="22"/>
              </w:rPr>
            </w:pPr>
            <w:r>
              <w:rPr>
                <w:rFonts w:ascii="ＭＳ 明朝" w:hAnsi="ＭＳ 明朝" w:hint="eastAsia"/>
                <w:sz w:val="22"/>
              </w:rPr>
              <w:t>歩道の整備</w:t>
            </w:r>
          </w:p>
        </w:tc>
        <w:tc>
          <w:tcPr>
            <w:tcW w:w="992" w:type="dxa"/>
            <w:shd w:val="clear" w:color="auto" w:fill="auto"/>
            <w:vAlign w:val="center"/>
          </w:tcPr>
          <w:p w:rsidR="008F4DC3" w:rsidRPr="00792F57" w:rsidRDefault="00AE0C4B"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中期</w:t>
            </w:r>
          </w:p>
        </w:tc>
      </w:tr>
      <w:tr w:rsidR="008F4DC3" w:rsidRPr="00792F57" w:rsidTr="00E30962">
        <w:tc>
          <w:tcPr>
            <w:tcW w:w="1134" w:type="dxa"/>
            <w:vMerge/>
            <w:shd w:val="clear" w:color="auto" w:fill="EAEAEA"/>
            <w:vAlign w:val="center"/>
          </w:tcPr>
          <w:p w:rsidR="008F4DC3" w:rsidRPr="00792F57" w:rsidRDefault="008F4DC3" w:rsidP="00A87C9C">
            <w:pPr>
              <w:spacing w:line="320" w:lineRule="exact"/>
              <w:ind w:leftChars="-30" w:left="-63" w:rightChars="-30" w:right="-63"/>
              <w:jc w:val="center"/>
              <w:rPr>
                <w:rFonts w:ascii="ＭＳ ゴシック" w:eastAsia="ＭＳ ゴシック" w:hAnsi="ＭＳ ゴシック"/>
                <w:sz w:val="22"/>
              </w:rPr>
            </w:pPr>
          </w:p>
        </w:tc>
        <w:tc>
          <w:tcPr>
            <w:tcW w:w="1559" w:type="dxa"/>
            <w:shd w:val="clear" w:color="auto" w:fill="auto"/>
            <w:vAlign w:val="center"/>
          </w:tcPr>
          <w:p w:rsidR="008F4DC3" w:rsidRPr="00833842" w:rsidRDefault="008F4DC3" w:rsidP="00A40E3D">
            <w:pPr>
              <w:spacing w:line="320" w:lineRule="exact"/>
              <w:ind w:leftChars="-30" w:left="-63" w:rightChars="-30" w:right="-63"/>
              <w:rPr>
                <w:rFonts w:ascii="ＭＳ 明朝" w:hAnsi="ＭＳ 明朝"/>
                <w:w w:val="80"/>
                <w:sz w:val="22"/>
              </w:rPr>
            </w:pPr>
            <w:r w:rsidRPr="00691582">
              <w:rPr>
                <w:rFonts w:ascii="ＭＳ 明朝" w:hAnsi="ＭＳ 明朝" w:hint="eastAsia"/>
                <w:sz w:val="22"/>
              </w:rPr>
              <w:t>維持管理</w:t>
            </w:r>
          </w:p>
        </w:tc>
        <w:tc>
          <w:tcPr>
            <w:tcW w:w="5245" w:type="dxa"/>
            <w:gridSpan w:val="3"/>
            <w:shd w:val="clear" w:color="auto" w:fill="auto"/>
          </w:tcPr>
          <w:p w:rsidR="008F4DC3" w:rsidRPr="00792F57" w:rsidRDefault="008F4DC3" w:rsidP="00A40E3D">
            <w:pPr>
              <w:spacing w:line="320" w:lineRule="exact"/>
              <w:ind w:leftChars="-30" w:left="-63" w:rightChars="-30" w:right="-63"/>
              <w:rPr>
                <w:rFonts w:ascii="ＭＳ 明朝" w:hAnsi="ＭＳ 明朝"/>
                <w:sz w:val="22"/>
              </w:rPr>
            </w:pPr>
            <w:r>
              <w:rPr>
                <w:rFonts w:ascii="ＭＳ 明朝" w:hAnsi="ＭＳ 明朝" w:hint="eastAsia"/>
                <w:sz w:val="22"/>
              </w:rPr>
              <w:t>歩道上の不法占用の指導</w:t>
            </w:r>
          </w:p>
        </w:tc>
        <w:tc>
          <w:tcPr>
            <w:tcW w:w="992" w:type="dxa"/>
            <w:shd w:val="clear" w:color="auto" w:fill="auto"/>
            <w:vAlign w:val="center"/>
          </w:tcPr>
          <w:p w:rsidR="008F4DC3" w:rsidRPr="00792F57" w:rsidRDefault="008F4DC3" w:rsidP="00A40E3D">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8F4DC3" w:rsidRPr="00792F57" w:rsidTr="00A87C9C">
        <w:tc>
          <w:tcPr>
            <w:tcW w:w="1134" w:type="dxa"/>
            <w:tcBorders>
              <w:bottom w:val="thinThickSmallGap" w:sz="18" w:space="0" w:color="auto"/>
            </w:tcBorders>
            <w:shd w:val="clear" w:color="auto" w:fill="EAEAEA"/>
            <w:vAlign w:val="center"/>
          </w:tcPr>
          <w:p w:rsidR="008F4DC3" w:rsidRPr="00792F57" w:rsidRDefault="008F4DC3"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thinThickSmallGap" w:sz="18" w:space="0" w:color="auto"/>
            </w:tcBorders>
            <w:shd w:val="clear" w:color="auto" w:fill="auto"/>
            <w:vAlign w:val="center"/>
          </w:tcPr>
          <w:p w:rsidR="008F4DC3" w:rsidRPr="00792F57" w:rsidRDefault="008F4DC3" w:rsidP="00A87C9C">
            <w:pPr>
              <w:spacing w:line="320" w:lineRule="exact"/>
              <w:ind w:leftChars="-30" w:left="-63" w:rightChars="-30" w:right="-63"/>
              <w:rPr>
                <w:rFonts w:ascii="ＭＳ 明朝" w:hAnsi="ＭＳ 明朝"/>
                <w:sz w:val="22"/>
              </w:rPr>
            </w:pPr>
            <w:r>
              <w:rPr>
                <w:rFonts w:ascii="ＭＳ 明朝" w:hAnsi="ＭＳ 明朝" w:hint="eastAsia"/>
                <w:sz w:val="22"/>
              </w:rPr>
              <w:t>―</w:t>
            </w:r>
          </w:p>
        </w:tc>
      </w:tr>
      <w:tr w:rsidR="008F4DC3" w:rsidRPr="00792F57" w:rsidTr="00E30962">
        <w:tc>
          <w:tcPr>
            <w:tcW w:w="1134" w:type="dxa"/>
            <w:tcBorders>
              <w:top w:val="thinThickSmallGap" w:sz="18" w:space="0" w:color="auto"/>
            </w:tcBorders>
            <w:shd w:val="clear" w:color="auto" w:fill="EAEAEA"/>
            <w:vAlign w:val="center"/>
          </w:tcPr>
          <w:p w:rsidR="008F4DC3" w:rsidRPr="00792F57" w:rsidRDefault="008F4DC3"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kern w:val="0"/>
                <w:sz w:val="22"/>
                <w:fitText w:val="880" w:id="557600513"/>
              </w:rPr>
              <w:t>経路</w:t>
            </w:r>
            <w:r w:rsidRPr="00C9796B">
              <w:rPr>
                <w:rFonts w:ascii="ＭＳ ゴシック" w:eastAsia="ＭＳ ゴシック" w:hAnsi="ＭＳ ゴシック" w:hint="eastAsia"/>
                <w:spacing w:val="15"/>
                <w:kern w:val="0"/>
                <w:sz w:val="22"/>
                <w:fitText w:val="880" w:id="557600513"/>
              </w:rPr>
              <w:t>名</w:t>
            </w:r>
          </w:p>
        </w:tc>
        <w:tc>
          <w:tcPr>
            <w:tcW w:w="3250" w:type="dxa"/>
            <w:gridSpan w:val="2"/>
            <w:tcBorders>
              <w:top w:val="thinThickSmallGap" w:sz="18" w:space="0" w:color="auto"/>
            </w:tcBorders>
            <w:shd w:val="clear" w:color="auto" w:fill="auto"/>
            <w:vAlign w:val="center"/>
          </w:tcPr>
          <w:p w:rsidR="008F4DC3" w:rsidRDefault="008F4DC3" w:rsidP="00A87C9C">
            <w:pPr>
              <w:spacing w:line="320" w:lineRule="exact"/>
              <w:ind w:leftChars="-30" w:left="-63" w:rightChars="-30" w:right="-63"/>
              <w:rPr>
                <w:rFonts w:ascii="ＭＳ 明朝" w:hAnsi="ＭＳ 明朝"/>
                <w:sz w:val="22"/>
              </w:rPr>
            </w:pPr>
            <w:r>
              <w:rPr>
                <w:rFonts w:ascii="ＭＳ 明朝" w:hAnsi="ＭＳ 明朝" w:hint="eastAsia"/>
                <w:sz w:val="22"/>
              </w:rPr>
              <w:t>7</w:t>
            </w:r>
          </w:p>
          <w:p w:rsidR="008F4DC3" w:rsidRPr="00792F57" w:rsidRDefault="008F4DC3" w:rsidP="00A87C9C">
            <w:pPr>
              <w:spacing w:line="320" w:lineRule="exact"/>
              <w:ind w:leftChars="-30" w:left="-63" w:rightChars="-30" w:right="-63"/>
              <w:rPr>
                <w:rFonts w:ascii="ＭＳ 明朝" w:hAnsi="ＭＳ 明朝"/>
                <w:sz w:val="22"/>
              </w:rPr>
            </w:pPr>
            <w:r>
              <w:rPr>
                <w:rFonts w:ascii="ＭＳ 明朝" w:hAnsi="ＭＳ 明朝" w:hint="eastAsia"/>
                <w:sz w:val="22"/>
              </w:rPr>
              <w:t>(市)80035号線</w:t>
            </w:r>
          </w:p>
        </w:tc>
        <w:tc>
          <w:tcPr>
            <w:tcW w:w="1144" w:type="dxa"/>
            <w:tcBorders>
              <w:top w:val="thinThickSmallGap" w:sz="18" w:space="0" w:color="auto"/>
            </w:tcBorders>
            <w:shd w:val="clear" w:color="auto" w:fill="EAEAEA"/>
            <w:vAlign w:val="center"/>
          </w:tcPr>
          <w:p w:rsidR="008F4DC3" w:rsidRPr="00792F57" w:rsidRDefault="008F4DC3"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tcBorders>
              <w:top w:val="thinThickSmallGap" w:sz="18" w:space="0" w:color="auto"/>
            </w:tcBorders>
            <w:shd w:val="clear" w:color="auto" w:fill="auto"/>
            <w:vAlign w:val="center"/>
          </w:tcPr>
          <w:p w:rsidR="008F4DC3" w:rsidRPr="00792F57" w:rsidRDefault="008F4DC3" w:rsidP="00691582">
            <w:pPr>
              <w:spacing w:line="320" w:lineRule="exact"/>
              <w:ind w:leftChars="-30" w:left="-63" w:rightChars="-30" w:right="-63"/>
              <w:rPr>
                <w:rFonts w:ascii="ＭＳ 明朝" w:hAnsi="ＭＳ 明朝"/>
                <w:sz w:val="22"/>
              </w:rPr>
            </w:pPr>
            <w:r>
              <w:rPr>
                <w:rFonts w:ascii="ＭＳ 明朝" w:hAnsi="ＭＳ 明朝" w:hint="eastAsia"/>
                <w:sz w:val="22"/>
              </w:rPr>
              <w:t>熊谷市</w:t>
            </w:r>
          </w:p>
        </w:tc>
      </w:tr>
      <w:tr w:rsidR="008F4DC3" w:rsidRPr="00792F57" w:rsidTr="00A87C9C">
        <w:tc>
          <w:tcPr>
            <w:tcW w:w="1134" w:type="dxa"/>
            <w:vMerge w:val="restart"/>
            <w:tcBorders>
              <w:top w:val="single" w:sz="4" w:space="0" w:color="auto"/>
            </w:tcBorders>
            <w:shd w:val="clear" w:color="auto" w:fill="EAEAEA"/>
            <w:vAlign w:val="center"/>
          </w:tcPr>
          <w:p w:rsidR="008F4DC3" w:rsidRPr="00792F57" w:rsidRDefault="008F4DC3"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single" w:sz="4" w:space="0" w:color="auto"/>
              <w:bottom w:val="single" w:sz="4" w:space="0" w:color="auto"/>
            </w:tcBorders>
            <w:shd w:val="clear" w:color="auto" w:fill="DBE5F1"/>
            <w:vAlign w:val="center"/>
          </w:tcPr>
          <w:p w:rsidR="008F4DC3" w:rsidRPr="00792F57" w:rsidRDefault="008F4DC3"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tcBorders>
              <w:top w:val="single" w:sz="4" w:space="0" w:color="auto"/>
              <w:bottom w:val="single" w:sz="4" w:space="0" w:color="auto"/>
            </w:tcBorders>
            <w:shd w:val="clear" w:color="auto" w:fill="DBE5F1"/>
            <w:vAlign w:val="center"/>
          </w:tcPr>
          <w:p w:rsidR="008F4DC3" w:rsidRPr="00792F57" w:rsidRDefault="008F4DC3"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tcBorders>
              <w:top w:val="single" w:sz="4" w:space="0" w:color="auto"/>
              <w:bottom w:val="single" w:sz="4" w:space="0" w:color="auto"/>
            </w:tcBorders>
            <w:shd w:val="clear" w:color="auto" w:fill="DBE5F1"/>
            <w:vAlign w:val="center"/>
          </w:tcPr>
          <w:p w:rsidR="008F4DC3" w:rsidRPr="00792F57" w:rsidRDefault="008F4DC3"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8F4DC3" w:rsidRPr="00792F57" w:rsidTr="00E30962">
        <w:tc>
          <w:tcPr>
            <w:tcW w:w="1134" w:type="dxa"/>
            <w:vMerge/>
            <w:shd w:val="clear" w:color="auto" w:fill="EAEAEA"/>
            <w:vAlign w:val="center"/>
          </w:tcPr>
          <w:p w:rsidR="008F4DC3" w:rsidRPr="00792F57" w:rsidRDefault="008F4DC3"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8F4DC3" w:rsidRPr="00833842" w:rsidRDefault="008F4DC3" w:rsidP="00A87C9C">
            <w:pPr>
              <w:spacing w:line="320" w:lineRule="exact"/>
              <w:ind w:leftChars="-30" w:left="-63" w:rightChars="-30" w:right="-63"/>
              <w:rPr>
                <w:rFonts w:ascii="ＭＳ 明朝" w:hAnsi="ＭＳ 明朝"/>
                <w:w w:val="80"/>
                <w:sz w:val="22"/>
              </w:rPr>
            </w:pPr>
            <w:r w:rsidRPr="00691582">
              <w:rPr>
                <w:rFonts w:ascii="ＭＳ 明朝" w:hAnsi="ＭＳ 明朝" w:hint="eastAsia"/>
                <w:sz w:val="22"/>
              </w:rPr>
              <w:t>維持管理</w:t>
            </w:r>
          </w:p>
        </w:tc>
        <w:tc>
          <w:tcPr>
            <w:tcW w:w="5245" w:type="dxa"/>
            <w:gridSpan w:val="3"/>
            <w:tcBorders>
              <w:top w:val="single" w:sz="4" w:space="0" w:color="auto"/>
            </w:tcBorders>
            <w:shd w:val="clear" w:color="auto" w:fill="auto"/>
          </w:tcPr>
          <w:p w:rsidR="008F4DC3" w:rsidRPr="00792F57" w:rsidRDefault="008F4DC3" w:rsidP="00A87C9C">
            <w:pPr>
              <w:spacing w:line="320" w:lineRule="exact"/>
              <w:ind w:leftChars="-30" w:left="-63" w:rightChars="-30" w:right="-63"/>
              <w:rPr>
                <w:rFonts w:ascii="ＭＳ 明朝" w:hAnsi="ＭＳ 明朝"/>
                <w:sz w:val="22"/>
              </w:rPr>
            </w:pPr>
            <w:r>
              <w:rPr>
                <w:rFonts w:ascii="ＭＳ 明朝" w:hAnsi="ＭＳ 明朝" w:hint="eastAsia"/>
                <w:sz w:val="22"/>
              </w:rPr>
              <w:t>歩道上の不法占用の指導</w:t>
            </w:r>
          </w:p>
        </w:tc>
        <w:tc>
          <w:tcPr>
            <w:tcW w:w="992" w:type="dxa"/>
            <w:tcBorders>
              <w:top w:val="single" w:sz="4" w:space="0" w:color="auto"/>
            </w:tcBorders>
            <w:shd w:val="clear" w:color="auto" w:fill="auto"/>
            <w:vAlign w:val="center"/>
          </w:tcPr>
          <w:p w:rsidR="008F4DC3" w:rsidRPr="00792F57" w:rsidRDefault="008F4DC3"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8F4DC3" w:rsidRPr="00792F57" w:rsidTr="00A87C9C">
        <w:tc>
          <w:tcPr>
            <w:tcW w:w="1134" w:type="dxa"/>
            <w:tcBorders>
              <w:bottom w:val="single" w:sz="4" w:space="0" w:color="auto"/>
            </w:tcBorders>
            <w:shd w:val="clear" w:color="auto" w:fill="EAEAEA"/>
            <w:vAlign w:val="center"/>
          </w:tcPr>
          <w:p w:rsidR="008F4DC3" w:rsidRPr="00792F57" w:rsidRDefault="008F4DC3"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single" w:sz="4" w:space="0" w:color="auto"/>
            </w:tcBorders>
            <w:shd w:val="clear" w:color="auto" w:fill="auto"/>
          </w:tcPr>
          <w:p w:rsidR="008F4DC3" w:rsidRPr="00792F57" w:rsidRDefault="008F4DC3" w:rsidP="00A87C9C">
            <w:pPr>
              <w:spacing w:line="320" w:lineRule="exact"/>
              <w:ind w:leftChars="-30" w:left="-63" w:rightChars="-30" w:right="-63"/>
              <w:rPr>
                <w:rFonts w:ascii="ＭＳ 明朝" w:hAnsi="ＭＳ 明朝"/>
                <w:sz w:val="22"/>
              </w:rPr>
            </w:pPr>
            <w:r>
              <w:rPr>
                <w:rFonts w:ascii="ＭＳ 明朝" w:hAnsi="ＭＳ 明朝" w:hint="eastAsia"/>
                <w:sz w:val="22"/>
              </w:rPr>
              <w:t>―</w:t>
            </w:r>
          </w:p>
        </w:tc>
      </w:tr>
    </w:tbl>
    <w:p w:rsidR="00001EA5" w:rsidRDefault="00001EA5"/>
    <w:p w:rsidR="00001EA5" w:rsidRDefault="00001EA5">
      <w:pPr>
        <w:widowControl/>
        <w:jc w:val="left"/>
      </w:pPr>
      <w:r>
        <w:br w:type="page"/>
      </w:r>
    </w:p>
    <w:p w:rsidR="00001EA5" w:rsidRDefault="00001EA5"/>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59"/>
        <w:gridCol w:w="1691"/>
        <w:gridCol w:w="1144"/>
        <w:gridCol w:w="2410"/>
        <w:gridCol w:w="992"/>
      </w:tblGrid>
      <w:tr w:rsidR="000D6938" w:rsidRPr="00792F57" w:rsidTr="00A87C9C">
        <w:tc>
          <w:tcPr>
            <w:tcW w:w="1134" w:type="dxa"/>
            <w:tcBorders>
              <w:top w:val="single" w:sz="4"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kern w:val="0"/>
                <w:sz w:val="22"/>
                <w:fitText w:val="880" w:id="557600514"/>
              </w:rPr>
              <w:t>経路</w:t>
            </w:r>
            <w:r w:rsidRPr="00C9796B">
              <w:rPr>
                <w:rFonts w:ascii="ＭＳ ゴシック" w:eastAsia="ＭＳ ゴシック" w:hAnsi="ＭＳ ゴシック" w:hint="eastAsia"/>
                <w:spacing w:val="15"/>
                <w:kern w:val="0"/>
                <w:sz w:val="22"/>
                <w:fitText w:val="880" w:id="557600514"/>
              </w:rPr>
              <w:t>名</w:t>
            </w:r>
          </w:p>
        </w:tc>
        <w:tc>
          <w:tcPr>
            <w:tcW w:w="3250" w:type="dxa"/>
            <w:gridSpan w:val="2"/>
            <w:tcBorders>
              <w:top w:val="single" w:sz="4" w:space="0" w:color="auto"/>
            </w:tcBorders>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8</w:t>
            </w:r>
            <w:r w:rsidR="00A0728F">
              <w:rPr>
                <w:rFonts w:ascii="ＭＳ 明朝" w:hAnsi="ＭＳ 明朝" w:hint="eastAsia"/>
                <w:sz w:val="22"/>
              </w:rPr>
              <w:t xml:space="preserve">　駅</w:t>
            </w:r>
            <w:r w:rsidR="001C31E1">
              <w:rPr>
                <w:rFonts w:ascii="ＭＳ 明朝" w:hAnsi="ＭＳ 明朝" w:hint="eastAsia"/>
                <w:sz w:val="22"/>
              </w:rPr>
              <w:t>正面口</w:t>
            </w:r>
            <w:r w:rsidR="00276EBA">
              <w:rPr>
                <w:rFonts w:ascii="ＭＳ 明朝" w:hAnsi="ＭＳ 明朝" w:hint="eastAsia"/>
                <w:sz w:val="22"/>
              </w:rPr>
              <w:t>～東口</w:t>
            </w:r>
          </w:p>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(市)80541号線</w:t>
            </w:r>
          </w:p>
        </w:tc>
        <w:tc>
          <w:tcPr>
            <w:tcW w:w="1144" w:type="dxa"/>
            <w:tcBorders>
              <w:top w:val="single" w:sz="4"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tcBorders>
              <w:top w:val="single" w:sz="4" w:space="0" w:color="auto"/>
            </w:tcBorders>
            <w:shd w:val="clear" w:color="auto" w:fill="auto"/>
            <w:vAlign w:val="center"/>
          </w:tcPr>
          <w:p w:rsidR="000D6938" w:rsidRPr="00792F57" w:rsidRDefault="000D6938" w:rsidP="00691582">
            <w:pPr>
              <w:spacing w:line="320" w:lineRule="exact"/>
              <w:ind w:leftChars="-30" w:left="-63" w:rightChars="-30" w:right="-63"/>
              <w:rPr>
                <w:rFonts w:ascii="ＭＳ 明朝" w:hAnsi="ＭＳ 明朝"/>
                <w:sz w:val="22"/>
              </w:rPr>
            </w:pPr>
            <w:r>
              <w:rPr>
                <w:rFonts w:ascii="ＭＳ 明朝" w:hAnsi="ＭＳ 明朝" w:hint="eastAsia"/>
                <w:sz w:val="22"/>
              </w:rPr>
              <w:t>熊谷市</w:t>
            </w:r>
          </w:p>
        </w:tc>
      </w:tr>
      <w:tr w:rsidR="000D6938" w:rsidRPr="00792F57" w:rsidTr="00E30962">
        <w:tc>
          <w:tcPr>
            <w:tcW w:w="1134" w:type="dxa"/>
            <w:vMerge w:val="restart"/>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歩道</w:t>
            </w: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歩道の拡幅（都市再生整備計画事業）</w:t>
            </w:r>
          </w:p>
        </w:tc>
        <w:tc>
          <w:tcPr>
            <w:tcW w:w="992" w:type="dxa"/>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Default="000D6938" w:rsidP="00A87C9C">
            <w:pPr>
              <w:spacing w:line="320" w:lineRule="exact"/>
              <w:ind w:leftChars="-30" w:left="-63" w:rightChars="-30" w:right="-63"/>
              <w:rPr>
                <w:rFonts w:ascii="ＭＳ 明朝" w:hAnsi="ＭＳ 明朝"/>
                <w:sz w:val="22"/>
              </w:rPr>
            </w:pPr>
          </w:p>
        </w:tc>
        <w:tc>
          <w:tcPr>
            <w:tcW w:w="5245" w:type="dxa"/>
            <w:gridSpan w:val="3"/>
            <w:shd w:val="clear" w:color="auto" w:fill="auto"/>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歩行者と自転車の分離（都市再生整備計画事業）</w:t>
            </w:r>
          </w:p>
        </w:tc>
        <w:tc>
          <w:tcPr>
            <w:tcW w:w="992" w:type="dxa"/>
            <w:shd w:val="clear" w:color="auto" w:fill="auto"/>
            <w:vAlign w:val="center"/>
          </w:tcPr>
          <w:p w:rsidR="000D6938"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電線類の地中化（都市再生整備計画事業）</w:t>
            </w:r>
          </w:p>
        </w:tc>
        <w:tc>
          <w:tcPr>
            <w:tcW w:w="992" w:type="dxa"/>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視覚障害者誘導用ブロックの設置（都市再生整備計画事業）</w:t>
            </w:r>
          </w:p>
        </w:tc>
        <w:tc>
          <w:tcPr>
            <w:tcW w:w="992" w:type="dxa"/>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A87C9C">
        <w:tc>
          <w:tcPr>
            <w:tcW w:w="1134" w:type="dxa"/>
            <w:tcBorders>
              <w:bottom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thinThickSmallGap" w:sz="18"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w:t>
            </w:r>
          </w:p>
        </w:tc>
      </w:tr>
      <w:tr w:rsidR="000D6938" w:rsidRPr="00792F57" w:rsidTr="00E30962">
        <w:tc>
          <w:tcPr>
            <w:tcW w:w="113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kern w:val="0"/>
                <w:sz w:val="22"/>
                <w:fitText w:val="880" w:id="557600515"/>
              </w:rPr>
              <w:t>経路</w:t>
            </w:r>
            <w:r w:rsidRPr="00C9796B">
              <w:rPr>
                <w:rFonts w:ascii="ＭＳ ゴシック" w:eastAsia="ＭＳ ゴシック" w:hAnsi="ＭＳ ゴシック" w:hint="eastAsia"/>
                <w:spacing w:val="15"/>
                <w:kern w:val="0"/>
                <w:sz w:val="22"/>
                <w:fitText w:val="880" w:id="557600515"/>
              </w:rPr>
              <w:t>名</w:t>
            </w:r>
          </w:p>
        </w:tc>
        <w:tc>
          <w:tcPr>
            <w:tcW w:w="3250" w:type="dxa"/>
            <w:gridSpan w:val="2"/>
            <w:tcBorders>
              <w:top w:val="thinThickSmallGap" w:sz="18" w:space="0" w:color="auto"/>
            </w:tcBorders>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9</w:t>
            </w:r>
          </w:p>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(都)3.4.46熊谷駅東口線</w:t>
            </w:r>
          </w:p>
        </w:tc>
        <w:tc>
          <w:tcPr>
            <w:tcW w:w="114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tcBorders>
              <w:top w:val="thinThickSmallGap" w:sz="18" w:space="0" w:color="auto"/>
            </w:tcBorders>
            <w:shd w:val="clear" w:color="auto" w:fill="auto"/>
            <w:vAlign w:val="center"/>
          </w:tcPr>
          <w:p w:rsidR="000D6938" w:rsidRPr="00792F57" w:rsidRDefault="000D6938" w:rsidP="00691582">
            <w:pPr>
              <w:spacing w:line="320" w:lineRule="exact"/>
              <w:ind w:leftChars="-30" w:left="-63" w:rightChars="-30" w:right="-63"/>
              <w:rPr>
                <w:rFonts w:ascii="ＭＳ 明朝" w:hAnsi="ＭＳ 明朝"/>
                <w:sz w:val="22"/>
              </w:rPr>
            </w:pPr>
            <w:r>
              <w:rPr>
                <w:rFonts w:ascii="ＭＳ 明朝" w:hAnsi="ＭＳ 明朝" w:hint="eastAsia"/>
                <w:sz w:val="22"/>
              </w:rPr>
              <w:t>熊谷市</w:t>
            </w:r>
          </w:p>
        </w:tc>
      </w:tr>
      <w:tr w:rsidR="000D6938" w:rsidRPr="00792F57" w:rsidTr="00A87C9C">
        <w:tc>
          <w:tcPr>
            <w:tcW w:w="1134" w:type="dxa"/>
            <w:vMerge w:val="restart"/>
            <w:tcBorders>
              <w:top w:val="single" w:sz="4" w:space="0" w:color="auto"/>
            </w:tcBorders>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案内</w:t>
            </w: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駐輪場への案内板の設置</w:t>
            </w:r>
          </w:p>
        </w:tc>
        <w:tc>
          <w:tcPr>
            <w:tcW w:w="992" w:type="dxa"/>
            <w:tcBorders>
              <w:top w:val="single" w:sz="4" w:space="0" w:color="auto"/>
            </w:tcBorders>
            <w:shd w:val="clear" w:color="auto" w:fill="auto"/>
            <w:vAlign w:val="center"/>
          </w:tcPr>
          <w:p w:rsidR="000D6938" w:rsidRPr="00AB0A66"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0D6938" w:rsidRPr="00833842" w:rsidRDefault="00691582" w:rsidP="00A87C9C">
            <w:pPr>
              <w:spacing w:line="320" w:lineRule="exact"/>
              <w:ind w:leftChars="-30" w:left="-63" w:rightChars="-30" w:right="-63"/>
              <w:rPr>
                <w:rFonts w:ascii="ＭＳ 明朝" w:hAnsi="ＭＳ 明朝"/>
                <w:w w:val="80"/>
                <w:sz w:val="22"/>
              </w:rPr>
            </w:pPr>
            <w:r w:rsidRPr="00691582">
              <w:rPr>
                <w:rFonts w:ascii="ＭＳ 明朝" w:hAnsi="ＭＳ 明朝" w:hint="eastAsia"/>
                <w:sz w:val="22"/>
              </w:rPr>
              <w:t>維持管理</w:t>
            </w:r>
          </w:p>
        </w:tc>
        <w:tc>
          <w:tcPr>
            <w:tcW w:w="5245" w:type="dxa"/>
            <w:gridSpan w:val="3"/>
            <w:tcBorders>
              <w:top w:val="single" w:sz="4" w:space="0" w:color="auto"/>
            </w:tcBorders>
            <w:shd w:val="clear" w:color="auto" w:fill="auto"/>
          </w:tcPr>
          <w:p w:rsidR="000D6938" w:rsidRPr="00792F57" w:rsidRDefault="000D6938" w:rsidP="005B728C">
            <w:pPr>
              <w:spacing w:line="320" w:lineRule="exact"/>
              <w:ind w:leftChars="-30" w:left="-63" w:rightChars="-30" w:right="-63"/>
              <w:rPr>
                <w:rFonts w:ascii="ＭＳ 明朝" w:hAnsi="ＭＳ 明朝"/>
                <w:sz w:val="22"/>
              </w:rPr>
            </w:pPr>
            <w:r>
              <w:rPr>
                <w:rFonts w:ascii="ＭＳ 明朝" w:hAnsi="ＭＳ 明朝" w:hint="eastAsia"/>
                <w:sz w:val="22"/>
              </w:rPr>
              <w:t>放置自転車に対する指導</w:t>
            </w:r>
            <w:r w:rsidR="005B728C">
              <w:rPr>
                <w:rFonts w:ascii="ＭＳ 明朝" w:hAnsi="ＭＳ 明朝" w:hint="eastAsia"/>
                <w:sz w:val="22"/>
              </w:rPr>
              <w:t>・撤去</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歩道上の不法占用の指導</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0D6938" w:rsidRPr="00792F57" w:rsidTr="00E30962">
        <w:tc>
          <w:tcPr>
            <w:tcW w:w="1134" w:type="dxa"/>
            <w:tcBorders>
              <w:bottom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thinThickSmallGap" w:sz="18"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w:t>
            </w:r>
          </w:p>
        </w:tc>
      </w:tr>
      <w:tr w:rsidR="000D6938" w:rsidRPr="00792F57" w:rsidTr="00E30962">
        <w:tc>
          <w:tcPr>
            <w:tcW w:w="113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sz w:val="22"/>
                <w:fitText w:val="880" w:id="557600516"/>
              </w:rPr>
              <w:t>経路</w:t>
            </w:r>
            <w:r w:rsidRPr="00C9796B">
              <w:rPr>
                <w:rFonts w:ascii="ＭＳ ゴシック" w:eastAsia="ＭＳ ゴシック" w:hAnsi="ＭＳ ゴシック" w:hint="eastAsia"/>
                <w:spacing w:val="15"/>
                <w:sz w:val="22"/>
                <w:fitText w:val="880" w:id="557600516"/>
              </w:rPr>
              <w:t>名</w:t>
            </w:r>
          </w:p>
        </w:tc>
        <w:tc>
          <w:tcPr>
            <w:tcW w:w="3250" w:type="dxa"/>
            <w:gridSpan w:val="2"/>
            <w:tcBorders>
              <w:top w:val="thinThickSmallGap" w:sz="18" w:space="0" w:color="auto"/>
            </w:tcBorders>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11・34</w:t>
            </w:r>
          </w:p>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(市)80005号線</w:t>
            </w:r>
          </w:p>
        </w:tc>
        <w:tc>
          <w:tcPr>
            <w:tcW w:w="114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tcBorders>
              <w:top w:val="thinThickSmallGap" w:sz="18" w:space="0" w:color="auto"/>
            </w:tcBorders>
            <w:shd w:val="clear" w:color="auto" w:fill="auto"/>
            <w:vAlign w:val="center"/>
          </w:tcPr>
          <w:p w:rsidR="000D6938" w:rsidRPr="00792F57" w:rsidRDefault="000D6938" w:rsidP="00691582">
            <w:pPr>
              <w:spacing w:line="320" w:lineRule="exact"/>
              <w:ind w:leftChars="-30" w:left="-63" w:rightChars="-30" w:right="-63"/>
              <w:rPr>
                <w:rFonts w:ascii="ＭＳ 明朝" w:hAnsi="ＭＳ 明朝"/>
                <w:sz w:val="22"/>
              </w:rPr>
            </w:pPr>
            <w:r>
              <w:rPr>
                <w:rFonts w:ascii="ＭＳ 明朝" w:hAnsi="ＭＳ 明朝" w:hint="eastAsia"/>
                <w:sz w:val="22"/>
              </w:rPr>
              <w:t>熊谷市</w:t>
            </w:r>
          </w:p>
        </w:tc>
      </w:tr>
      <w:tr w:rsidR="000D6938" w:rsidRPr="00792F57" w:rsidTr="00E30962">
        <w:tc>
          <w:tcPr>
            <w:tcW w:w="1134" w:type="dxa"/>
            <w:vMerge w:val="restart"/>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B60FFA" w:rsidRPr="00792F57" w:rsidTr="00E30962">
        <w:tc>
          <w:tcPr>
            <w:tcW w:w="1134" w:type="dxa"/>
            <w:vMerge/>
            <w:shd w:val="clear" w:color="auto" w:fill="EAEAEA"/>
            <w:vAlign w:val="center"/>
          </w:tcPr>
          <w:p w:rsidR="00B60FFA" w:rsidRPr="00792F57" w:rsidRDefault="00B60FFA" w:rsidP="00A87C9C">
            <w:pPr>
              <w:spacing w:line="320" w:lineRule="exact"/>
              <w:ind w:leftChars="-30" w:left="-63" w:rightChars="-30" w:right="-63"/>
              <w:jc w:val="center"/>
              <w:rPr>
                <w:rFonts w:ascii="ＭＳ ゴシック" w:eastAsia="ＭＳ ゴシック" w:hAnsi="ＭＳ ゴシック"/>
                <w:sz w:val="22"/>
              </w:rPr>
            </w:pPr>
          </w:p>
        </w:tc>
        <w:tc>
          <w:tcPr>
            <w:tcW w:w="1559" w:type="dxa"/>
            <w:shd w:val="clear" w:color="auto" w:fill="auto"/>
            <w:vAlign w:val="center"/>
          </w:tcPr>
          <w:p w:rsidR="00B60FFA" w:rsidRPr="00792F57" w:rsidRDefault="00691582" w:rsidP="00A87C9C">
            <w:pPr>
              <w:spacing w:line="320" w:lineRule="exact"/>
              <w:ind w:leftChars="-30" w:left="-63" w:rightChars="-30" w:right="-63"/>
              <w:rPr>
                <w:rFonts w:ascii="ＭＳ 明朝" w:hAnsi="ＭＳ 明朝"/>
                <w:sz w:val="22"/>
              </w:rPr>
            </w:pPr>
            <w:r w:rsidRPr="00691582">
              <w:rPr>
                <w:rFonts w:ascii="ＭＳ 明朝" w:hAnsi="ＭＳ 明朝" w:hint="eastAsia"/>
                <w:sz w:val="22"/>
              </w:rPr>
              <w:t>維持管理</w:t>
            </w:r>
          </w:p>
        </w:tc>
        <w:tc>
          <w:tcPr>
            <w:tcW w:w="5245" w:type="dxa"/>
            <w:gridSpan w:val="3"/>
            <w:shd w:val="clear" w:color="auto" w:fill="auto"/>
          </w:tcPr>
          <w:p w:rsidR="00B60FFA" w:rsidRPr="00792F57" w:rsidRDefault="00B60FFA" w:rsidP="00A87C9C">
            <w:pPr>
              <w:spacing w:line="320" w:lineRule="exact"/>
              <w:ind w:leftChars="-30" w:left="-63" w:rightChars="-30" w:right="-63"/>
              <w:rPr>
                <w:rFonts w:ascii="ＭＳ 明朝" w:hAnsi="ＭＳ 明朝"/>
                <w:sz w:val="22"/>
              </w:rPr>
            </w:pPr>
            <w:r>
              <w:rPr>
                <w:rFonts w:ascii="ＭＳ 明朝" w:hAnsi="ＭＳ 明朝" w:hint="eastAsia"/>
                <w:sz w:val="22"/>
              </w:rPr>
              <w:t>歩道上の不法占用の指導</w:t>
            </w:r>
          </w:p>
        </w:tc>
        <w:tc>
          <w:tcPr>
            <w:tcW w:w="992" w:type="dxa"/>
            <w:shd w:val="clear" w:color="auto" w:fill="auto"/>
            <w:vAlign w:val="center"/>
          </w:tcPr>
          <w:p w:rsidR="00B60FFA" w:rsidRPr="00792F57" w:rsidRDefault="00B60FFA"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0D6938" w:rsidRPr="00792F57" w:rsidTr="00A87C9C">
        <w:tc>
          <w:tcPr>
            <w:tcW w:w="1134" w:type="dxa"/>
            <w:tcBorders>
              <w:bottom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thinThickSmallGap" w:sz="18"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w:t>
            </w:r>
          </w:p>
        </w:tc>
      </w:tr>
      <w:tr w:rsidR="000D6938" w:rsidRPr="00792F57" w:rsidTr="00E30962">
        <w:tc>
          <w:tcPr>
            <w:tcW w:w="113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kern w:val="0"/>
                <w:sz w:val="22"/>
                <w:fitText w:val="880" w:id="557600517"/>
              </w:rPr>
              <w:t>経路</w:t>
            </w:r>
            <w:r w:rsidRPr="00C9796B">
              <w:rPr>
                <w:rFonts w:ascii="ＭＳ ゴシック" w:eastAsia="ＭＳ ゴシック" w:hAnsi="ＭＳ ゴシック" w:hint="eastAsia"/>
                <w:spacing w:val="15"/>
                <w:kern w:val="0"/>
                <w:sz w:val="22"/>
                <w:fitText w:val="880" w:id="557600517"/>
              </w:rPr>
              <w:t>名</w:t>
            </w:r>
          </w:p>
        </w:tc>
        <w:tc>
          <w:tcPr>
            <w:tcW w:w="3250" w:type="dxa"/>
            <w:gridSpan w:val="2"/>
            <w:tcBorders>
              <w:top w:val="thinThickSmallGap" w:sz="18" w:space="0" w:color="auto"/>
            </w:tcBorders>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14・39</w:t>
            </w:r>
          </w:p>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(都)3.6.8荒川通線</w:t>
            </w:r>
          </w:p>
        </w:tc>
        <w:tc>
          <w:tcPr>
            <w:tcW w:w="114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tcBorders>
              <w:top w:val="thinThickSmallGap" w:sz="18" w:space="0" w:color="auto"/>
            </w:tcBorders>
            <w:shd w:val="clear" w:color="auto" w:fill="auto"/>
            <w:vAlign w:val="center"/>
          </w:tcPr>
          <w:p w:rsidR="000D6938" w:rsidRPr="00792F57" w:rsidRDefault="000D6938" w:rsidP="00691582">
            <w:pPr>
              <w:spacing w:line="320" w:lineRule="exact"/>
              <w:ind w:leftChars="-30" w:left="-63" w:rightChars="-30" w:right="-63"/>
              <w:rPr>
                <w:rFonts w:ascii="ＭＳ 明朝" w:hAnsi="ＭＳ 明朝"/>
                <w:sz w:val="22"/>
              </w:rPr>
            </w:pPr>
            <w:r>
              <w:rPr>
                <w:rFonts w:ascii="ＭＳ 明朝" w:hAnsi="ＭＳ 明朝" w:hint="eastAsia"/>
                <w:sz w:val="22"/>
              </w:rPr>
              <w:t>熊谷市</w:t>
            </w:r>
          </w:p>
        </w:tc>
      </w:tr>
      <w:tr w:rsidR="000D6938" w:rsidRPr="00792F57" w:rsidTr="00A87C9C">
        <w:tc>
          <w:tcPr>
            <w:tcW w:w="1134" w:type="dxa"/>
            <w:vMerge w:val="restart"/>
            <w:tcBorders>
              <w:top w:val="single" w:sz="4" w:space="0" w:color="auto"/>
            </w:tcBorders>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歩道</w:t>
            </w: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横断勾配の点検及び改良</w:t>
            </w:r>
          </w:p>
        </w:tc>
        <w:tc>
          <w:tcPr>
            <w:tcW w:w="992" w:type="dxa"/>
            <w:tcBorders>
              <w:top w:val="single" w:sz="4" w:space="0" w:color="auto"/>
            </w:tcBorders>
            <w:shd w:val="clear" w:color="auto" w:fill="auto"/>
            <w:vAlign w:val="center"/>
          </w:tcPr>
          <w:p w:rsidR="000D6938" w:rsidRPr="00792F57" w:rsidRDefault="00FA1546"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溝幅の細かいグレーチングへの改良</w:t>
            </w:r>
          </w:p>
        </w:tc>
        <w:tc>
          <w:tcPr>
            <w:tcW w:w="992" w:type="dxa"/>
            <w:tcBorders>
              <w:top w:val="single" w:sz="4" w:space="0" w:color="auto"/>
            </w:tcBorders>
            <w:shd w:val="clear" w:color="auto" w:fill="auto"/>
            <w:vAlign w:val="center"/>
          </w:tcPr>
          <w:p w:rsidR="000D6938" w:rsidRPr="00792F57" w:rsidRDefault="00FA1546"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歩道空間の安全点検、危険箇所の改良</w:t>
            </w:r>
          </w:p>
        </w:tc>
        <w:tc>
          <w:tcPr>
            <w:tcW w:w="992" w:type="dxa"/>
            <w:tcBorders>
              <w:top w:val="single" w:sz="4" w:space="0" w:color="auto"/>
            </w:tcBorders>
            <w:shd w:val="clear" w:color="auto" w:fill="auto"/>
            <w:vAlign w:val="center"/>
          </w:tcPr>
          <w:p w:rsidR="000D6938" w:rsidRPr="00792F57" w:rsidRDefault="00FA1546"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0D6938" w:rsidRPr="00792F57" w:rsidTr="00E30962">
        <w:tc>
          <w:tcPr>
            <w:tcW w:w="1134" w:type="dxa"/>
            <w:tcBorders>
              <w:bottom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thinThickSmallGap" w:sz="18"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w:t>
            </w:r>
          </w:p>
        </w:tc>
      </w:tr>
      <w:tr w:rsidR="000D6938" w:rsidRPr="00792F57" w:rsidTr="00E30962">
        <w:tc>
          <w:tcPr>
            <w:tcW w:w="113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sz w:val="22"/>
                <w:fitText w:val="880" w:id="557600518"/>
              </w:rPr>
              <w:t>経路</w:t>
            </w:r>
            <w:r w:rsidRPr="00C9796B">
              <w:rPr>
                <w:rFonts w:ascii="ＭＳ ゴシック" w:eastAsia="ＭＳ ゴシック" w:hAnsi="ＭＳ ゴシック" w:hint="eastAsia"/>
                <w:spacing w:val="15"/>
                <w:sz w:val="22"/>
                <w:fitText w:val="880" w:id="557600518"/>
              </w:rPr>
              <w:t>名</w:t>
            </w:r>
          </w:p>
        </w:tc>
        <w:tc>
          <w:tcPr>
            <w:tcW w:w="3250" w:type="dxa"/>
            <w:gridSpan w:val="2"/>
            <w:tcBorders>
              <w:top w:val="thinThickSmallGap" w:sz="18" w:space="0" w:color="auto"/>
            </w:tcBorders>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17</w:t>
            </w:r>
          </w:p>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熊谷駅自由通路</w:t>
            </w:r>
          </w:p>
        </w:tc>
        <w:tc>
          <w:tcPr>
            <w:tcW w:w="114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tcBorders>
              <w:top w:val="thinThickSmallGap" w:sz="18" w:space="0" w:color="auto"/>
            </w:tcBorders>
            <w:shd w:val="clear" w:color="auto" w:fill="auto"/>
            <w:vAlign w:val="center"/>
          </w:tcPr>
          <w:p w:rsidR="000D6938" w:rsidRPr="00792F57" w:rsidRDefault="000D6938" w:rsidP="00691582">
            <w:pPr>
              <w:spacing w:line="320" w:lineRule="exact"/>
              <w:ind w:leftChars="-30" w:left="-63" w:rightChars="-30" w:right="-63"/>
              <w:rPr>
                <w:rFonts w:ascii="ＭＳ 明朝" w:hAnsi="ＭＳ 明朝"/>
                <w:sz w:val="22"/>
              </w:rPr>
            </w:pPr>
            <w:r>
              <w:rPr>
                <w:rFonts w:ascii="ＭＳ 明朝" w:hAnsi="ＭＳ 明朝" w:hint="eastAsia"/>
                <w:sz w:val="22"/>
              </w:rPr>
              <w:t>熊谷市</w:t>
            </w:r>
          </w:p>
        </w:tc>
      </w:tr>
      <w:tr w:rsidR="000D6938" w:rsidRPr="00792F57" w:rsidTr="00E30962">
        <w:tc>
          <w:tcPr>
            <w:tcW w:w="1134" w:type="dxa"/>
            <w:vMerge w:val="restart"/>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自由通路</w:t>
            </w: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主要通路からエレベーターへの視覚障害者誘導用ブロックの連続設置（※１）</w:t>
            </w:r>
          </w:p>
        </w:tc>
        <w:tc>
          <w:tcPr>
            <w:tcW w:w="992" w:type="dxa"/>
            <w:shd w:val="clear" w:color="auto" w:fill="auto"/>
            <w:vAlign w:val="center"/>
          </w:tcPr>
          <w:p w:rsidR="000D6938" w:rsidRPr="00792F57" w:rsidRDefault="00FA1546"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改札口から東口駅前広場への視覚障害者誘導用ブロックの連続設置（※１）</w:t>
            </w:r>
          </w:p>
        </w:tc>
        <w:tc>
          <w:tcPr>
            <w:tcW w:w="992" w:type="dxa"/>
            <w:shd w:val="clear" w:color="auto" w:fill="auto"/>
            <w:vAlign w:val="center"/>
          </w:tcPr>
          <w:p w:rsidR="000D6938" w:rsidRPr="00792F57" w:rsidRDefault="00FA1546"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アズイースト内の１～２階と２～３階の階段間への視覚障害者誘導用ブロックの設置（※２）</w:t>
            </w:r>
          </w:p>
        </w:tc>
        <w:tc>
          <w:tcPr>
            <w:tcW w:w="992" w:type="dxa"/>
            <w:shd w:val="clear" w:color="auto" w:fill="auto"/>
            <w:vAlign w:val="center"/>
          </w:tcPr>
          <w:p w:rsidR="000D6938" w:rsidRPr="00792F57" w:rsidRDefault="00FA1546"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ＪＩＳ規格の視覚障害者誘導用ブロックの整備</w:t>
            </w:r>
          </w:p>
        </w:tc>
        <w:tc>
          <w:tcPr>
            <w:tcW w:w="992" w:type="dxa"/>
            <w:shd w:val="clear" w:color="auto" w:fill="auto"/>
            <w:vAlign w:val="center"/>
          </w:tcPr>
          <w:p w:rsidR="000D6938" w:rsidRPr="00792F57" w:rsidRDefault="00FA1546"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アズイーストエレベーター前の歩道の横断勾配の点検及び改良</w:t>
            </w:r>
          </w:p>
        </w:tc>
        <w:tc>
          <w:tcPr>
            <w:tcW w:w="992" w:type="dxa"/>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検討中</w:t>
            </w:r>
          </w:p>
        </w:tc>
      </w:tr>
      <w:tr w:rsidR="000D6938" w:rsidRPr="00792F57" w:rsidTr="00A87C9C">
        <w:tc>
          <w:tcPr>
            <w:tcW w:w="1134" w:type="dxa"/>
            <w:tcBorders>
              <w:bottom w:val="single" w:sz="4"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single" w:sz="4" w:space="0" w:color="auto"/>
            </w:tcBorders>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※１</w:t>
            </w:r>
            <w:r w:rsidRPr="00792F57">
              <w:rPr>
                <w:rFonts w:ascii="ＭＳ 明朝" w:hAnsi="ＭＳ 明朝" w:hint="eastAsia"/>
                <w:sz w:val="22"/>
              </w:rPr>
              <w:t>東日本旅客鉃道㈱</w:t>
            </w:r>
            <w:r>
              <w:rPr>
                <w:rFonts w:ascii="ＭＳ 明朝" w:hAnsi="ＭＳ 明朝" w:hint="eastAsia"/>
                <w:sz w:val="22"/>
              </w:rPr>
              <w:t>の管轄も含めて協議のうえ対応を検討します。</w:t>
            </w:r>
          </w:p>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※２高崎ターミナルビル㈱と協議のうえ対応を検討します。</w:t>
            </w:r>
          </w:p>
        </w:tc>
      </w:tr>
    </w:tbl>
    <w:p w:rsidR="00001EA5" w:rsidRDefault="00001EA5"/>
    <w:p w:rsidR="00001EA5" w:rsidRDefault="00001EA5"/>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59"/>
        <w:gridCol w:w="1691"/>
        <w:gridCol w:w="1144"/>
        <w:gridCol w:w="2410"/>
        <w:gridCol w:w="992"/>
      </w:tblGrid>
      <w:tr w:rsidR="000D6938" w:rsidRPr="00792F57" w:rsidTr="00A87C9C">
        <w:tc>
          <w:tcPr>
            <w:tcW w:w="1134" w:type="dxa"/>
            <w:tcBorders>
              <w:top w:val="single" w:sz="4"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kern w:val="0"/>
                <w:sz w:val="22"/>
                <w:fitText w:val="880" w:id="557600519"/>
              </w:rPr>
              <w:t>経路</w:t>
            </w:r>
            <w:r w:rsidRPr="00C9796B">
              <w:rPr>
                <w:rFonts w:ascii="ＭＳ ゴシック" w:eastAsia="ＭＳ ゴシック" w:hAnsi="ＭＳ ゴシック" w:hint="eastAsia"/>
                <w:spacing w:val="15"/>
                <w:kern w:val="0"/>
                <w:sz w:val="22"/>
                <w:fitText w:val="880" w:id="557600519"/>
              </w:rPr>
              <w:t>名</w:t>
            </w:r>
          </w:p>
        </w:tc>
        <w:tc>
          <w:tcPr>
            <w:tcW w:w="3250" w:type="dxa"/>
            <w:gridSpan w:val="2"/>
            <w:tcBorders>
              <w:top w:val="single" w:sz="4" w:space="0" w:color="auto"/>
            </w:tcBorders>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18</w:t>
            </w:r>
          </w:p>
          <w:p w:rsidR="000D6938" w:rsidRPr="00792F57" w:rsidRDefault="001C31E1" w:rsidP="00A87C9C">
            <w:pPr>
              <w:spacing w:line="320" w:lineRule="exact"/>
              <w:ind w:leftChars="-30" w:left="-63" w:rightChars="-30" w:right="-63"/>
              <w:rPr>
                <w:rFonts w:ascii="ＭＳ 明朝" w:hAnsi="ＭＳ 明朝"/>
                <w:sz w:val="22"/>
              </w:rPr>
            </w:pPr>
            <w:r>
              <w:rPr>
                <w:rFonts w:ascii="ＭＳ 明朝" w:hAnsi="ＭＳ 明朝" w:hint="eastAsia"/>
                <w:sz w:val="22"/>
              </w:rPr>
              <w:t>正面口</w:t>
            </w:r>
            <w:r w:rsidR="000D6938">
              <w:rPr>
                <w:rFonts w:ascii="ＭＳ 明朝" w:hAnsi="ＭＳ 明朝" w:hint="eastAsia"/>
                <w:sz w:val="22"/>
              </w:rPr>
              <w:t>駅前広場</w:t>
            </w:r>
          </w:p>
        </w:tc>
        <w:tc>
          <w:tcPr>
            <w:tcW w:w="1144" w:type="dxa"/>
            <w:tcBorders>
              <w:top w:val="single" w:sz="4"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tcBorders>
              <w:top w:val="single" w:sz="4" w:space="0" w:color="auto"/>
            </w:tcBorders>
            <w:shd w:val="clear" w:color="auto" w:fill="auto"/>
            <w:vAlign w:val="center"/>
          </w:tcPr>
          <w:p w:rsidR="000D6938" w:rsidRPr="00792F57" w:rsidRDefault="000D6938" w:rsidP="00AE0C4B">
            <w:pPr>
              <w:spacing w:line="320" w:lineRule="exact"/>
              <w:ind w:leftChars="-30" w:left="-63" w:rightChars="-30" w:right="-63"/>
              <w:rPr>
                <w:rFonts w:ascii="ＭＳ 明朝" w:hAnsi="ＭＳ 明朝"/>
                <w:sz w:val="22"/>
              </w:rPr>
            </w:pPr>
            <w:r>
              <w:rPr>
                <w:rFonts w:ascii="ＭＳ 明朝" w:hAnsi="ＭＳ 明朝" w:hint="eastAsia"/>
                <w:sz w:val="22"/>
              </w:rPr>
              <w:t>熊谷市</w:t>
            </w:r>
          </w:p>
        </w:tc>
      </w:tr>
      <w:tr w:rsidR="000D6938" w:rsidRPr="00792F57" w:rsidTr="00A87C9C">
        <w:tc>
          <w:tcPr>
            <w:tcW w:w="1134" w:type="dxa"/>
            <w:vMerge w:val="restart"/>
            <w:tcBorders>
              <w:top w:val="single" w:sz="4" w:space="0" w:color="auto"/>
            </w:tcBorders>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1D7BF2" w:rsidRPr="00792F57" w:rsidTr="001D7BF2">
        <w:tc>
          <w:tcPr>
            <w:tcW w:w="1134" w:type="dxa"/>
            <w:vMerge/>
            <w:tcBorders>
              <w:top w:val="single" w:sz="4" w:space="0" w:color="auto"/>
            </w:tcBorders>
            <w:shd w:val="clear" w:color="auto" w:fill="EAEAEA"/>
            <w:vAlign w:val="center"/>
          </w:tcPr>
          <w:p w:rsidR="001D7BF2" w:rsidRDefault="001D7BF2"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bottom w:val="single" w:sz="4" w:space="0" w:color="auto"/>
            </w:tcBorders>
            <w:shd w:val="clear" w:color="auto" w:fill="auto"/>
            <w:vAlign w:val="center"/>
          </w:tcPr>
          <w:p w:rsidR="001D7BF2" w:rsidRPr="001D7BF2" w:rsidRDefault="001D7BF2" w:rsidP="001D7BF2">
            <w:pPr>
              <w:spacing w:line="320" w:lineRule="exact"/>
              <w:ind w:leftChars="-30" w:left="-63" w:rightChars="-30" w:right="-63"/>
              <w:rPr>
                <w:rFonts w:ascii="ＭＳ 明朝" w:hAnsi="ＭＳ 明朝"/>
                <w:sz w:val="22"/>
              </w:rPr>
            </w:pPr>
            <w:r w:rsidRPr="001D7BF2">
              <w:rPr>
                <w:rFonts w:ascii="ＭＳ 明朝" w:hAnsi="ＭＳ 明朝" w:hint="eastAsia"/>
                <w:w w:val="90"/>
                <w:sz w:val="22"/>
              </w:rPr>
              <w:t>タクシー乗降場</w:t>
            </w:r>
          </w:p>
        </w:tc>
        <w:tc>
          <w:tcPr>
            <w:tcW w:w="5245" w:type="dxa"/>
            <w:gridSpan w:val="3"/>
            <w:tcBorders>
              <w:top w:val="single" w:sz="4" w:space="0" w:color="auto"/>
              <w:bottom w:val="single" w:sz="4" w:space="0" w:color="auto"/>
            </w:tcBorders>
            <w:shd w:val="clear" w:color="auto" w:fill="auto"/>
            <w:vAlign w:val="center"/>
          </w:tcPr>
          <w:p w:rsidR="001D7BF2" w:rsidRPr="001D7BF2" w:rsidRDefault="001D7BF2" w:rsidP="001D7BF2">
            <w:pPr>
              <w:spacing w:line="320" w:lineRule="exact"/>
              <w:ind w:leftChars="-30" w:left="-63" w:rightChars="-30" w:right="-63"/>
              <w:rPr>
                <w:rFonts w:ascii="ＭＳ 明朝" w:hAnsi="ＭＳ 明朝"/>
                <w:sz w:val="22"/>
              </w:rPr>
            </w:pPr>
            <w:r>
              <w:rPr>
                <w:rFonts w:ascii="ＭＳ 明朝" w:hAnsi="ＭＳ 明朝" w:hint="eastAsia"/>
                <w:sz w:val="22"/>
              </w:rPr>
              <w:t>スロープの設置</w:t>
            </w:r>
          </w:p>
        </w:tc>
        <w:tc>
          <w:tcPr>
            <w:tcW w:w="992" w:type="dxa"/>
            <w:tcBorders>
              <w:top w:val="single" w:sz="4" w:space="0" w:color="auto"/>
              <w:bottom w:val="single" w:sz="4" w:space="0" w:color="auto"/>
            </w:tcBorders>
            <w:shd w:val="clear" w:color="auto" w:fill="auto"/>
            <w:vAlign w:val="center"/>
          </w:tcPr>
          <w:p w:rsidR="001D7BF2" w:rsidRPr="001D7BF2" w:rsidRDefault="001D7BF2" w:rsidP="001D7BF2">
            <w:pPr>
              <w:spacing w:line="320" w:lineRule="exact"/>
              <w:ind w:leftChars="-30" w:left="-63" w:rightChars="-30" w:right="-63"/>
              <w:jc w:val="center"/>
              <w:rPr>
                <w:rFonts w:ascii="ＭＳ 明朝" w:hAnsi="ＭＳ 明朝"/>
                <w:sz w:val="22"/>
              </w:rPr>
            </w:pPr>
            <w:r w:rsidRPr="00A70608">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案内</w:t>
            </w: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案内板の維持修繕、情報更新</w:t>
            </w:r>
          </w:p>
        </w:tc>
        <w:tc>
          <w:tcPr>
            <w:tcW w:w="992" w:type="dxa"/>
            <w:tcBorders>
              <w:top w:val="single" w:sz="4" w:space="0" w:color="auto"/>
            </w:tcBorders>
            <w:shd w:val="clear" w:color="auto" w:fill="auto"/>
            <w:vAlign w:val="center"/>
          </w:tcPr>
          <w:p w:rsidR="000D6938" w:rsidRPr="00792F57" w:rsidRDefault="00FA1546"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792F57" w:rsidRDefault="000D6938" w:rsidP="00431A84">
            <w:pPr>
              <w:spacing w:line="320" w:lineRule="exact"/>
              <w:ind w:leftChars="-30" w:left="-63" w:rightChars="-30" w:right="-63"/>
              <w:rPr>
                <w:rFonts w:ascii="ＭＳ 明朝" w:hAnsi="ＭＳ 明朝"/>
                <w:sz w:val="22"/>
              </w:rPr>
            </w:pPr>
            <w:r>
              <w:rPr>
                <w:rFonts w:ascii="ＭＳ 明朝" w:hAnsi="ＭＳ 明朝" w:hint="eastAsia"/>
                <w:sz w:val="22"/>
              </w:rPr>
              <w:t>駅前広場と駅改札階を結ぶエレベーターの案内</w:t>
            </w:r>
            <w:r w:rsidR="00431A84">
              <w:rPr>
                <w:rFonts w:ascii="ＭＳ 明朝" w:hAnsi="ＭＳ 明朝" w:hint="eastAsia"/>
                <w:sz w:val="22"/>
              </w:rPr>
              <w:t>板等</w:t>
            </w:r>
            <w:r w:rsidR="004D0547">
              <w:rPr>
                <w:rFonts w:ascii="ＭＳ 明朝" w:hAnsi="ＭＳ 明朝" w:hint="eastAsia"/>
                <w:sz w:val="22"/>
              </w:rPr>
              <w:t>の整備</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駅自由通路からバス乗降場</w:t>
            </w:r>
            <w:r w:rsidR="004D0547">
              <w:rPr>
                <w:rFonts w:ascii="ＭＳ 明朝" w:hAnsi="ＭＳ 明朝" w:hint="eastAsia"/>
                <w:sz w:val="22"/>
              </w:rPr>
              <w:t>までの視覚障害者誘導用ブロックの連続設置</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その他</w:t>
            </w:r>
          </w:p>
        </w:tc>
        <w:tc>
          <w:tcPr>
            <w:tcW w:w="5245" w:type="dxa"/>
            <w:gridSpan w:val="3"/>
            <w:tcBorders>
              <w:top w:val="single" w:sz="4" w:space="0" w:color="auto"/>
            </w:tcBorders>
            <w:shd w:val="clear" w:color="auto" w:fill="auto"/>
          </w:tcPr>
          <w:p w:rsidR="000D6938" w:rsidRPr="00792F57" w:rsidRDefault="004D0547" w:rsidP="00A87C9C">
            <w:pPr>
              <w:spacing w:line="320" w:lineRule="exact"/>
              <w:ind w:leftChars="-30" w:left="-63" w:rightChars="-30" w:right="-63"/>
              <w:rPr>
                <w:rFonts w:ascii="ＭＳ 明朝" w:hAnsi="ＭＳ 明朝"/>
                <w:sz w:val="22"/>
              </w:rPr>
            </w:pPr>
            <w:r>
              <w:rPr>
                <w:rFonts w:ascii="ＭＳ 明朝" w:hAnsi="ＭＳ 明朝" w:hint="eastAsia"/>
                <w:sz w:val="22"/>
              </w:rPr>
              <w:t>公共サイン整備等による熊谷市のＰＲ</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792F57" w:rsidRDefault="004D0547" w:rsidP="00A87C9C">
            <w:pPr>
              <w:spacing w:line="320" w:lineRule="exact"/>
              <w:ind w:leftChars="-30" w:left="-63" w:rightChars="-30" w:right="-63"/>
              <w:rPr>
                <w:rFonts w:ascii="ＭＳ 明朝" w:hAnsi="ＭＳ 明朝"/>
                <w:sz w:val="22"/>
              </w:rPr>
            </w:pPr>
            <w:r>
              <w:rPr>
                <w:rFonts w:ascii="ＭＳ 明朝" w:hAnsi="ＭＳ 明朝" w:hint="eastAsia"/>
                <w:sz w:val="22"/>
              </w:rPr>
              <w:t>一般車乗降場の整備</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tcBorders>
              <w:bottom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thinThickSmallGap" w:sz="18"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w:t>
            </w:r>
          </w:p>
        </w:tc>
      </w:tr>
      <w:tr w:rsidR="000D6938" w:rsidRPr="00792F57" w:rsidTr="00E30962">
        <w:tc>
          <w:tcPr>
            <w:tcW w:w="113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sz w:val="22"/>
                <w:fitText w:val="880" w:id="557600520"/>
              </w:rPr>
              <w:t>経路</w:t>
            </w:r>
            <w:r w:rsidRPr="00C9796B">
              <w:rPr>
                <w:rFonts w:ascii="ＭＳ ゴシック" w:eastAsia="ＭＳ ゴシック" w:hAnsi="ＭＳ ゴシック" w:hint="eastAsia"/>
                <w:spacing w:val="15"/>
                <w:sz w:val="22"/>
                <w:fitText w:val="880" w:id="557600520"/>
              </w:rPr>
              <w:t>名</w:t>
            </w:r>
          </w:p>
        </w:tc>
        <w:tc>
          <w:tcPr>
            <w:tcW w:w="3250" w:type="dxa"/>
            <w:gridSpan w:val="2"/>
            <w:tcBorders>
              <w:top w:val="thinThickSmallGap" w:sz="18" w:space="0" w:color="auto"/>
            </w:tcBorders>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19</w:t>
            </w:r>
          </w:p>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南口駅前広場</w:t>
            </w:r>
          </w:p>
        </w:tc>
        <w:tc>
          <w:tcPr>
            <w:tcW w:w="114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tcBorders>
              <w:top w:val="thinThickSmallGap" w:sz="18" w:space="0" w:color="auto"/>
            </w:tcBorders>
            <w:shd w:val="clear" w:color="auto" w:fill="auto"/>
            <w:vAlign w:val="center"/>
          </w:tcPr>
          <w:p w:rsidR="000D6938" w:rsidRPr="00792F57" w:rsidRDefault="000D6938" w:rsidP="00AE0C4B">
            <w:pPr>
              <w:spacing w:line="320" w:lineRule="exact"/>
              <w:ind w:leftChars="-30" w:left="-63" w:rightChars="-30" w:right="-63"/>
              <w:rPr>
                <w:rFonts w:ascii="ＭＳ 明朝" w:hAnsi="ＭＳ 明朝"/>
                <w:sz w:val="22"/>
              </w:rPr>
            </w:pPr>
            <w:r>
              <w:rPr>
                <w:rFonts w:ascii="ＭＳ 明朝" w:hAnsi="ＭＳ 明朝" w:hint="eastAsia"/>
                <w:sz w:val="22"/>
              </w:rPr>
              <w:t>熊谷市</w:t>
            </w:r>
          </w:p>
        </w:tc>
      </w:tr>
      <w:tr w:rsidR="000D6938" w:rsidRPr="00792F57" w:rsidTr="00E30962">
        <w:tc>
          <w:tcPr>
            <w:tcW w:w="1134" w:type="dxa"/>
            <w:vMerge w:val="restart"/>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歩道</w:t>
            </w: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上屋の連続設置</w:t>
            </w:r>
          </w:p>
        </w:tc>
        <w:tc>
          <w:tcPr>
            <w:tcW w:w="992" w:type="dxa"/>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検討中</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バス乗降場</w:t>
            </w: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駅自由通路からバス乗降場までの視覚障害者誘導用ブロックの連続設置</w:t>
            </w:r>
          </w:p>
        </w:tc>
        <w:tc>
          <w:tcPr>
            <w:tcW w:w="992" w:type="dxa"/>
            <w:shd w:val="clear" w:color="auto" w:fill="auto"/>
            <w:vAlign w:val="center"/>
          </w:tcPr>
          <w:p w:rsidR="000D6938" w:rsidRPr="00792F57" w:rsidRDefault="00001EA5"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バス停ベンチの増設</w:t>
            </w:r>
          </w:p>
        </w:tc>
        <w:tc>
          <w:tcPr>
            <w:tcW w:w="992" w:type="dxa"/>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検討中</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歩道部の改良（マウントアップ構造）</w:t>
            </w:r>
          </w:p>
        </w:tc>
        <w:tc>
          <w:tcPr>
            <w:tcW w:w="992" w:type="dxa"/>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検討中</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shd w:val="clear" w:color="auto" w:fill="auto"/>
            <w:vAlign w:val="center"/>
          </w:tcPr>
          <w:p w:rsidR="000D6938" w:rsidRPr="00CB1283" w:rsidRDefault="000D6938" w:rsidP="00A87C9C">
            <w:pPr>
              <w:spacing w:line="320" w:lineRule="exact"/>
              <w:ind w:leftChars="-30" w:left="-63" w:rightChars="-30" w:right="-63"/>
              <w:rPr>
                <w:rFonts w:ascii="ＭＳ 明朝" w:hAnsi="ＭＳ 明朝"/>
                <w:w w:val="90"/>
                <w:sz w:val="22"/>
              </w:rPr>
            </w:pPr>
            <w:r w:rsidRPr="00CB1283">
              <w:rPr>
                <w:rFonts w:ascii="ＭＳ 明朝" w:hAnsi="ＭＳ 明朝" w:hint="eastAsia"/>
                <w:w w:val="90"/>
                <w:sz w:val="22"/>
              </w:rPr>
              <w:t>自家用車乗降場</w:t>
            </w: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障害者用駐車施設の表示マークの再整備</w:t>
            </w:r>
          </w:p>
        </w:tc>
        <w:tc>
          <w:tcPr>
            <w:tcW w:w="992" w:type="dxa"/>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公衆トイレ</w:t>
            </w: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多機能トイレ出入口の段差解消</w:t>
            </w:r>
          </w:p>
        </w:tc>
        <w:tc>
          <w:tcPr>
            <w:tcW w:w="992" w:type="dxa"/>
            <w:shd w:val="clear" w:color="auto" w:fill="auto"/>
            <w:vAlign w:val="center"/>
          </w:tcPr>
          <w:p w:rsidR="000D6938" w:rsidRPr="00792F57" w:rsidRDefault="00001EA5"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shd w:val="clear" w:color="auto" w:fill="auto"/>
          </w:tcPr>
          <w:p w:rsidR="000D6938" w:rsidRPr="00792F57" w:rsidRDefault="00276EBA" w:rsidP="00276EBA">
            <w:pPr>
              <w:spacing w:line="320" w:lineRule="exact"/>
              <w:ind w:leftChars="-30" w:left="-63" w:rightChars="-30" w:right="-63"/>
              <w:rPr>
                <w:rFonts w:ascii="ＭＳ 明朝" w:hAnsi="ＭＳ 明朝"/>
                <w:sz w:val="22"/>
              </w:rPr>
            </w:pPr>
            <w:r>
              <w:rPr>
                <w:rFonts w:ascii="ＭＳ 明朝" w:hAnsi="ＭＳ 明朝" w:hint="eastAsia"/>
                <w:sz w:val="22"/>
              </w:rPr>
              <w:t>将来的</w:t>
            </w:r>
            <w:r w:rsidRPr="00276EBA">
              <w:rPr>
                <w:rFonts w:ascii="ＭＳ 明朝" w:hAnsi="ＭＳ 明朝" w:hint="eastAsia"/>
                <w:color w:val="000000" w:themeColor="text1"/>
                <w:sz w:val="22"/>
              </w:rPr>
              <w:t>な改修等の際に施設のバリアフリー化を検討</w:t>
            </w:r>
            <w:r w:rsidRPr="00C35CBB">
              <w:rPr>
                <w:rFonts w:ascii="ＭＳ 明朝" w:hAnsi="ＭＳ 明朝" w:hint="eastAsia"/>
                <w:color w:val="000000" w:themeColor="text1"/>
                <w:w w:val="90"/>
                <w:sz w:val="22"/>
              </w:rPr>
              <w:t>（出入口付近への音声案内の設置、利用しやすい配置等）</w:t>
            </w:r>
          </w:p>
        </w:tc>
        <w:tc>
          <w:tcPr>
            <w:tcW w:w="992" w:type="dxa"/>
            <w:shd w:val="clear" w:color="auto" w:fill="auto"/>
            <w:vAlign w:val="center"/>
          </w:tcPr>
          <w:p w:rsidR="000D6938" w:rsidRPr="00C04EE4"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長期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トイレの増設・移設</w:t>
            </w:r>
          </w:p>
        </w:tc>
        <w:tc>
          <w:tcPr>
            <w:tcW w:w="992" w:type="dxa"/>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長期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shd w:val="clear" w:color="auto" w:fill="auto"/>
          </w:tcPr>
          <w:p w:rsidR="000D6938" w:rsidRPr="00A87C9C" w:rsidRDefault="000D6938" w:rsidP="00A87C9C">
            <w:pPr>
              <w:spacing w:line="320" w:lineRule="exact"/>
              <w:ind w:leftChars="-30" w:left="-63" w:rightChars="-30" w:right="-63"/>
              <w:rPr>
                <w:rFonts w:ascii="ＭＳ 明朝" w:hAnsi="ＭＳ 明朝"/>
                <w:w w:val="95"/>
                <w:sz w:val="22"/>
              </w:rPr>
            </w:pPr>
            <w:r w:rsidRPr="00A87C9C">
              <w:rPr>
                <w:rFonts w:ascii="ＭＳ 明朝" w:hAnsi="ＭＳ 明朝" w:hint="eastAsia"/>
                <w:w w:val="95"/>
                <w:sz w:val="22"/>
              </w:rPr>
              <w:t>トイレ前の横断歩道へのエスコートゾーンの設置（※）</w:t>
            </w:r>
          </w:p>
        </w:tc>
        <w:tc>
          <w:tcPr>
            <w:tcW w:w="992" w:type="dxa"/>
            <w:shd w:val="clear" w:color="auto" w:fill="auto"/>
            <w:vAlign w:val="center"/>
          </w:tcPr>
          <w:p w:rsidR="000D6938" w:rsidRPr="00792F57" w:rsidRDefault="00001EA5"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案内</w:t>
            </w: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バス乗降場の案内表示の改善</w:t>
            </w:r>
          </w:p>
        </w:tc>
        <w:tc>
          <w:tcPr>
            <w:tcW w:w="992" w:type="dxa"/>
            <w:shd w:val="clear" w:color="auto" w:fill="auto"/>
            <w:vAlign w:val="center"/>
          </w:tcPr>
          <w:p w:rsidR="000D6938" w:rsidRPr="00792F57" w:rsidRDefault="00001EA5"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shd w:val="clear" w:color="auto" w:fill="auto"/>
          </w:tcPr>
          <w:p w:rsidR="000D6938" w:rsidRPr="00A87C9C" w:rsidRDefault="000D6938" w:rsidP="00A87C9C">
            <w:pPr>
              <w:spacing w:line="320" w:lineRule="exact"/>
              <w:ind w:leftChars="-30" w:left="-63" w:rightChars="-30" w:right="-63"/>
              <w:rPr>
                <w:rFonts w:ascii="ＭＳ 明朝" w:hAnsi="ＭＳ 明朝"/>
                <w:w w:val="95"/>
                <w:sz w:val="22"/>
              </w:rPr>
            </w:pPr>
            <w:r w:rsidRPr="00A87C9C">
              <w:rPr>
                <w:rFonts w:ascii="ＭＳ 明朝" w:hAnsi="ＭＳ 明朝" w:hint="eastAsia"/>
                <w:w w:val="95"/>
                <w:sz w:val="22"/>
              </w:rPr>
              <w:t>駅前広場全体の案内板の整備（点字、音声、多言語化等）</w:t>
            </w:r>
          </w:p>
        </w:tc>
        <w:tc>
          <w:tcPr>
            <w:tcW w:w="992" w:type="dxa"/>
            <w:shd w:val="clear" w:color="auto" w:fill="auto"/>
            <w:vAlign w:val="center"/>
          </w:tcPr>
          <w:p w:rsidR="000D6938" w:rsidRPr="00EE5A77" w:rsidRDefault="00001EA5"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A87C9C">
        <w:tc>
          <w:tcPr>
            <w:tcW w:w="1134" w:type="dxa"/>
            <w:tcBorders>
              <w:bottom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thinThickSmallGap" w:sz="18"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※公安委員会（熊谷警察署）と協議のうえ設置を検討します。</w:t>
            </w:r>
          </w:p>
        </w:tc>
      </w:tr>
      <w:tr w:rsidR="000D6938" w:rsidRPr="00792F57" w:rsidTr="00E30962">
        <w:tc>
          <w:tcPr>
            <w:tcW w:w="113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kern w:val="0"/>
                <w:sz w:val="22"/>
                <w:fitText w:val="880" w:id="557600521"/>
              </w:rPr>
              <w:t>経路</w:t>
            </w:r>
            <w:r w:rsidRPr="00C9796B">
              <w:rPr>
                <w:rFonts w:ascii="ＭＳ ゴシック" w:eastAsia="ＭＳ ゴシック" w:hAnsi="ＭＳ ゴシック" w:hint="eastAsia"/>
                <w:spacing w:val="15"/>
                <w:kern w:val="0"/>
                <w:sz w:val="22"/>
                <w:fitText w:val="880" w:id="557600521"/>
              </w:rPr>
              <w:t>名</w:t>
            </w:r>
          </w:p>
        </w:tc>
        <w:tc>
          <w:tcPr>
            <w:tcW w:w="3250" w:type="dxa"/>
            <w:gridSpan w:val="2"/>
            <w:tcBorders>
              <w:top w:val="thinThickSmallGap" w:sz="18" w:space="0" w:color="auto"/>
            </w:tcBorders>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20</w:t>
            </w:r>
          </w:p>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東口駅前広場</w:t>
            </w:r>
          </w:p>
        </w:tc>
        <w:tc>
          <w:tcPr>
            <w:tcW w:w="114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tcBorders>
              <w:top w:val="thinThickSmallGap" w:sz="18" w:space="0" w:color="auto"/>
            </w:tcBorders>
            <w:shd w:val="clear" w:color="auto" w:fill="auto"/>
            <w:vAlign w:val="center"/>
          </w:tcPr>
          <w:p w:rsidR="000D6938" w:rsidRPr="00792F57" w:rsidRDefault="000D6938" w:rsidP="00AE0C4B">
            <w:pPr>
              <w:spacing w:line="320" w:lineRule="exact"/>
              <w:ind w:leftChars="-30" w:left="-63" w:rightChars="-30" w:right="-63"/>
              <w:rPr>
                <w:rFonts w:ascii="ＭＳ 明朝" w:hAnsi="ＭＳ 明朝"/>
                <w:sz w:val="22"/>
              </w:rPr>
            </w:pPr>
            <w:r>
              <w:rPr>
                <w:rFonts w:ascii="ＭＳ 明朝" w:hAnsi="ＭＳ 明朝" w:hint="eastAsia"/>
                <w:sz w:val="22"/>
              </w:rPr>
              <w:t>熊谷市</w:t>
            </w:r>
          </w:p>
        </w:tc>
      </w:tr>
      <w:tr w:rsidR="000D6938" w:rsidRPr="00792F57" w:rsidTr="00A87C9C">
        <w:tc>
          <w:tcPr>
            <w:tcW w:w="1134" w:type="dxa"/>
            <w:vMerge w:val="restart"/>
            <w:tcBorders>
              <w:top w:val="single" w:sz="4" w:space="0" w:color="auto"/>
            </w:tcBorders>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案内</w:t>
            </w: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熊谷駅の改札口か</w:t>
            </w:r>
            <w:r w:rsidR="004D0547">
              <w:rPr>
                <w:rFonts w:ascii="ＭＳ 明朝" w:hAnsi="ＭＳ 明朝" w:hint="eastAsia"/>
                <w:sz w:val="22"/>
              </w:rPr>
              <w:t>ら東口（ティアラ口）までの案内表示の整備</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223C94">
        <w:tc>
          <w:tcPr>
            <w:tcW w:w="1134" w:type="dxa"/>
            <w:vMerge/>
            <w:tcBorders>
              <w:bottom w:val="single" w:sz="4"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bottom w:val="single" w:sz="4" w:space="0" w:color="auto"/>
            </w:tcBorders>
            <w:shd w:val="clear" w:color="auto" w:fill="auto"/>
            <w:vAlign w:val="center"/>
          </w:tcPr>
          <w:p w:rsidR="000D6938" w:rsidRPr="00CE4BA5" w:rsidRDefault="00AE0C4B" w:rsidP="00A87C9C">
            <w:pPr>
              <w:spacing w:line="320" w:lineRule="exact"/>
              <w:ind w:leftChars="-30" w:left="-63" w:rightChars="-30" w:right="-63"/>
              <w:rPr>
                <w:rFonts w:ascii="ＭＳ 明朝" w:hAnsi="ＭＳ 明朝"/>
                <w:w w:val="80"/>
                <w:sz w:val="22"/>
              </w:rPr>
            </w:pPr>
            <w:r w:rsidRPr="00691582">
              <w:rPr>
                <w:rFonts w:ascii="ＭＳ 明朝" w:hAnsi="ＭＳ 明朝" w:hint="eastAsia"/>
                <w:sz w:val="22"/>
              </w:rPr>
              <w:t>維持管理</w:t>
            </w:r>
          </w:p>
        </w:tc>
        <w:tc>
          <w:tcPr>
            <w:tcW w:w="5245" w:type="dxa"/>
            <w:gridSpan w:val="3"/>
            <w:tcBorders>
              <w:top w:val="single" w:sz="4" w:space="0" w:color="auto"/>
              <w:bottom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放置自転車に対する指導・撤去</w:t>
            </w:r>
          </w:p>
        </w:tc>
        <w:tc>
          <w:tcPr>
            <w:tcW w:w="992" w:type="dxa"/>
            <w:tcBorders>
              <w:top w:val="single" w:sz="4" w:space="0" w:color="auto"/>
              <w:bottom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0D6938" w:rsidRPr="00792F57" w:rsidTr="00223C94">
        <w:tc>
          <w:tcPr>
            <w:tcW w:w="1134" w:type="dxa"/>
            <w:tcBorders>
              <w:bottom w:val="single" w:sz="4"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w:t>
            </w:r>
          </w:p>
        </w:tc>
      </w:tr>
    </w:tbl>
    <w:p w:rsidR="00223C94" w:rsidRDefault="00223C94"/>
    <w:p w:rsidR="00223C94" w:rsidRDefault="00223C94"/>
    <w:p w:rsidR="00223C94" w:rsidRDefault="00223C94"/>
    <w:p w:rsidR="00223C94" w:rsidRDefault="00223C94"/>
    <w:p w:rsidR="00223C94" w:rsidRDefault="00223C94"/>
    <w:p w:rsidR="004D0547" w:rsidRDefault="004D0547"/>
    <w:p w:rsidR="00223C94" w:rsidRDefault="00223C94"/>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59"/>
        <w:gridCol w:w="1691"/>
        <w:gridCol w:w="1144"/>
        <w:gridCol w:w="2410"/>
        <w:gridCol w:w="992"/>
      </w:tblGrid>
      <w:tr w:rsidR="000D6938" w:rsidRPr="00792F57" w:rsidTr="00223C94">
        <w:tc>
          <w:tcPr>
            <w:tcW w:w="1134" w:type="dxa"/>
            <w:tcBorders>
              <w:top w:val="single" w:sz="4"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lastRenderedPageBreak/>
              <w:t>経路番号</w:t>
            </w:r>
            <w:r w:rsidRPr="00C9796B">
              <w:rPr>
                <w:rFonts w:ascii="ＭＳ ゴシック" w:eastAsia="ＭＳ ゴシック" w:hAnsi="ＭＳ ゴシック" w:hint="eastAsia"/>
                <w:spacing w:val="30"/>
                <w:kern w:val="0"/>
                <w:sz w:val="22"/>
                <w:fitText w:val="880" w:id="557600522"/>
              </w:rPr>
              <w:t>経路</w:t>
            </w:r>
            <w:r w:rsidRPr="00C9796B">
              <w:rPr>
                <w:rFonts w:ascii="ＭＳ ゴシック" w:eastAsia="ＭＳ ゴシック" w:hAnsi="ＭＳ ゴシック" w:hint="eastAsia"/>
                <w:spacing w:val="15"/>
                <w:kern w:val="0"/>
                <w:sz w:val="22"/>
                <w:fitText w:val="880" w:id="557600522"/>
              </w:rPr>
              <w:t>名</w:t>
            </w:r>
          </w:p>
        </w:tc>
        <w:tc>
          <w:tcPr>
            <w:tcW w:w="3250" w:type="dxa"/>
            <w:gridSpan w:val="2"/>
            <w:tcBorders>
              <w:top w:val="single" w:sz="4" w:space="0" w:color="auto"/>
            </w:tcBorders>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25・40</w:t>
            </w:r>
          </w:p>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(市)50344号線</w:t>
            </w:r>
          </w:p>
        </w:tc>
        <w:tc>
          <w:tcPr>
            <w:tcW w:w="1144" w:type="dxa"/>
            <w:tcBorders>
              <w:top w:val="single" w:sz="4"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tcBorders>
              <w:top w:val="single" w:sz="4" w:space="0" w:color="auto"/>
            </w:tcBorders>
            <w:shd w:val="clear" w:color="auto" w:fill="auto"/>
            <w:vAlign w:val="center"/>
          </w:tcPr>
          <w:p w:rsidR="000D6938" w:rsidRPr="00792F57" w:rsidRDefault="000D6938" w:rsidP="00AE0C4B">
            <w:pPr>
              <w:spacing w:line="320" w:lineRule="exact"/>
              <w:ind w:leftChars="-30" w:left="-63" w:rightChars="-30" w:right="-63"/>
              <w:rPr>
                <w:rFonts w:ascii="ＭＳ 明朝" w:hAnsi="ＭＳ 明朝"/>
                <w:sz w:val="22"/>
              </w:rPr>
            </w:pPr>
            <w:r>
              <w:rPr>
                <w:rFonts w:ascii="ＭＳ 明朝" w:hAnsi="ＭＳ 明朝" w:hint="eastAsia"/>
                <w:sz w:val="22"/>
              </w:rPr>
              <w:t>熊谷市</w:t>
            </w:r>
          </w:p>
        </w:tc>
      </w:tr>
      <w:tr w:rsidR="000D6938" w:rsidRPr="00792F57" w:rsidTr="00E30962">
        <w:tc>
          <w:tcPr>
            <w:tcW w:w="1134" w:type="dxa"/>
            <w:vMerge w:val="restart"/>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0D6938" w:rsidRPr="00792F57" w:rsidTr="00223C94">
        <w:tc>
          <w:tcPr>
            <w:tcW w:w="1134" w:type="dxa"/>
            <w:vMerge/>
            <w:tcBorders>
              <w:bottom w:val="single" w:sz="4"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bottom w:val="single" w:sz="4"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歩道</w:t>
            </w:r>
          </w:p>
        </w:tc>
        <w:tc>
          <w:tcPr>
            <w:tcW w:w="5245" w:type="dxa"/>
            <w:gridSpan w:val="3"/>
            <w:tcBorders>
              <w:bottom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視覚障害者誘導用ブロックの設置（※）</w:t>
            </w:r>
          </w:p>
        </w:tc>
        <w:tc>
          <w:tcPr>
            <w:tcW w:w="992" w:type="dxa"/>
            <w:tcBorders>
              <w:bottom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長期</w:t>
            </w:r>
          </w:p>
        </w:tc>
      </w:tr>
      <w:tr w:rsidR="000D6938" w:rsidRPr="00792F57" w:rsidTr="00223C94">
        <w:tc>
          <w:tcPr>
            <w:tcW w:w="1134" w:type="dxa"/>
            <w:tcBorders>
              <w:bottom w:val="thinThickSmallGap" w:sz="24"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thinThickSmallGap" w:sz="24" w:space="0" w:color="auto"/>
            </w:tcBorders>
            <w:shd w:val="clear" w:color="auto" w:fill="auto"/>
            <w:vAlign w:val="center"/>
          </w:tcPr>
          <w:p w:rsidR="000D6938" w:rsidRPr="00792F57" w:rsidRDefault="000D6938" w:rsidP="00A87C9C">
            <w:pPr>
              <w:spacing w:line="320" w:lineRule="exact"/>
              <w:ind w:leftChars="-30" w:left="157" w:rightChars="-30" w:right="-63" w:hangingChars="100" w:hanging="220"/>
              <w:rPr>
                <w:rFonts w:ascii="ＭＳ 明朝" w:hAnsi="ＭＳ 明朝"/>
                <w:sz w:val="22"/>
              </w:rPr>
            </w:pPr>
            <w:r>
              <w:rPr>
                <w:rFonts w:ascii="ＭＳ 明朝" w:hAnsi="ＭＳ 明朝" w:hint="eastAsia"/>
                <w:sz w:val="22"/>
              </w:rPr>
              <w:t>※視覚障害者誘導用ブロックがない区間は、設置に向けて大規模な整備が必要になるため、箱田通りとの交差点の交通安全対策を含めて、</w:t>
            </w:r>
            <w:r w:rsidRPr="00482BF2">
              <w:rPr>
                <w:rFonts w:ascii="ＭＳ 明朝" w:hAnsi="ＭＳ 明朝" w:hint="eastAsia"/>
                <w:sz w:val="22"/>
              </w:rPr>
              <w:t>実施時期や具体の方法を</w:t>
            </w:r>
            <w:r>
              <w:rPr>
                <w:rFonts w:ascii="ＭＳ 明朝" w:hAnsi="ＭＳ 明朝" w:hint="eastAsia"/>
                <w:sz w:val="22"/>
              </w:rPr>
              <w:t>検討します。</w:t>
            </w:r>
          </w:p>
        </w:tc>
      </w:tr>
      <w:tr w:rsidR="000D6938" w:rsidRPr="00792F57" w:rsidTr="00223C94">
        <w:tc>
          <w:tcPr>
            <w:tcW w:w="1134" w:type="dxa"/>
            <w:tcBorders>
              <w:top w:val="thinThickSmallGap" w:sz="24"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kern w:val="0"/>
                <w:sz w:val="22"/>
                <w:fitText w:val="880" w:id="557600523"/>
              </w:rPr>
              <w:t>経路</w:t>
            </w:r>
            <w:r w:rsidRPr="00C9796B">
              <w:rPr>
                <w:rFonts w:ascii="ＭＳ ゴシック" w:eastAsia="ＭＳ ゴシック" w:hAnsi="ＭＳ ゴシック" w:hint="eastAsia"/>
                <w:spacing w:val="15"/>
                <w:kern w:val="0"/>
                <w:sz w:val="22"/>
                <w:fitText w:val="880" w:id="557600523"/>
              </w:rPr>
              <w:t>名</w:t>
            </w:r>
          </w:p>
        </w:tc>
        <w:tc>
          <w:tcPr>
            <w:tcW w:w="3250" w:type="dxa"/>
            <w:gridSpan w:val="2"/>
            <w:tcBorders>
              <w:top w:val="thinThickSmallGap" w:sz="24" w:space="0" w:color="auto"/>
            </w:tcBorders>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26</w:t>
            </w:r>
          </w:p>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(市)50359号線</w:t>
            </w:r>
          </w:p>
        </w:tc>
        <w:tc>
          <w:tcPr>
            <w:tcW w:w="1144" w:type="dxa"/>
            <w:tcBorders>
              <w:top w:val="thinThickSmallGap" w:sz="24"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tcBorders>
              <w:top w:val="thinThickSmallGap" w:sz="24" w:space="0" w:color="auto"/>
            </w:tcBorders>
            <w:shd w:val="clear" w:color="auto" w:fill="auto"/>
            <w:vAlign w:val="center"/>
          </w:tcPr>
          <w:p w:rsidR="000D6938" w:rsidRPr="00792F57" w:rsidRDefault="000D6938" w:rsidP="00AE0C4B">
            <w:pPr>
              <w:spacing w:line="320" w:lineRule="exact"/>
              <w:ind w:leftChars="-30" w:left="-63" w:rightChars="-30" w:right="-63"/>
              <w:rPr>
                <w:rFonts w:ascii="ＭＳ 明朝" w:hAnsi="ＭＳ 明朝"/>
                <w:sz w:val="22"/>
              </w:rPr>
            </w:pPr>
            <w:r>
              <w:rPr>
                <w:rFonts w:ascii="ＭＳ 明朝" w:hAnsi="ＭＳ 明朝" w:hint="eastAsia"/>
                <w:sz w:val="22"/>
              </w:rPr>
              <w:t>熊谷市</w:t>
            </w:r>
          </w:p>
        </w:tc>
      </w:tr>
      <w:tr w:rsidR="000D6938" w:rsidRPr="00792F57" w:rsidTr="00A87C9C">
        <w:tc>
          <w:tcPr>
            <w:tcW w:w="1134" w:type="dxa"/>
            <w:vMerge w:val="restart"/>
            <w:tcBorders>
              <w:top w:val="single" w:sz="4" w:space="0" w:color="auto"/>
            </w:tcBorders>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01EA5" w:rsidRDefault="00001EA5" w:rsidP="00A87C9C">
            <w:pPr>
              <w:spacing w:line="320" w:lineRule="exact"/>
              <w:ind w:leftChars="-30" w:left="-63" w:rightChars="-30" w:right="-63"/>
              <w:rPr>
                <w:rFonts w:ascii="ＭＳ 明朝" w:hAnsi="ＭＳ 明朝"/>
                <w:sz w:val="22"/>
              </w:rPr>
            </w:pPr>
            <w:r>
              <w:rPr>
                <w:rFonts w:ascii="ＭＳ 明朝" w:hAnsi="ＭＳ 明朝" w:hint="eastAsia"/>
                <w:sz w:val="22"/>
              </w:rPr>
              <w:t>自転車通行</w:t>
            </w:r>
          </w:p>
          <w:p w:rsidR="000D6938" w:rsidRPr="00792F57" w:rsidRDefault="00001EA5" w:rsidP="00A87C9C">
            <w:pPr>
              <w:spacing w:line="320" w:lineRule="exact"/>
              <w:ind w:leftChars="-30" w:left="-63" w:rightChars="-30" w:right="-63"/>
              <w:rPr>
                <w:rFonts w:ascii="ＭＳ 明朝" w:hAnsi="ＭＳ 明朝"/>
                <w:sz w:val="22"/>
              </w:rPr>
            </w:pPr>
            <w:r>
              <w:rPr>
                <w:rFonts w:ascii="ＭＳ 明朝" w:hAnsi="ＭＳ 明朝" w:hint="eastAsia"/>
                <w:sz w:val="22"/>
              </w:rPr>
              <w:t>環境整備</w:t>
            </w:r>
          </w:p>
        </w:tc>
        <w:tc>
          <w:tcPr>
            <w:tcW w:w="5245" w:type="dxa"/>
            <w:gridSpan w:val="3"/>
            <w:tcBorders>
              <w:top w:val="single" w:sz="4" w:space="0" w:color="auto"/>
            </w:tcBorders>
            <w:shd w:val="clear" w:color="auto" w:fill="auto"/>
          </w:tcPr>
          <w:p w:rsidR="000D6938" w:rsidRPr="00792F57" w:rsidRDefault="00001EA5" w:rsidP="00A87C9C">
            <w:pPr>
              <w:spacing w:line="320" w:lineRule="exact"/>
              <w:ind w:leftChars="-30" w:left="-63" w:rightChars="-30" w:right="-63"/>
              <w:rPr>
                <w:rFonts w:ascii="ＭＳ 明朝" w:hAnsi="ＭＳ 明朝"/>
                <w:sz w:val="22"/>
              </w:rPr>
            </w:pPr>
            <w:r>
              <w:rPr>
                <w:rFonts w:ascii="ＭＳ 明朝" w:hAnsi="ＭＳ 明朝" w:hint="eastAsia"/>
                <w:sz w:val="22"/>
              </w:rPr>
              <w:t>自転車通行帯の整備</w:t>
            </w:r>
            <w:r w:rsidR="000D6938">
              <w:rPr>
                <w:rFonts w:ascii="ＭＳ 明朝" w:hAnsi="ＭＳ 明朝" w:hint="eastAsia"/>
                <w:sz w:val="22"/>
              </w:rPr>
              <w:t>（都市再生整備計画事業）</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tcBorders>
              <w:bottom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thinThickSmallGap" w:sz="18"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w:t>
            </w:r>
          </w:p>
        </w:tc>
      </w:tr>
      <w:tr w:rsidR="000D6938" w:rsidRPr="00792F57" w:rsidTr="00E30962">
        <w:tc>
          <w:tcPr>
            <w:tcW w:w="113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sz w:val="22"/>
                <w:fitText w:val="880" w:id="557600524"/>
              </w:rPr>
              <w:t>経路</w:t>
            </w:r>
            <w:r w:rsidRPr="00C9796B">
              <w:rPr>
                <w:rFonts w:ascii="ＭＳ ゴシック" w:eastAsia="ＭＳ ゴシック" w:hAnsi="ＭＳ ゴシック" w:hint="eastAsia"/>
                <w:spacing w:val="15"/>
                <w:sz w:val="22"/>
                <w:fitText w:val="880" w:id="557600524"/>
              </w:rPr>
              <w:t>名</w:t>
            </w:r>
          </w:p>
        </w:tc>
        <w:tc>
          <w:tcPr>
            <w:tcW w:w="3250" w:type="dxa"/>
            <w:gridSpan w:val="2"/>
            <w:tcBorders>
              <w:top w:val="thinThickSmallGap" w:sz="18" w:space="0" w:color="auto"/>
            </w:tcBorders>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27</w:t>
            </w:r>
          </w:p>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(市)50365号線</w:t>
            </w:r>
          </w:p>
        </w:tc>
        <w:tc>
          <w:tcPr>
            <w:tcW w:w="114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tcBorders>
              <w:top w:val="thinThickSmallGap" w:sz="18" w:space="0" w:color="auto"/>
            </w:tcBorders>
            <w:shd w:val="clear" w:color="auto" w:fill="auto"/>
            <w:vAlign w:val="center"/>
          </w:tcPr>
          <w:p w:rsidR="000D6938" w:rsidRPr="00792F57" w:rsidRDefault="000D6938" w:rsidP="00AE0C4B">
            <w:pPr>
              <w:spacing w:line="320" w:lineRule="exact"/>
              <w:ind w:leftChars="-30" w:left="-63" w:rightChars="-30" w:right="-63"/>
              <w:rPr>
                <w:rFonts w:ascii="ＭＳ 明朝" w:hAnsi="ＭＳ 明朝"/>
                <w:sz w:val="22"/>
              </w:rPr>
            </w:pPr>
            <w:r>
              <w:rPr>
                <w:rFonts w:ascii="ＭＳ 明朝" w:hAnsi="ＭＳ 明朝" w:hint="eastAsia"/>
                <w:sz w:val="22"/>
              </w:rPr>
              <w:t>熊谷市</w:t>
            </w:r>
          </w:p>
        </w:tc>
      </w:tr>
      <w:tr w:rsidR="000D6938" w:rsidRPr="00792F57" w:rsidTr="00E30962">
        <w:tc>
          <w:tcPr>
            <w:tcW w:w="1134" w:type="dxa"/>
            <w:vMerge w:val="restart"/>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歩車共存道路</w:t>
            </w: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歩行系ネットワークの整備（都市再生整備計画事業）</w:t>
            </w:r>
          </w:p>
        </w:tc>
        <w:tc>
          <w:tcPr>
            <w:tcW w:w="992" w:type="dxa"/>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A87C9C">
        <w:tc>
          <w:tcPr>
            <w:tcW w:w="1134" w:type="dxa"/>
            <w:tcBorders>
              <w:bottom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thinThickSmallGap" w:sz="18"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w:t>
            </w:r>
          </w:p>
        </w:tc>
      </w:tr>
      <w:tr w:rsidR="000D6938" w:rsidRPr="00792F57" w:rsidTr="00E30962">
        <w:tc>
          <w:tcPr>
            <w:tcW w:w="113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kern w:val="0"/>
                <w:sz w:val="22"/>
                <w:fitText w:val="880" w:id="557600525"/>
              </w:rPr>
              <w:t>経路</w:t>
            </w:r>
            <w:r w:rsidRPr="00C9796B">
              <w:rPr>
                <w:rFonts w:ascii="ＭＳ ゴシック" w:eastAsia="ＭＳ ゴシック" w:hAnsi="ＭＳ ゴシック" w:hint="eastAsia"/>
                <w:spacing w:val="15"/>
                <w:kern w:val="0"/>
                <w:sz w:val="22"/>
                <w:fitText w:val="880" w:id="557600525"/>
              </w:rPr>
              <w:t>名</w:t>
            </w:r>
          </w:p>
        </w:tc>
        <w:tc>
          <w:tcPr>
            <w:tcW w:w="3250" w:type="dxa"/>
            <w:gridSpan w:val="2"/>
            <w:tcBorders>
              <w:top w:val="thinThickSmallGap" w:sz="18" w:space="0" w:color="auto"/>
            </w:tcBorders>
            <w:shd w:val="clear" w:color="auto" w:fill="auto"/>
            <w:vAlign w:val="center"/>
          </w:tcPr>
          <w:p w:rsidR="000D6938" w:rsidRPr="00276EBA" w:rsidRDefault="000D6938" w:rsidP="00A87C9C">
            <w:pPr>
              <w:spacing w:line="320" w:lineRule="exact"/>
              <w:ind w:leftChars="-30" w:left="-63" w:rightChars="-30" w:right="-63"/>
              <w:rPr>
                <w:rFonts w:ascii="ＭＳ 明朝" w:hAnsi="ＭＳ 明朝"/>
                <w:color w:val="000000" w:themeColor="text1"/>
                <w:sz w:val="22"/>
              </w:rPr>
            </w:pPr>
            <w:r w:rsidRPr="00276EBA">
              <w:rPr>
                <w:rFonts w:ascii="ＭＳ 明朝" w:hAnsi="ＭＳ 明朝" w:hint="eastAsia"/>
                <w:color w:val="000000" w:themeColor="text1"/>
                <w:sz w:val="22"/>
              </w:rPr>
              <w:t>29</w:t>
            </w:r>
            <w:r w:rsidR="00276EBA" w:rsidRPr="00276EBA">
              <w:rPr>
                <w:rFonts w:ascii="ＭＳ 明朝" w:hAnsi="ＭＳ 明朝" w:hint="eastAsia"/>
                <w:color w:val="000000" w:themeColor="text1"/>
                <w:sz w:val="22"/>
              </w:rPr>
              <w:t xml:space="preserve">　弥生町通り</w:t>
            </w:r>
          </w:p>
          <w:p w:rsidR="000D6938" w:rsidRPr="00276EBA" w:rsidRDefault="000D6938" w:rsidP="00A87C9C">
            <w:pPr>
              <w:spacing w:line="320" w:lineRule="exact"/>
              <w:ind w:leftChars="-30" w:left="-63" w:rightChars="-30" w:right="-63"/>
              <w:rPr>
                <w:rFonts w:ascii="ＭＳ 明朝" w:hAnsi="ＭＳ 明朝"/>
                <w:color w:val="000000" w:themeColor="text1"/>
                <w:sz w:val="22"/>
              </w:rPr>
            </w:pPr>
            <w:r w:rsidRPr="00276EBA">
              <w:rPr>
                <w:rFonts w:ascii="ＭＳ 明朝" w:hAnsi="ＭＳ 明朝" w:hint="eastAsia"/>
                <w:color w:val="000000" w:themeColor="text1"/>
                <w:sz w:val="22"/>
              </w:rPr>
              <w:t>(市)80034号線</w:t>
            </w:r>
          </w:p>
        </w:tc>
        <w:tc>
          <w:tcPr>
            <w:tcW w:w="1144" w:type="dxa"/>
            <w:tcBorders>
              <w:top w:val="thinThickSmallGap" w:sz="18" w:space="0" w:color="auto"/>
            </w:tcBorders>
            <w:shd w:val="clear" w:color="auto" w:fill="EAEAEA"/>
            <w:vAlign w:val="center"/>
          </w:tcPr>
          <w:p w:rsidR="000D6938" w:rsidRPr="00276EBA" w:rsidRDefault="000D6938" w:rsidP="00A87C9C">
            <w:pPr>
              <w:spacing w:line="320" w:lineRule="exact"/>
              <w:ind w:leftChars="-30" w:left="-63" w:rightChars="-30" w:right="-63"/>
              <w:jc w:val="center"/>
              <w:rPr>
                <w:rFonts w:ascii="ＭＳ ゴシック" w:eastAsia="ＭＳ ゴシック" w:hAnsi="ＭＳ ゴシック"/>
                <w:color w:val="000000" w:themeColor="text1"/>
                <w:sz w:val="22"/>
              </w:rPr>
            </w:pPr>
            <w:r w:rsidRPr="00276EBA">
              <w:rPr>
                <w:rFonts w:ascii="ＭＳ ゴシック" w:eastAsia="ＭＳ ゴシック" w:hAnsi="ＭＳ ゴシック" w:hint="eastAsia"/>
                <w:color w:val="000000" w:themeColor="text1"/>
                <w:sz w:val="22"/>
              </w:rPr>
              <w:t>事業主体</w:t>
            </w:r>
          </w:p>
        </w:tc>
        <w:tc>
          <w:tcPr>
            <w:tcW w:w="3402" w:type="dxa"/>
            <w:gridSpan w:val="2"/>
            <w:tcBorders>
              <w:top w:val="thinThickSmallGap" w:sz="18" w:space="0" w:color="auto"/>
            </w:tcBorders>
            <w:shd w:val="clear" w:color="auto" w:fill="auto"/>
            <w:vAlign w:val="center"/>
          </w:tcPr>
          <w:p w:rsidR="000D6938" w:rsidRPr="00792F57" w:rsidRDefault="000D6938" w:rsidP="00AE0C4B">
            <w:pPr>
              <w:spacing w:line="320" w:lineRule="exact"/>
              <w:ind w:leftChars="-30" w:left="-63" w:rightChars="-30" w:right="-63"/>
              <w:rPr>
                <w:rFonts w:ascii="ＭＳ 明朝" w:hAnsi="ＭＳ 明朝"/>
                <w:sz w:val="22"/>
              </w:rPr>
            </w:pPr>
            <w:r>
              <w:rPr>
                <w:rFonts w:ascii="ＭＳ 明朝" w:hAnsi="ＭＳ 明朝" w:hint="eastAsia"/>
                <w:sz w:val="22"/>
              </w:rPr>
              <w:t>熊谷市</w:t>
            </w:r>
          </w:p>
        </w:tc>
      </w:tr>
      <w:tr w:rsidR="000D6938" w:rsidRPr="00792F57" w:rsidTr="00A87C9C">
        <w:tc>
          <w:tcPr>
            <w:tcW w:w="1134" w:type="dxa"/>
            <w:vMerge w:val="restart"/>
            <w:tcBorders>
              <w:top w:val="single" w:sz="4" w:space="0" w:color="auto"/>
            </w:tcBorders>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歩道</w:t>
            </w: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歩道のバリアフリー化（都市再生整備計画事業）</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歩行者と自転車の分離（都市再生整備計画事業）</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tcBorders>
              <w:bottom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thinThickSmallGap" w:sz="18"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w:t>
            </w:r>
          </w:p>
        </w:tc>
      </w:tr>
      <w:tr w:rsidR="000D6938" w:rsidRPr="00792F57" w:rsidTr="00E30962">
        <w:tc>
          <w:tcPr>
            <w:tcW w:w="113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sz w:val="22"/>
                <w:fitText w:val="880" w:id="557600526"/>
              </w:rPr>
              <w:t>経路</w:t>
            </w:r>
            <w:r w:rsidRPr="00C9796B">
              <w:rPr>
                <w:rFonts w:ascii="ＭＳ ゴシック" w:eastAsia="ＭＳ ゴシック" w:hAnsi="ＭＳ ゴシック" w:hint="eastAsia"/>
                <w:spacing w:val="15"/>
                <w:sz w:val="22"/>
                <w:fitText w:val="880" w:id="557600526"/>
              </w:rPr>
              <w:t>名</w:t>
            </w:r>
          </w:p>
        </w:tc>
        <w:tc>
          <w:tcPr>
            <w:tcW w:w="3250" w:type="dxa"/>
            <w:gridSpan w:val="2"/>
            <w:tcBorders>
              <w:top w:val="thinThickSmallGap" w:sz="18" w:space="0" w:color="auto"/>
            </w:tcBorders>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35・36・37</w:t>
            </w:r>
          </w:p>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[都市再生整備計画]歴史・文化資源ネットワーク</w:t>
            </w:r>
          </w:p>
        </w:tc>
        <w:tc>
          <w:tcPr>
            <w:tcW w:w="114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tcBorders>
              <w:top w:val="thinThickSmallGap" w:sz="18" w:space="0" w:color="auto"/>
            </w:tcBorders>
            <w:shd w:val="clear" w:color="auto" w:fill="auto"/>
            <w:vAlign w:val="center"/>
          </w:tcPr>
          <w:p w:rsidR="000D6938" w:rsidRPr="00792F57" w:rsidRDefault="000D6938" w:rsidP="00AE0C4B">
            <w:pPr>
              <w:spacing w:line="320" w:lineRule="exact"/>
              <w:ind w:leftChars="-30" w:left="-63" w:rightChars="-30" w:right="-63"/>
              <w:rPr>
                <w:rFonts w:ascii="ＭＳ 明朝" w:hAnsi="ＭＳ 明朝"/>
                <w:sz w:val="22"/>
              </w:rPr>
            </w:pPr>
            <w:r>
              <w:rPr>
                <w:rFonts w:ascii="ＭＳ 明朝" w:hAnsi="ＭＳ 明朝" w:hint="eastAsia"/>
                <w:sz w:val="22"/>
              </w:rPr>
              <w:t>熊谷市</w:t>
            </w:r>
          </w:p>
        </w:tc>
      </w:tr>
      <w:tr w:rsidR="000D6938" w:rsidRPr="00792F57" w:rsidTr="00E30962">
        <w:tc>
          <w:tcPr>
            <w:tcW w:w="1134" w:type="dxa"/>
            <w:vMerge w:val="restart"/>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歩車共存道路</w:t>
            </w:r>
          </w:p>
        </w:tc>
        <w:tc>
          <w:tcPr>
            <w:tcW w:w="5245" w:type="dxa"/>
            <w:gridSpan w:val="3"/>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歩行系ネットワークの整備（都市再生整備計画事業）</w:t>
            </w:r>
          </w:p>
        </w:tc>
        <w:tc>
          <w:tcPr>
            <w:tcW w:w="992" w:type="dxa"/>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A87C9C">
        <w:tc>
          <w:tcPr>
            <w:tcW w:w="1134" w:type="dxa"/>
            <w:tcBorders>
              <w:bottom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thinThickSmallGap" w:sz="18"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w:t>
            </w:r>
          </w:p>
        </w:tc>
      </w:tr>
      <w:tr w:rsidR="000D6938" w:rsidRPr="00792F57" w:rsidTr="00E30962">
        <w:tc>
          <w:tcPr>
            <w:tcW w:w="113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kern w:val="0"/>
                <w:sz w:val="22"/>
                <w:fitText w:val="880" w:id="557600527"/>
              </w:rPr>
              <w:t>経路</w:t>
            </w:r>
            <w:r w:rsidRPr="00C9796B">
              <w:rPr>
                <w:rFonts w:ascii="ＭＳ ゴシック" w:eastAsia="ＭＳ ゴシック" w:hAnsi="ＭＳ ゴシック" w:hint="eastAsia"/>
                <w:spacing w:val="15"/>
                <w:kern w:val="0"/>
                <w:sz w:val="22"/>
                <w:fitText w:val="880" w:id="557600527"/>
              </w:rPr>
              <w:t>名</w:t>
            </w:r>
          </w:p>
        </w:tc>
        <w:tc>
          <w:tcPr>
            <w:tcW w:w="3250" w:type="dxa"/>
            <w:gridSpan w:val="2"/>
            <w:tcBorders>
              <w:top w:val="thinThickSmallGap" w:sz="18" w:space="0" w:color="auto"/>
            </w:tcBorders>
            <w:shd w:val="clear" w:color="auto" w:fill="auto"/>
            <w:vAlign w:val="center"/>
          </w:tcPr>
          <w:p w:rsidR="000D6938"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38</w:t>
            </w:r>
          </w:p>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ティアラ２１～ニットモール連絡歩道橋</w:t>
            </w:r>
          </w:p>
        </w:tc>
        <w:tc>
          <w:tcPr>
            <w:tcW w:w="114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tcBorders>
              <w:top w:val="thinThickSmallGap" w:sz="18" w:space="0" w:color="auto"/>
            </w:tcBorders>
            <w:shd w:val="clear" w:color="auto" w:fill="auto"/>
            <w:vAlign w:val="center"/>
          </w:tcPr>
          <w:p w:rsidR="000D6938" w:rsidRPr="00792F57" w:rsidRDefault="000D6938" w:rsidP="00AE0C4B">
            <w:pPr>
              <w:spacing w:line="320" w:lineRule="exact"/>
              <w:ind w:leftChars="-30" w:left="-63" w:rightChars="-30" w:right="-63"/>
              <w:rPr>
                <w:rFonts w:ascii="ＭＳ 明朝" w:hAnsi="ＭＳ 明朝"/>
                <w:sz w:val="22"/>
              </w:rPr>
            </w:pPr>
            <w:r>
              <w:rPr>
                <w:rFonts w:ascii="ＭＳ 明朝" w:hAnsi="ＭＳ 明朝" w:hint="eastAsia"/>
                <w:sz w:val="22"/>
              </w:rPr>
              <w:t>熊谷市</w:t>
            </w:r>
          </w:p>
        </w:tc>
      </w:tr>
      <w:tr w:rsidR="000D6938" w:rsidRPr="00792F57" w:rsidTr="00A87C9C">
        <w:tc>
          <w:tcPr>
            <w:tcW w:w="1134" w:type="dxa"/>
            <w:vMerge w:val="restart"/>
            <w:tcBorders>
              <w:top w:val="single" w:sz="4" w:space="0" w:color="auto"/>
            </w:tcBorders>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連絡歩道橋</w:t>
            </w: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ティアラ２１～ニットモール間の視覚障害者誘導用ブロックの連続設置（都市再生整備計画事業）</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上屋の設置（都市再生整備計画事業）</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短期</w:t>
            </w:r>
          </w:p>
        </w:tc>
      </w:tr>
      <w:tr w:rsidR="000D6938" w:rsidRPr="00792F57" w:rsidTr="00A87C9C">
        <w:tc>
          <w:tcPr>
            <w:tcW w:w="1134" w:type="dxa"/>
            <w:tcBorders>
              <w:bottom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thinThickSmallGap" w:sz="18"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w:t>
            </w:r>
          </w:p>
        </w:tc>
      </w:tr>
      <w:tr w:rsidR="000D6938" w:rsidRPr="00792F57" w:rsidTr="00E30962">
        <w:tc>
          <w:tcPr>
            <w:tcW w:w="113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経路番号</w:t>
            </w:r>
            <w:r w:rsidRPr="00C9796B">
              <w:rPr>
                <w:rFonts w:ascii="ＭＳ ゴシック" w:eastAsia="ＭＳ ゴシック" w:hAnsi="ＭＳ ゴシック" w:hint="eastAsia"/>
                <w:spacing w:val="30"/>
                <w:kern w:val="0"/>
                <w:sz w:val="22"/>
                <w:fitText w:val="880" w:id="557600528"/>
              </w:rPr>
              <w:t>経路</w:t>
            </w:r>
            <w:r w:rsidRPr="00C9796B">
              <w:rPr>
                <w:rFonts w:ascii="ＭＳ ゴシック" w:eastAsia="ＭＳ ゴシック" w:hAnsi="ＭＳ ゴシック" w:hint="eastAsia"/>
                <w:spacing w:val="15"/>
                <w:kern w:val="0"/>
                <w:sz w:val="22"/>
                <w:fitText w:val="880" w:id="557600528"/>
              </w:rPr>
              <w:t>名</w:t>
            </w:r>
          </w:p>
        </w:tc>
        <w:tc>
          <w:tcPr>
            <w:tcW w:w="3250" w:type="dxa"/>
            <w:gridSpan w:val="2"/>
            <w:tcBorders>
              <w:top w:val="thinThickSmallGap" w:sz="18"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sidRPr="00792F57">
              <w:rPr>
                <w:rFonts w:ascii="ＭＳ 明朝" w:hAnsi="ＭＳ 明朝" w:hint="eastAsia"/>
                <w:sz w:val="22"/>
              </w:rPr>
              <w:t>すべて</w:t>
            </w:r>
          </w:p>
          <w:p w:rsidR="000D6938" w:rsidRPr="00792F57" w:rsidRDefault="000D6938" w:rsidP="00A87C9C">
            <w:pPr>
              <w:spacing w:line="320" w:lineRule="exact"/>
              <w:ind w:leftChars="-30" w:left="-63" w:rightChars="-30" w:right="-63"/>
              <w:rPr>
                <w:rFonts w:ascii="ＭＳ 明朝" w:hAnsi="ＭＳ 明朝"/>
                <w:sz w:val="22"/>
              </w:rPr>
            </w:pPr>
            <w:r w:rsidRPr="00792F57">
              <w:rPr>
                <w:rFonts w:ascii="ＭＳ 明朝" w:hAnsi="ＭＳ 明朝" w:hint="eastAsia"/>
                <w:sz w:val="22"/>
              </w:rPr>
              <w:t>生活関連経路共通</w:t>
            </w:r>
          </w:p>
        </w:tc>
        <w:tc>
          <w:tcPr>
            <w:tcW w:w="1144" w:type="dxa"/>
            <w:tcBorders>
              <w:top w:val="thinThickSmallGap" w:sz="18"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事業主体</w:t>
            </w:r>
          </w:p>
        </w:tc>
        <w:tc>
          <w:tcPr>
            <w:tcW w:w="3402" w:type="dxa"/>
            <w:gridSpan w:val="2"/>
            <w:tcBorders>
              <w:top w:val="thinThickSmallGap" w:sz="18" w:space="0" w:color="auto"/>
            </w:tcBorders>
            <w:shd w:val="clear" w:color="auto" w:fill="auto"/>
            <w:vAlign w:val="center"/>
          </w:tcPr>
          <w:p w:rsidR="000D6938" w:rsidRPr="00792F57" w:rsidRDefault="000D6938" w:rsidP="00AE0C4B">
            <w:pPr>
              <w:spacing w:line="320" w:lineRule="exact"/>
              <w:ind w:leftChars="-30" w:left="-63" w:rightChars="-30" w:right="-63"/>
              <w:rPr>
                <w:rFonts w:ascii="ＭＳ 明朝" w:hAnsi="ＭＳ 明朝"/>
                <w:sz w:val="22"/>
              </w:rPr>
            </w:pPr>
            <w:r>
              <w:rPr>
                <w:rFonts w:ascii="ＭＳ 明朝" w:hAnsi="ＭＳ 明朝" w:hint="eastAsia"/>
                <w:sz w:val="22"/>
              </w:rPr>
              <w:t>熊谷市</w:t>
            </w:r>
          </w:p>
        </w:tc>
      </w:tr>
      <w:tr w:rsidR="000D6938" w:rsidRPr="00792F57" w:rsidTr="00A87C9C">
        <w:tc>
          <w:tcPr>
            <w:tcW w:w="1134" w:type="dxa"/>
            <w:vMerge w:val="restart"/>
            <w:tcBorders>
              <w:top w:val="single" w:sz="4" w:space="0" w:color="auto"/>
            </w:tcBorders>
            <w:shd w:val="clear" w:color="auto" w:fill="EAEAEA"/>
            <w:vAlign w:val="center"/>
          </w:tcPr>
          <w:p w:rsidR="000D6938" w:rsidRPr="00792F57"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項　　目</w:t>
            </w:r>
          </w:p>
        </w:tc>
        <w:tc>
          <w:tcPr>
            <w:tcW w:w="5245" w:type="dxa"/>
            <w:gridSpan w:val="3"/>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事業内容</w:t>
            </w:r>
          </w:p>
        </w:tc>
        <w:tc>
          <w:tcPr>
            <w:tcW w:w="992" w:type="dxa"/>
            <w:tcBorders>
              <w:top w:val="single" w:sz="4" w:space="0" w:color="auto"/>
              <w:bottom w:val="single" w:sz="4" w:space="0" w:color="auto"/>
            </w:tcBorders>
            <w:shd w:val="clear" w:color="auto" w:fill="DBE5F1"/>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実施時期</w:t>
            </w:r>
          </w:p>
        </w:tc>
      </w:tr>
      <w:tr w:rsidR="000D6938" w:rsidRPr="00792F57" w:rsidTr="00E30962">
        <w:tc>
          <w:tcPr>
            <w:tcW w:w="1134" w:type="dxa"/>
            <w:vMerge/>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案内</w:t>
            </w:r>
          </w:p>
        </w:tc>
        <w:tc>
          <w:tcPr>
            <w:tcW w:w="5245" w:type="dxa"/>
            <w:gridSpan w:val="3"/>
            <w:tcBorders>
              <w:top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各道路管理者の協力による、見やすく分かりやすい案内標識・表示等の設置検討</w:t>
            </w:r>
          </w:p>
        </w:tc>
        <w:tc>
          <w:tcPr>
            <w:tcW w:w="992" w:type="dxa"/>
            <w:tcBorders>
              <w:top w:val="single" w:sz="4" w:space="0" w:color="auto"/>
            </w:tcBorders>
            <w:shd w:val="clear" w:color="auto" w:fill="auto"/>
            <w:vAlign w:val="center"/>
          </w:tcPr>
          <w:p w:rsidR="000D6938" w:rsidRPr="00792F57" w:rsidRDefault="000D6938" w:rsidP="00A87C9C">
            <w:pPr>
              <w:spacing w:line="320" w:lineRule="exact"/>
              <w:ind w:leftChars="-30" w:left="-63" w:rightChars="-30" w:right="-63"/>
              <w:jc w:val="center"/>
              <w:rPr>
                <w:rFonts w:ascii="ＭＳ 明朝" w:hAnsi="ＭＳ 明朝"/>
                <w:sz w:val="22"/>
              </w:rPr>
            </w:pPr>
            <w:r>
              <w:rPr>
                <w:rFonts w:ascii="ＭＳ 明朝" w:hAnsi="ＭＳ 明朝" w:hint="eastAsia"/>
                <w:sz w:val="22"/>
              </w:rPr>
              <w:t>継続</w:t>
            </w:r>
          </w:p>
        </w:tc>
      </w:tr>
      <w:tr w:rsidR="000D6938" w:rsidRPr="00792F57" w:rsidTr="00E30962">
        <w:tc>
          <w:tcPr>
            <w:tcW w:w="1134" w:type="dxa"/>
            <w:tcBorders>
              <w:bottom w:val="single" w:sz="4" w:space="0" w:color="auto"/>
            </w:tcBorders>
            <w:shd w:val="clear" w:color="auto" w:fill="EAEAEA"/>
            <w:vAlign w:val="center"/>
          </w:tcPr>
          <w:p w:rsidR="000D6938" w:rsidRPr="00792F57" w:rsidRDefault="000D6938" w:rsidP="00A87C9C">
            <w:pPr>
              <w:spacing w:line="320" w:lineRule="exact"/>
              <w:ind w:leftChars="-30" w:left="-63" w:rightChars="-30" w:right="-63"/>
              <w:jc w:val="center"/>
              <w:rPr>
                <w:rFonts w:ascii="ＭＳ ゴシック" w:eastAsia="ＭＳ ゴシック" w:hAnsi="ＭＳ ゴシック"/>
                <w:sz w:val="22"/>
              </w:rPr>
            </w:pPr>
            <w:r w:rsidRPr="00792F57">
              <w:rPr>
                <w:rFonts w:ascii="ＭＳ ゴシック" w:eastAsia="ＭＳ ゴシック" w:hAnsi="ＭＳ ゴシック" w:hint="eastAsia"/>
                <w:sz w:val="22"/>
              </w:rPr>
              <w:t>備　　考</w:t>
            </w:r>
          </w:p>
        </w:tc>
        <w:tc>
          <w:tcPr>
            <w:tcW w:w="7796" w:type="dxa"/>
            <w:gridSpan w:val="5"/>
            <w:tcBorders>
              <w:bottom w:val="single" w:sz="4" w:space="0" w:color="auto"/>
            </w:tcBorders>
            <w:shd w:val="clear" w:color="auto" w:fill="auto"/>
          </w:tcPr>
          <w:p w:rsidR="000D6938" w:rsidRPr="00792F57" w:rsidRDefault="000D6938" w:rsidP="00A87C9C">
            <w:pPr>
              <w:spacing w:line="320" w:lineRule="exact"/>
              <w:ind w:leftChars="-30" w:left="-63" w:rightChars="-30" w:right="-63"/>
              <w:rPr>
                <w:rFonts w:ascii="ＭＳ 明朝" w:hAnsi="ＭＳ 明朝"/>
                <w:sz w:val="22"/>
              </w:rPr>
            </w:pPr>
            <w:r>
              <w:rPr>
                <w:rFonts w:ascii="ＭＳ 明朝" w:hAnsi="ＭＳ 明朝" w:hint="eastAsia"/>
                <w:sz w:val="22"/>
              </w:rPr>
              <w:t>―</w:t>
            </w:r>
          </w:p>
        </w:tc>
      </w:tr>
    </w:tbl>
    <w:p w:rsidR="000D6938" w:rsidRPr="008B6521" w:rsidRDefault="000D6938" w:rsidP="000D6938">
      <w:pPr>
        <w:rPr>
          <w:rFonts w:ascii="HGS創英角ｺﾞｼｯｸUB" w:eastAsia="HGS創英角ｺﾞｼｯｸUB" w:hAnsi="HGS創英角ｺﾞｼｯｸUB"/>
          <w:sz w:val="24"/>
        </w:rPr>
      </w:pPr>
      <w:r>
        <w:rPr>
          <w:rFonts w:ascii="HGS創英角ｺﾞｼｯｸUB" w:eastAsia="HGS創英角ｺﾞｼｯｸUB" w:hAnsi="HGS創英角ｺﾞｼｯｸUB"/>
          <w:sz w:val="24"/>
        </w:rPr>
        <w:br w:type="page"/>
      </w:r>
      <w:r>
        <w:rPr>
          <w:rFonts w:ascii="HGS創英角ｺﾞｼｯｸUB" w:eastAsia="HGS創英角ｺﾞｼｯｸUB" w:hAnsi="HGS創英角ｺﾞｼｯｸUB" w:hint="eastAsia"/>
          <w:sz w:val="24"/>
        </w:rPr>
        <w:lastRenderedPageBreak/>
        <w:t>（３）交通安全特定事業</w:t>
      </w:r>
    </w:p>
    <w:p w:rsidR="000D6938" w:rsidRPr="008B6521" w:rsidRDefault="000D6938" w:rsidP="000D6938">
      <w:pPr>
        <w:spacing w:afterLines="30" w:after="108"/>
        <w:ind w:firstLineChars="100" w:firstLine="240"/>
        <w:rPr>
          <w:rFonts w:ascii="HGS創英角ｺﾞｼｯｸUB" w:eastAsia="HGS創英角ｺﾞｼｯｸUB" w:hAnsi="HGS創英角ｺﾞｼｯｸUB"/>
          <w:sz w:val="24"/>
        </w:rPr>
      </w:pP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59"/>
        <w:gridCol w:w="1691"/>
        <w:gridCol w:w="1144"/>
        <w:gridCol w:w="2410"/>
        <w:gridCol w:w="992"/>
      </w:tblGrid>
      <w:tr w:rsidR="00DA607F" w:rsidRPr="00DA607F" w:rsidTr="00E30962">
        <w:tc>
          <w:tcPr>
            <w:tcW w:w="113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C9796B">
              <w:rPr>
                <w:rFonts w:ascii="ＭＳ ゴシック" w:eastAsia="ＭＳ ゴシック" w:hAnsi="ＭＳ ゴシック" w:hint="eastAsia"/>
                <w:spacing w:val="60"/>
                <w:kern w:val="0"/>
                <w:sz w:val="22"/>
                <w:fitText w:val="960" w:id="557600512"/>
              </w:rPr>
              <w:t>施設</w:t>
            </w:r>
            <w:r w:rsidRPr="00C9796B">
              <w:rPr>
                <w:rFonts w:ascii="ＭＳ ゴシック" w:eastAsia="ＭＳ ゴシック" w:hAnsi="ＭＳ ゴシック" w:hint="eastAsia"/>
                <w:kern w:val="0"/>
                <w:sz w:val="22"/>
                <w:fitText w:val="960" w:id="557600512"/>
              </w:rPr>
              <w:t>名</w:t>
            </w:r>
          </w:p>
        </w:tc>
        <w:tc>
          <w:tcPr>
            <w:tcW w:w="3250" w:type="dxa"/>
            <w:gridSpan w:val="2"/>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（信号機等）</w:t>
            </w:r>
          </w:p>
        </w:tc>
        <w:tc>
          <w:tcPr>
            <w:tcW w:w="114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事業主体</w:t>
            </w:r>
          </w:p>
        </w:tc>
        <w:tc>
          <w:tcPr>
            <w:tcW w:w="3402" w:type="dxa"/>
            <w:gridSpan w:val="2"/>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公安委員会（熊谷警察署）</w:t>
            </w:r>
          </w:p>
        </w:tc>
      </w:tr>
      <w:tr w:rsidR="00DA607F" w:rsidRPr="00DA607F" w:rsidTr="00E30962">
        <w:tc>
          <w:tcPr>
            <w:tcW w:w="1134" w:type="dxa"/>
            <w:tcBorders>
              <w:bottom w:val="double" w:sz="4" w:space="0" w:color="auto"/>
            </w:tcBorders>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C9796B">
              <w:rPr>
                <w:rFonts w:ascii="ＭＳ ゴシック" w:eastAsia="ＭＳ ゴシック" w:hAnsi="ＭＳ ゴシック" w:hint="eastAsia"/>
                <w:w w:val="66"/>
                <w:sz w:val="22"/>
                <w:fitText w:val="960" w:id="557600513"/>
              </w:rPr>
              <w:t>施設の現状</w:t>
            </w:r>
            <w:r w:rsidRPr="00C9796B">
              <w:rPr>
                <w:rFonts w:ascii="ＭＳ ゴシック" w:eastAsia="ＭＳ ゴシック" w:hAnsi="ＭＳ ゴシック" w:hint="eastAsia"/>
                <w:spacing w:val="30"/>
                <w:w w:val="66"/>
                <w:sz w:val="22"/>
                <w:fitText w:val="960" w:id="557600513"/>
              </w:rPr>
              <w:t>等</w:t>
            </w:r>
          </w:p>
        </w:tc>
        <w:tc>
          <w:tcPr>
            <w:tcW w:w="7796" w:type="dxa"/>
            <w:gridSpan w:val="5"/>
            <w:tcBorders>
              <w:bottom w:val="double" w:sz="4" w:space="0" w:color="auto"/>
            </w:tcBorders>
            <w:shd w:val="clear" w:color="auto" w:fill="auto"/>
          </w:tcPr>
          <w:p w:rsidR="000D6938" w:rsidRPr="00DA607F" w:rsidRDefault="000D6938" w:rsidP="00A87C9C">
            <w:pPr>
              <w:spacing w:line="320" w:lineRule="exact"/>
              <w:ind w:leftChars="-30" w:left="157" w:rightChars="-30" w:right="-63" w:hangingChars="100" w:hanging="220"/>
              <w:rPr>
                <w:rFonts w:ascii="ＭＳ 明朝" w:hAnsi="ＭＳ 明朝"/>
                <w:sz w:val="22"/>
              </w:rPr>
            </w:pPr>
            <w:r w:rsidRPr="00DA607F">
              <w:rPr>
                <w:rFonts w:ascii="ＭＳ 明朝" w:hAnsi="ＭＳ 明朝" w:hint="eastAsia"/>
                <w:sz w:val="22"/>
              </w:rPr>
              <w:t>・高齢者や障害者等に対応した信号機等の改良は、生活関連経路のほぼ全箇所で完了しています。</w:t>
            </w:r>
          </w:p>
          <w:p w:rsidR="000D6938" w:rsidRPr="00DA607F" w:rsidRDefault="000D6938" w:rsidP="00A87C9C">
            <w:pPr>
              <w:spacing w:line="320" w:lineRule="exact"/>
              <w:ind w:leftChars="-30" w:left="157" w:rightChars="-30" w:right="-63" w:hangingChars="100" w:hanging="220"/>
              <w:rPr>
                <w:rFonts w:ascii="ＭＳ 明朝" w:hAnsi="ＭＳ 明朝"/>
                <w:sz w:val="22"/>
              </w:rPr>
            </w:pPr>
            <w:r w:rsidRPr="00DA607F">
              <w:rPr>
                <w:rFonts w:ascii="ＭＳ 明朝" w:hAnsi="ＭＳ 明朝" w:hint="eastAsia"/>
                <w:sz w:val="22"/>
              </w:rPr>
              <w:t>・今後は、視覚障害者用付加装置や高齢者</w:t>
            </w:r>
            <w:r w:rsidR="00431A84">
              <w:rPr>
                <w:rFonts w:ascii="ＭＳ 明朝" w:hAnsi="ＭＳ 明朝" w:hint="eastAsia"/>
                <w:sz w:val="22"/>
              </w:rPr>
              <w:t>等</w:t>
            </w:r>
            <w:r w:rsidRPr="00DA607F">
              <w:rPr>
                <w:rFonts w:ascii="ＭＳ 明朝" w:hAnsi="ＭＳ 明朝" w:hint="eastAsia"/>
                <w:sz w:val="22"/>
              </w:rPr>
              <w:t>感応式、待ち時間表示、歩車分離式信号機など、更なる信号機の改良等の見直しを行うとともに、違法駐車の排除及び取締りを継続的に実施していきます。</w:t>
            </w:r>
          </w:p>
        </w:tc>
      </w:tr>
      <w:tr w:rsidR="00DA607F" w:rsidRPr="00DA607F" w:rsidTr="00E30962">
        <w:tc>
          <w:tcPr>
            <w:tcW w:w="1134" w:type="dxa"/>
            <w:vMerge w:val="restart"/>
            <w:tcBorders>
              <w:top w:val="double" w:sz="4" w:space="0" w:color="auto"/>
            </w:tcBorders>
            <w:shd w:val="clear" w:color="auto" w:fill="EAEAEA"/>
            <w:vAlign w:val="center"/>
          </w:tcPr>
          <w:p w:rsidR="000D6938" w:rsidRPr="00DA607F"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項　　目</w:t>
            </w:r>
          </w:p>
        </w:tc>
        <w:tc>
          <w:tcPr>
            <w:tcW w:w="5245" w:type="dxa"/>
            <w:gridSpan w:val="3"/>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事業内容</w:t>
            </w:r>
          </w:p>
        </w:tc>
        <w:tc>
          <w:tcPr>
            <w:tcW w:w="992" w:type="dxa"/>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実施時期</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信号機</w:t>
            </w:r>
          </w:p>
        </w:tc>
        <w:tc>
          <w:tcPr>
            <w:tcW w:w="5245" w:type="dxa"/>
            <w:gridSpan w:val="3"/>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信号機の新設及び改良（音響機能、青時間延長、待ち時間表示機能等の付加）</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継続</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案内</w:t>
            </w:r>
          </w:p>
        </w:tc>
        <w:tc>
          <w:tcPr>
            <w:tcW w:w="5245" w:type="dxa"/>
            <w:gridSpan w:val="3"/>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見やすくわかりやすい標識・標示の整備</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継続</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道路</w:t>
            </w:r>
          </w:p>
        </w:tc>
        <w:tc>
          <w:tcPr>
            <w:tcW w:w="5245" w:type="dxa"/>
            <w:gridSpan w:val="3"/>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道路管理者と連携したコミュニティ道路等の形成事業の検討</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継続</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エスコートゾーンの老朽度確認、再整備</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継続</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w w:val="80"/>
                <w:sz w:val="22"/>
              </w:rPr>
            </w:pPr>
            <w:r w:rsidRPr="00DA607F">
              <w:rPr>
                <w:rFonts w:ascii="ＭＳ 明朝" w:hAnsi="ＭＳ 明朝" w:hint="eastAsia"/>
                <w:w w:val="80"/>
                <w:sz w:val="22"/>
              </w:rPr>
              <w:t>市役所入口交差点</w:t>
            </w:r>
          </w:p>
        </w:tc>
        <w:tc>
          <w:tcPr>
            <w:tcW w:w="5245" w:type="dxa"/>
            <w:gridSpan w:val="3"/>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音響式信号機の音量調整</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短期</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w w:val="80"/>
                <w:sz w:val="22"/>
              </w:rPr>
            </w:pPr>
            <w:r w:rsidRPr="00DA607F">
              <w:rPr>
                <w:rFonts w:ascii="ＭＳ 明朝" w:hAnsi="ＭＳ 明朝" w:hint="eastAsia"/>
                <w:w w:val="80"/>
                <w:sz w:val="22"/>
              </w:rPr>
              <w:t>熊谷駅南口交差点</w:t>
            </w:r>
          </w:p>
        </w:tc>
        <w:tc>
          <w:tcPr>
            <w:tcW w:w="5245" w:type="dxa"/>
            <w:gridSpan w:val="3"/>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押しボタン式信号機のボタン位置の点検・改良</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短期</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筑波交差点</w:t>
            </w:r>
          </w:p>
        </w:tc>
        <w:tc>
          <w:tcPr>
            <w:tcW w:w="5245" w:type="dxa"/>
            <w:gridSpan w:val="3"/>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平面横断する歩行者への指導</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継続</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w w:val="80"/>
                <w:sz w:val="22"/>
              </w:rPr>
              <w:t>心のバリアフリー</w:t>
            </w:r>
          </w:p>
        </w:tc>
        <w:tc>
          <w:tcPr>
            <w:tcW w:w="5245" w:type="dxa"/>
            <w:gridSpan w:val="3"/>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歩道上の違法駐車に対する警告・指導取締りの強化</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継続</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関係機関と連携した違法駐車排除の広報・啓発活動の推進</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継続</w:t>
            </w:r>
          </w:p>
        </w:tc>
      </w:tr>
      <w:tr w:rsidR="00DA607F" w:rsidRPr="00DA607F" w:rsidTr="00E30962">
        <w:tc>
          <w:tcPr>
            <w:tcW w:w="113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備　　考</w:t>
            </w:r>
          </w:p>
        </w:tc>
        <w:tc>
          <w:tcPr>
            <w:tcW w:w="7796" w:type="dxa"/>
            <w:gridSpan w:val="5"/>
            <w:shd w:val="clear" w:color="auto" w:fill="auto"/>
          </w:tcPr>
          <w:p w:rsidR="000D6938" w:rsidRPr="00DA607F" w:rsidRDefault="000D6938" w:rsidP="00A87C9C">
            <w:pPr>
              <w:spacing w:line="320" w:lineRule="exact"/>
              <w:ind w:leftChars="-30" w:left="157" w:rightChars="-30" w:right="-63" w:hangingChars="100" w:hanging="220"/>
              <w:rPr>
                <w:rFonts w:ascii="ＭＳ 明朝" w:hAnsi="ＭＳ 明朝"/>
                <w:sz w:val="22"/>
              </w:rPr>
            </w:pPr>
            <w:r w:rsidRPr="00DA607F">
              <w:rPr>
                <w:rFonts w:ascii="ＭＳ 明朝" w:hAnsi="ＭＳ 明朝" w:hint="eastAsia"/>
                <w:sz w:val="22"/>
              </w:rPr>
              <w:t>・筑波交差点における歩道橋の改修または撤去、交差点改良については、交差点に集中する交通の分散や合意形成等の条件が整った段階で、</w:t>
            </w:r>
            <w:r w:rsidR="00001EA5" w:rsidRPr="00DA607F">
              <w:rPr>
                <w:rFonts w:ascii="ＭＳ 明朝" w:hAnsi="ＭＳ 明朝" w:hint="eastAsia"/>
                <w:sz w:val="22"/>
              </w:rPr>
              <w:t>関係機関</w:t>
            </w:r>
            <w:r w:rsidRPr="00DA607F">
              <w:rPr>
                <w:rFonts w:ascii="ＭＳ 明朝" w:hAnsi="ＭＳ 明朝" w:hint="eastAsia"/>
                <w:sz w:val="22"/>
              </w:rPr>
              <w:t>と対応を検討します。</w:t>
            </w:r>
          </w:p>
        </w:tc>
      </w:tr>
    </w:tbl>
    <w:p w:rsidR="00DC3E08" w:rsidRPr="00DA607F" w:rsidRDefault="00DC3E08" w:rsidP="00DC3E08">
      <w:pPr>
        <w:rPr>
          <w:rFonts w:ascii="ＭＳ 明朝" w:hAnsi="ＭＳ 明朝"/>
          <w:sz w:val="24"/>
        </w:rPr>
      </w:pPr>
    </w:p>
    <w:p w:rsidR="00DC3E08" w:rsidRPr="0025107F" w:rsidRDefault="00DC3E08" w:rsidP="00DC3E08">
      <w:pPr>
        <w:rPr>
          <w:rFonts w:ascii="ＭＳ 明朝" w:hAnsi="ＭＳ 明朝"/>
          <w:sz w:val="24"/>
        </w:rPr>
      </w:pPr>
    </w:p>
    <w:p w:rsidR="00DC3E08" w:rsidRDefault="00DC3E08" w:rsidP="00DC3E08">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（４）建築物特定事業</w:t>
      </w:r>
    </w:p>
    <w:p w:rsidR="003C3A04" w:rsidRPr="003C3A04" w:rsidRDefault="003C3A04" w:rsidP="003C3A04">
      <w:pPr>
        <w:ind w:firstLineChars="100" w:firstLine="240"/>
        <w:rPr>
          <w:rFonts w:asciiTheme="minorEastAsia" w:hAnsiTheme="minorEastAsia"/>
          <w:sz w:val="24"/>
        </w:rPr>
      </w:pPr>
      <w:r>
        <w:rPr>
          <w:rFonts w:asciiTheme="minorEastAsia" w:hAnsiTheme="minorEastAsia" w:hint="eastAsia"/>
          <w:sz w:val="24"/>
        </w:rPr>
        <w:t>本基本構想で位置づけた生活関連施設の建築物については</w:t>
      </w:r>
      <w:r w:rsidRPr="003C3A04">
        <w:rPr>
          <w:rFonts w:asciiTheme="minorEastAsia" w:hAnsiTheme="minorEastAsia" w:hint="eastAsia"/>
          <w:sz w:val="24"/>
        </w:rPr>
        <w:t>、バリアフリー法</w:t>
      </w:r>
      <w:r>
        <w:rPr>
          <w:rFonts w:asciiTheme="minorEastAsia" w:hAnsiTheme="minorEastAsia" w:hint="eastAsia"/>
          <w:sz w:val="24"/>
        </w:rPr>
        <w:t>に基づく</w:t>
      </w:r>
      <w:r w:rsidR="00BA7B54">
        <w:rPr>
          <w:rFonts w:asciiTheme="minorEastAsia" w:hAnsiTheme="minorEastAsia" w:hint="eastAsia"/>
          <w:sz w:val="24"/>
        </w:rPr>
        <w:t>移動等円滑化</w:t>
      </w:r>
      <w:r w:rsidRPr="003C3A04">
        <w:rPr>
          <w:rFonts w:asciiTheme="minorEastAsia" w:hAnsiTheme="minorEastAsia" w:hint="eastAsia"/>
          <w:sz w:val="24"/>
        </w:rPr>
        <w:t>基準</w:t>
      </w:r>
      <w:r>
        <w:rPr>
          <w:rFonts w:asciiTheme="minorEastAsia" w:hAnsiTheme="minorEastAsia" w:hint="eastAsia"/>
          <w:sz w:val="24"/>
        </w:rPr>
        <w:t>やガイドライン、埼玉県福祉のまちづくり条例</w:t>
      </w:r>
      <w:r w:rsidR="00BA7B54">
        <w:rPr>
          <w:rFonts w:asciiTheme="minorEastAsia" w:hAnsiTheme="minorEastAsia" w:hint="eastAsia"/>
          <w:sz w:val="24"/>
        </w:rPr>
        <w:t>、本構想で位置づけたバリアフリー整備方針を踏まえ</w:t>
      </w:r>
      <w:r w:rsidRPr="003C3A04">
        <w:rPr>
          <w:rFonts w:asciiTheme="minorEastAsia" w:hAnsiTheme="minorEastAsia" w:hint="eastAsia"/>
          <w:sz w:val="24"/>
        </w:rPr>
        <w:t>バリアフリー</w:t>
      </w:r>
      <w:r w:rsidR="001D7BF2">
        <w:rPr>
          <w:rFonts w:asciiTheme="minorEastAsia" w:hAnsiTheme="minorEastAsia" w:hint="eastAsia"/>
          <w:sz w:val="24"/>
        </w:rPr>
        <w:t>化</w:t>
      </w:r>
      <w:r w:rsidRPr="003C3A04">
        <w:rPr>
          <w:rFonts w:asciiTheme="minorEastAsia" w:hAnsiTheme="minorEastAsia" w:hint="eastAsia"/>
          <w:sz w:val="24"/>
        </w:rPr>
        <w:t>を図</w:t>
      </w:r>
      <w:r w:rsidR="00830A4D">
        <w:rPr>
          <w:rFonts w:asciiTheme="minorEastAsia" w:hAnsiTheme="minorEastAsia" w:hint="eastAsia"/>
          <w:sz w:val="24"/>
        </w:rPr>
        <w:t>り</w:t>
      </w:r>
      <w:r w:rsidRPr="003C3A04">
        <w:rPr>
          <w:rFonts w:asciiTheme="minorEastAsia" w:hAnsiTheme="minorEastAsia" w:hint="eastAsia"/>
          <w:sz w:val="24"/>
        </w:rPr>
        <w:t>ます。</w:t>
      </w:r>
    </w:p>
    <w:p w:rsidR="00763B0E" w:rsidRPr="003C3A04" w:rsidRDefault="003C3A04" w:rsidP="003C3A04">
      <w:pPr>
        <w:ind w:firstLineChars="100" w:firstLine="240"/>
        <w:rPr>
          <w:rFonts w:asciiTheme="minorEastAsia" w:hAnsiTheme="minorEastAsia"/>
          <w:sz w:val="24"/>
        </w:rPr>
      </w:pPr>
      <w:r w:rsidRPr="003C3A04">
        <w:rPr>
          <w:rFonts w:asciiTheme="minorEastAsia" w:hAnsiTheme="minorEastAsia" w:hint="eastAsia"/>
          <w:sz w:val="24"/>
        </w:rPr>
        <w:t>各施設の事業内容や実施時期は、各施設で建物の構造や改築等費用の確保など困難な</w:t>
      </w:r>
      <w:r w:rsidR="00BA7B54">
        <w:rPr>
          <w:rFonts w:asciiTheme="minorEastAsia" w:hAnsiTheme="minorEastAsia" w:hint="eastAsia"/>
          <w:sz w:val="24"/>
        </w:rPr>
        <w:t>場合も</w:t>
      </w:r>
      <w:r w:rsidRPr="003C3A04">
        <w:rPr>
          <w:rFonts w:asciiTheme="minorEastAsia" w:hAnsiTheme="minorEastAsia" w:hint="eastAsia"/>
          <w:sz w:val="24"/>
        </w:rPr>
        <w:t>あることから、建築主等の理解と協力を得ながら、個別協議により事業を進めていくことと</w:t>
      </w:r>
      <w:r>
        <w:rPr>
          <w:rFonts w:asciiTheme="minorEastAsia" w:hAnsiTheme="minorEastAsia" w:hint="eastAsia"/>
          <w:sz w:val="24"/>
        </w:rPr>
        <w:t>します</w:t>
      </w:r>
      <w:r w:rsidRPr="003C3A04">
        <w:rPr>
          <w:rFonts w:asciiTheme="minorEastAsia" w:hAnsiTheme="minorEastAsia" w:hint="eastAsia"/>
          <w:sz w:val="24"/>
        </w:rPr>
        <w:t>。</w:t>
      </w:r>
    </w:p>
    <w:p w:rsidR="00221101" w:rsidRPr="008B6521" w:rsidRDefault="00221101" w:rsidP="00DC3E08">
      <w:pPr>
        <w:rPr>
          <w:rFonts w:ascii="HGS創英角ｺﾞｼｯｸUB" w:eastAsia="HGS創英角ｺﾞｼｯｸUB" w:hAnsi="HGS創英角ｺﾞｼｯｸUB"/>
          <w:sz w:val="24"/>
        </w:rPr>
      </w:pPr>
    </w:p>
    <w:p w:rsidR="00DC3E08" w:rsidRPr="008B6521" w:rsidRDefault="00DC3E08" w:rsidP="00DC3E08">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（５）路外駐車場特定事業</w:t>
      </w:r>
    </w:p>
    <w:p w:rsidR="003C3A04" w:rsidRPr="003C3A04" w:rsidRDefault="003C3A04" w:rsidP="003C3A04">
      <w:pPr>
        <w:ind w:firstLineChars="100" w:firstLine="240"/>
        <w:rPr>
          <w:rFonts w:asciiTheme="minorEastAsia" w:hAnsiTheme="minorEastAsia"/>
          <w:sz w:val="24"/>
        </w:rPr>
      </w:pPr>
      <w:r>
        <w:rPr>
          <w:rFonts w:asciiTheme="minorEastAsia" w:hAnsiTheme="minorEastAsia" w:hint="eastAsia"/>
          <w:sz w:val="24"/>
        </w:rPr>
        <w:t>本基本構想で位置づけた生活関連施設の建築物については</w:t>
      </w:r>
      <w:r w:rsidRPr="003C3A04">
        <w:rPr>
          <w:rFonts w:asciiTheme="minorEastAsia" w:hAnsiTheme="minorEastAsia" w:hint="eastAsia"/>
          <w:sz w:val="24"/>
        </w:rPr>
        <w:t>、バリアフリー法</w:t>
      </w:r>
      <w:r>
        <w:rPr>
          <w:rFonts w:asciiTheme="minorEastAsia" w:hAnsiTheme="minorEastAsia" w:hint="eastAsia"/>
          <w:sz w:val="24"/>
        </w:rPr>
        <w:t>に基づく</w:t>
      </w:r>
      <w:r w:rsidR="00BA7B54">
        <w:rPr>
          <w:rFonts w:asciiTheme="minorEastAsia" w:hAnsiTheme="minorEastAsia" w:hint="eastAsia"/>
          <w:sz w:val="24"/>
        </w:rPr>
        <w:t>移動等円滑化</w:t>
      </w:r>
      <w:r w:rsidR="00BA7B54" w:rsidRPr="003C3A04">
        <w:rPr>
          <w:rFonts w:asciiTheme="minorEastAsia" w:hAnsiTheme="minorEastAsia" w:hint="eastAsia"/>
          <w:sz w:val="24"/>
        </w:rPr>
        <w:t>基準</w:t>
      </w:r>
      <w:r>
        <w:rPr>
          <w:rFonts w:asciiTheme="minorEastAsia" w:hAnsiTheme="minorEastAsia" w:hint="eastAsia"/>
          <w:sz w:val="24"/>
        </w:rPr>
        <w:t>、埼玉県福祉のまちづくり条例</w:t>
      </w:r>
      <w:r w:rsidR="00BA7B54">
        <w:rPr>
          <w:rFonts w:asciiTheme="minorEastAsia" w:hAnsiTheme="minorEastAsia" w:hint="eastAsia"/>
          <w:sz w:val="24"/>
        </w:rPr>
        <w:t>、本構想で位置づけたバリアフリー整備方針を踏まえ</w:t>
      </w:r>
      <w:r w:rsidRPr="003C3A04">
        <w:rPr>
          <w:rFonts w:asciiTheme="minorEastAsia" w:hAnsiTheme="minorEastAsia" w:hint="eastAsia"/>
          <w:sz w:val="24"/>
        </w:rPr>
        <w:t>バリアフリー</w:t>
      </w:r>
      <w:r w:rsidR="001D7BF2">
        <w:rPr>
          <w:rFonts w:asciiTheme="minorEastAsia" w:hAnsiTheme="minorEastAsia" w:hint="eastAsia"/>
          <w:sz w:val="24"/>
        </w:rPr>
        <w:t>化</w:t>
      </w:r>
      <w:r w:rsidRPr="003C3A04">
        <w:rPr>
          <w:rFonts w:asciiTheme="minorEastAsia" w:hAnsiTheme="minorEastAsia" w:hint="eastAsia"/>
          <w:sz w:val="24"/>
        </w:rPr>
        <w:t>を図</w:t>
      </w:r>
      <w:r w:rsidR="00830A4D">
        <w:rPr>
          <w:rFonts w:asciiTheme="minorEastAsia" w:hAnsiTheme="minorEastAsia" w:hint="eastAsia"/>
          <w:sz w:val="24"/>
        </w:rPr>
        <w:t>ります</w:t>
      </w:r>
      <w:r w:rsidRPr="003C3A04">
        <w:rPr>
          <w:rFonts w:asciiTheme="minorEastAsia" w:hAnsiTheme="minorEastAsia" w:hint="eastAsia"/>
          <w:sz w:val="24"/>
        </w:rPr>
        <w:t>。</w:t>
      </w:r>
    </w:p>
    <w:p w:rsidR="003C3A04" w:rsidRPr="003C3A04" w:rsidRDefault="003C3A04" w:rsidP="003C3A04">
      <w:pPr>
        <w:ind w:firstLineChars="100" w:firstLine="240"/>
        <w:rPr>
          <w:rFonts w:asciiTheme="minorEastAsia" w:hAnsiTheme="minorEastAsia"/>
          <w:sz w:val="24"/>
        </w:rPr>
      </w:pPr>
      <w:r w:rsidRPr="003C3A04">
        <w:rPr>
          <w:rFonts w:asciiTheme="minorEastAsia" w:hAnsiTheme="minorEastAsia" w:hint="eastAsia"/>
          <w:sz w:val="24"/>
        </w:rPr>
        <w:t>各施設の事業内容や実施時期は、各施設で建物の構造や改築等費用の確保など困難な</w:t>
      </w:r>
      <w:r w:rsidR="00BA7B54">
        <w:rPr>
          <w:rFonts w:asciiTheme="minorEastAsia" w:hAnsiTheme="minorEastAsia" w:hint="eastAsia"/>
          <w:sz w:val="24"/>
        </w:rPr>
        <w:t>場合も</w:t>
      </w:r>
      <w:r w:rsidRPr="003C3A04">
        <w:rPr>
          <w:rFonts w:asciiTheme="minorEastAsia" w:hAnsiTheme="minorEastAsia" w:hint="eastAsia"/>
          <w:sz w:val="24"/>
        </w:rPr>
        <w:t>あることから、建築主等の理解と協力を得ながら、個別協議により事業を進めていくことと</w:t>
      </w:r>
      <w:r>
        <w:rPr>
          <w:rFonts w:asciiTheme="minorEastAsia" w:hAnsiTheme="minorEastAsia" w:hint="eastAsia"/>
          <w:sz w:val="24"/>
        </w:rPr>
        <w:t>します</w:t>
      </w:r>
      <w:r w:rsidRPr="003C3A04">
        <w:rPr>
          <w:rFonts w:asciiTheme="minorEastAsia" w:hAnsiTheme="minorEastAsia" w:hint="eastAsia"/>
          <w:sz w:val="24"/>
        </w:rPr>
        <w:t>。</w:t>
      </w:r>
    </w:p>
    <w:p w:rsidR="00763B0E" w:rsidRPr="00763B0E" w:rsidRDefault="00763B0E" w:rsidP="000D6938">
      <w:pPr>
        <w:rPr>
          <w:rFonts w:ascii="ＭＳ 明朝" w:hAnsi="ＭＳ 明朝"/>
          <w:sz w:val="24"/>
        </w:rPr>
      </w:pPr>
    </w:p>
    <w:p w:rsidR="000D6938" w:rsidRPr="008B6521" w:rsidRDefault="000D6938" w:rsidP="00A87C9C">
      <w:pPr>
        <w:spacing w:afterLines="50" w:after="180"/>
        <w:rPr>
          <w:rFonts w:ascii="HGS創英角ｺﾞｼｯｸUB" w:eastAsia="HGS創英角ｺﾞｼｯｸUB" w:hAnsi="HGS創英角ｺﾞｼｯｸUB"/>
          <w:sz w:val="24"/>
        </w:rPr>
      </w:pPr>
      <w:r>
        <w:rPr>
          <w:rFonts w:ascii="HGS創英角ｺﾞｼｯｸUB" w:eastAsia="HGS創英角ｺﾞｼｯｸUB" w:hAnsi="HGS創英角ｺﾞｼｯｸUB"/>
          <w:sz w:val="24"/>
        </w:rPr>
        <w:br w:type="page"/>
      </w:r>
      <w:r>
        <w:rPr>
          <w:rFonts w:ascii="HGS創英角ｺﾞｼｯｸUB" w:eastAsia="HGS創英角ｺﾞｼｯｸUB" w:hAnsi="HGS創英角ｺﾞｼｯｸUB" w:hint="eastAsia"/>
          <w:sz w:val="24"/>
        </w:rPr>
        <w:lastRenderedPageBreak/>
        <w:t>（６）都市公園特定事業</w:t>
      </w:r>
    </w:p>
    <w:p w:rsidR="000D6938" w:rsidRPr="00DA607F" w:rsidRDefault="000D6938" w:rsidP="000D6938">
      <w:pPr>
        <w:spacing w:afterLines="30" w:after="108"/>
        <w:ind w:firstLineChars="100" w:firstLine="240"/>
        <w:rPr>
          <w:rFonts w:ascii="HGS創英角ｺﾞｼｯｸUB" w:eastAsia="HGS創英角ｺﾞｼｯｸUB" w:hAnsi="HGS創英角ｺﾞｼｯｸUB"/>
          <w:sz w:val="24"/>
        </w:rPr>
      </w:pPr>
      <w:r w:rsidRPr="00DA607F">
        <w:rPr>
          <w:rFonts w:ascii="HGS創英角ｺﾞｼｯｸUB" w:eastAsia="HGS創英角ｺﾞｼｯｸUB" w:hAnsi="HGS創英角ｺﾞｼｯｸUB" w:hint="eastAsia"/>
          <w:sz w:val="24"/>
        </w:rPr>
        <w:t>①中央公園</w:t>
      </w: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59"/>
        <w:gridCol w:w="1691"/>
        <w:gridCol w:w="1144"/>
        <w:gridCol w:w="2410"/>
        <w:gridCol w:w="992"/>
      </w:tblGrid>
      <w:tr w:rsidR="00DA607F" w:rsidRPr="00DA607F" w:rsidTr="00E30962">
        <w:tc>
          <w:tcPr>
            <w:tcW w:w="113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C9796B">
              <w:rPr>
                <w:rFonts w:ascii="ＭＳ ゴシック" w:eastAsia="ＭＳ ゴシック" w:hAnsi="ＭＳ ゴシック" w:hint="eastAsia"/>
                <w:spacing w:val="60"/>
                <w:kern w:val="0"/>
                <w:sz w:val="22"/>
                <w:fitText w:val="960" w:id="557600514"/>
              </w:rPr>
              <w:t>施設</w:t>
            </w:r>
            <w:r w:rsidRPr="00C9796B">
              <w:rPr>
                <w:rFonts w:ascii="ＭＳ ゴシック" w:eastAsia="ＭＳ ゴシック" w:hAnsi="ＭＳ ゴシック" w:hint="eastAsia"/>
                <w:kern w:val="0"/>
                <w:sz w:val="22"/>
                <w:fitText w:val="960" w:id="557600514"/>
              </w:rPr>
              <w:t>名</w:t>
            </w:r>
          </w:p>
        </w:tc>
        <w:tc>
          <w:tcPr>
            <w:tcW w:w="3250" w:type="dxa"/>
            <w:gridSpan w:val="2"/>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中央公園</w:t>
            </w:r>
          </w:p>
        </w:tc>
        <w:tc>
          <w:tcPr>
            <w:tcW w:w="114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事業主体</w:t>
            </w:r>
          </w:p>
        </w:tc>
        <w:tc>
          <w:tcPr>
            <w:tcW w:w="3402" w:type="dxa"/>
            <w:gridSpan w:val="2"/>
            <w:shd w:val="clear" w:color="auto" w:fill="auto"/>
          </w:tcPr>
          <w:p w:rsidR="000D6938" w:rsidRPr="00DA607F" w:rsidRDefault="00AE0C4B" w:rsidP="00AE0C4B">
            <w:pPr>
              <w:spacing w:line="320" w:lineRule="exact"/>
              <w:ind w:leftChars="-30" w:left="-63" w:rightChars="-30" w:right="-63"/>
              <w:rPr>
                <w:rFonts w:ascii="ＭＳ 明朝" w:hAnsi="ＭＳ 明朝"/>
                <w:sz w:val="22"/>
              </w:rPr>
            </w:pPr>
            <w:r>
              <w:rPr>
                <w:rFonts w:ascii="ＭＳ 明朝" w:hAnsi="ＭＳ 明朝" w:hint="eastAsia"/>
                <w:sz w:val="22"/>
              </w:rPr>
              <w:t>熊谷市</w:t>
            </w:r>
          </w:p>
        </w:tc>
      </w:tr>
      <w:tr w:rsidR="00DA607F" w:rsidRPr="00DA607F" w:rsidTr="00E30962">
        <w:tc>
          <w:tcPr>
            <w:tcW w:w="1134" w:type="dxa"/>
            <w:tcBorders>
              <w:bottom w:val="double" w:sz="4" w:space="0" w:color="auto"/>
            </w:tcBorders>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C9796B">
              <w:rPr>
                <w:rFonts w:ascii="ＭＳ ゴシック" w:eastAsia="ＭＳ ゴシック" w:hAnsi="ＭＳ ゴシック" w:hint="eastAsia"/>
                <w:w w:val="66"/>
                <w:sz w:val="22"/>
                <w:fitText w:val="960" w:id="557600515"/>
              </w:rPr>
              <w:t>施設の現状</w:t>
            </w:r>
            <w:r w:rsidRPr="00C9796B">
              <w:rPr>
                <w:rFonts w:ascii="ＭＳ ゴシック" w:eastAsia="ＭＳ ゴシック" w:hAnsi="ＭＳ ゴシック" w:hint="eastAsia"/>
                <w:spacing w:val="30"/>
                <w:w w:val="66"/>
                <w:sz w:val="22"/>
                <w:fitText w:val="960" w:id="557600515"/>
              </w:rPr>
              <w:t>等</w:t>
            </w:r>
          </w:p>
        </w:tc>
        <w:tc>
          <w:tcPr>
            <w:tcW w:w="7796" w:type="dxa"/>
            <w:gridSpan w:val="5"/>
            <w:tcBorders>
              <w:bottom w:val="double" w:sz="4" w:space="0" w:color="auto"/>
            </w:tcBorders>
            <w:shd w:val="clear" w:color="auto" w:fill="auto"/>
          </w:tcPr>
          <w:p w:rsidR="000D6938" w:rsidRPr="00DA607F" w:rsidRDefault="000D6938" w:rsidP="00A87C9C">
            <w:pPr>
              <w:spacing w:line="320" w:lineRule="exact"/>
              <w:ind w:leftChars="-30" w:left="157" w:rightChars="-30" w:right="-63" w:hangingChars="100" w:hanging="220"/>
              <w:rPr>
                <w:rFonts w:ascii="ＭＳ 明朝" w:hAnsi="ＭＳ 明朝"/>
                <w:sz w:val="22"/>
              </w:rPr>
            </w:pPr>
            <w:r w:rsidRPr="00DA607F">
              <w:rPr>
                <w:rFonts w:ascii="ＭＳ 明朝" w:hAnsi="ＭＳ 明朝" w:hint="eastAsia"/>
                <w:sz w:val="22"/>
              </w:rPr>
              <w:t>・主要な出入口や園路のバリアフリー化は図られています。</w:t>
            </w:r>
          </w:p>
          <w:p w:rsidR="000D6938" w:rsidRPr="00DA607F" w:rsidRDefault="000D6938" w:rsidP="00A87C9C">
            <w:pPr>
              <w:spacing w:line="320" w:lineRule="exact"/>
              <w:ind w:leftChars="-30" w:left="157" w:rightChars="-30" w:right="-63" w:hangingChars="100" w:hanging="220"/>
              <w:rPr>
                <w:rFonts w:ascii="ＭＳ 明朝" w:hAnsi="ＭＳ 明朝"/>
                <w:sz w:val="22"/>
              </w:rPr>
            </w:pPr>
            <w:r w:rsidRPr="00DA607F">
              <w:rPr>
                <w:rFonts w:ascii="ＭＳ 明朝" w:hAnsi="ＭＳ 明朝" w:hint="eastAsia"/>
                <w:sz w:val="22"/>
              </w:rPr>
              <w:t>・今後は、多機能トイレの利用方法等について検討します。</w:t>
            </w:r>
          </w:p>
        </w:tc>
      </w:tr>
      <w:tr w:rsidR="00DA607F" w:rsidRPr="00DA607F" w:rsidTr="00E30962">
        <w:tc>
          <w:tcPr>
            <w:tcW w:w="1134" w:type="dxa"/>
            <w:vMerge w:val="restart"/>
            <w:tcBorders>
              <w:top w:val="double" w:sz="4" w:space="0" w:color="auto"/>
            </w:tcBorders>
            <w:shd w:val="clear" w:color="auto" w:fill="EAEAEA"/>
            <w:vAlign w:val="center"/>
          </w:tcPr>
          <w:p w:rsidR="000D6938" w:rsidRPr="00DA607F"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項　　目</w:t>
            </w:r>
          </w:p>
        </w:tc>
        <w:tc>
          <w:tcPr>
            <w:tcW w:w="5245" w:type="dxa"/>
            <w:gridSpan w:val="3"/>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事業内容</w:t>
            </w:r>
          </w:p>
        </w:tc>
        <w:tc>
          <w:tcPr>
            <w:tcW w:w="992" w:type="dxa"/>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実施時期</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一般トイレ</w:t>
            </w: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スロープ設置などによるトイレ前の段差の解消</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検討中</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多機能トイレの設置</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検討中</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外側からトイレ出入口周辺の照明の設置</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検討中</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休憩施設</w:t>
            </w: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ベンチの増設</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検討中</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案内</w:t>
            </w: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園内施設やバリアフリー経路について分かりやすい案内板への改修</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短期</w:t>
            </w:r>
          </w:p>
        </w:tc>
      </w:tr>
      <w:tr w:rsidR="00DA607F" w:rsidRPr="00DA607F" w:rsidTr="00E30962">
        <w:tc>
          <w:tcPr>
            <w:tcW w:w="113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備　　考</w:t>
            </w:r>
          </w:p>
        </w:tc>
        <w:tc>
          <w:tcPr>
            <w:tcW w:w="7796" w:type="dxa"/>
            <w:gridSpan w:val="5"/>
            <w:shd w:val="clear" w:color="auto" w:fill="auto"/>
          </w:tcPr>
          <w:p w:rsidR="000D6938" w:rsidRPr="00DA607F" w:rsidRDefault="000D6938" w:rsidP="00A87C9C">
            <w:pPr>
              <w:spacing w:line="320" w:lineRule="exact"/>
              <w:ind w:leftChars="-30" w:left="157" w:rightChars="-30" w:right="-63" w:hangingChars="100" w:hanging="220"/>
              <w:rPr>
                <w:rFonts w:ascii="ＭＳ 明朝" w:hAnsi="ＭＳ 明朝"/>
                <w:sz w:val="22"/>
              </w:rPr>
            </w:pPr>
            <w:r w:rsidRPr="00DA607F">
              <w:rPr>
                <w:rFonts w:ascii="ＭＳ 明朝" w:hAnsi="ＭＳ 明朝" w:hint="eastAsia"/>
                <w:sz w:val="22"/>
              </w:rPr>
              <w:t>―</w:t>
            </w:r>
          </w:p>
        </w:tc>
      </w:tr>
    </w:tbl>
    <w:p w:rsidR="000D6938" w:rsidRPr="00DA607F" w:rsidRDefault="000D6938" w:rsidP="000D6938">
      <w:pPr>
        <w:rPr>
          <w:rFonts w:ascii="ＭＳ 明朝" w:hAnsi="ＭＳ 明朝"/>
          <w:sz w:val="24"/>
        </w:rPr>
      </w:pPr>
    </w:p>
    <w:p w:rsidR="000D6938" w:rsidRPr="00DA607F" w:rsidRDefault="000D6938" w:rsidP="000D6938">
      <w:pPr>
        <w:rPr>
          <w:rFonts w:ascii="ＭＳ 明朝" w:hAnsi="ＭＳ 明朝"/>
          <w:sz w:val="24"/>
        </w:rPr>
      </w:pPr>
    </w:p>
    <w:p w:rsidR="000D6938" w:rsidRPr="00DA607F" w:rsidRDefault="000D6938" w:rsidP="000D6938">
      <w:pPr>
        <w:spacing w:afterLines="30" w:after="108"/>
        <w:ind w:firstLineChars="100" w:firstLine="240"/>
        <w:rPr>
          <w:rFonts w:ascii="HGS創英角ｺﾞｼｯｸUB" w:eastAsia="HGS創英角ｺﾞｼｯｸUB" w:hAnsi="HGS創英角ｺﾞｼｯｸUB"/>
          <w:sz w:val="24"/>
        </w:rPr>
      </w:pPr>
      <w:r w:rsidRPr="00DA607F">
        <w:rPr>
          <w:rFonts w:ascii="HGS創英角ｺﾞｼｯｸUB" w:eastAsia="HGS創英角ｺﾞｼｯｸUB" w:hAnsi="HGS創英角ｺﾞｼｯｸUB" w:hint="eastAsia"/>
          <w:sz w:val="24"/>
        </w:rPr>
        <w:t>②荒川公園</w:t>
      </w: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59"/>
        <w:gridCol w:w="1691"/>
        <w:gridCol w:w="1144"/>
        <w:gridCol w:w="2410"/>
        <w:gridCol w:w="992"/>
      </w:tblGrid>
      <w:tr w:rsidR="00DA607F" w:rsidRPr="00DA607F" w:rsidTr="009C1529">
        <w:tc>
          <w:tcPr>
            <w:tcW w:w="113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C9796B">
              <w:rPr>
                <w:rFonts w:ascii="ＭＳ ゴシック" w:eastAsia="ＭＳ ゴシック" w:hAnsi="ＭＳ ゴシック" w:hint="eastAsia"/>
                <w:spacing w:val="60"/>
                <w:kern w:val="0"/>
                <w:sz w:val="22"/>
                <w:fitText w:val="960" w:id="557600516"/>
              </w:rPr>
              <w:t>施設</w:t>
            </w:r>
            <w:r w:rsidRPr="00C9796B">
              <w:rPr>
                <w:rFonts w:ascii="ＭＳ ゴシック" w:eastAsia="ＭＳ ゴシック" w:hAnsi="ＭＳ ゴシック" w:hint="eastAsia"/>
                <w:kern w:val="0"/>
                <w:sz w:val="22"/>
                <w:fitText w:val="960" w:id="557600516"/>
              </w:rPr>
              <w:t>名</w:t>
            </w:r>
          </w:p>
        </w:tc>
        <w:tc>
          <w:tcPr>
            <w:tcW w:w="3250" w:type="dxa"/>
            <w:gridSpan w:val="2"/>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荒川公園</w:t>
            </w:r>
          </w:p>
        </w:tc>
        <w:tc>
          <w:tcPr>
            <w:tcW w:w="114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事業主体</w:t>
            </w:r>
          </w:p>
        </w:tc>
        <w:tc>
          <w:tcPr>
            <w:tcW w:w="3402" w:type="dxa"/>
            <w:gridSpan w:val="2"/>
            <w:shd w:val="clear" w:color="auto" w:fill="auto"/>
          </w:tcPr>
          <w:p w:rsidR="000D6938" w:rsidRPr="00DA607F" w:rsidRDefault="000D6938" w:rsidP="00AE0C4B">
            <w:pPr>
              <w:spacing w:line="320" w:lineRule="exact"/>
              <w:ind w:leftChars="-30" w:left="-63" w:rightChars="-30" w:right="-63"/>
              <w:rPr>
                <w:rFonts w:ascii="ＭＳ 明朝" w:hAnsi="ＭＳ 明朝"/>
                <w:sz w:val="22"/>
              </w:rPr>
            </w:pPr>
            <w:r w:rsidRPr="00DA607F">
              <w:rPr>
                <w:rFonts w:ascii="ＭＳ 明朝" w:hAnsi="ＭＳ 明朝" w:hint="eastAsia"/>
                <w:sz w:val="22"/>
              </w:rPr>
              <w:t>熊谷市</w:t>
            </w:r>
          </w:p>
        </w:tc>
      </w:tr>
      <w:tr w:rsidR="00DA607F" w:rsidRPr="00DA607F" w:rsidTr="00E30962">
        <w:tc>
          <w:tcPr>
            <w:tcW w:w="1134" w:type="dxa"/>
            <w:tcBorders>
              <w:bottom w:val="double" w:sz="4" w:space="0" w:color="auto"/>
            </w:tcBorders>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C9796B">
              <w:rPr>
                <w:rFonts w:ascii="ＭＳ ゴシック" w:eastAsia="ＭＳ ゴシック" w:hAnsi="ＭＳ ゴシック" w:hint="eastAsia"/>
                <w:w w:val="66"/>
                <w:sz w:val="22"/>
                <w:fitText w:val="960" w:id="557600517"/>
              </w:rPr>
              <w:t>施設の現状</w:t>
            </w:r>
            <w:r w:rsidRPr="00C9796B">
              <w:rPr>
                <w:rFonts w:ascii="ＭＳ ゴシック" w:eastAsia="ＭＳ ゴシック" w:hAnsi="ＭＳ ゴシック" w:hint="eastAsia"/>
                <w:spacing w:val="30"/>
                <w:w w:val="66"/>
                <w:sz w:val="22"/>
                <w:fitText w:val="960" w:id="557600517"/>
              </w:rPr>
              <w:t>等</w:t>
            </w:r>
          </w:p>
        </w:tc>
        <w:tc>
          <w:tcPr>
            <w:tcW w:w="7796" w:type="dxa"/>
            <w:gridSpan w:val="5"/>
            <w:tcBorders>
              <w:bottom w:val="double" w:sz="4" w:space="0" w:color="auto"/>
            </w:tcBorders>
            <w:shd w:val="clear" w:color="auto" w:fill="auto"/>
          </w:tcPr>
          <w:p w:rsidR="000D6938" w:rsidRPr="00DA607F" w:rsidRDefault="000D6938" w:rsidP="00A87C9C">
            <w:pPr>
              <w:spacing w:line="320" w:lineRule="exact"/>
              <w:ind w:leftChars="-30" w:left="157" w:rightChars="-30" w:right="-63" w:hangingChars="100" w:hanging="220"/>
              <w:rPr>
                <w:rFonts w:ascii="ＭＳ 明朝" w:hAnsi="ＭＳ 明朝"/>
                <w:sz w:val="22"/>
              </w:rPr>
            </w:pPr>
            <w:r w:rsidRPr="00DA607F">
              <w:rPr>
                <w:rFonts w:ascii="ＭＳ 明朝" w:hAnsi="ＭＳ 明朝" w:hint="eastAsia"/>
                <w:sz w:val="22"/>
              </w:rPr>
              <w:t>・主要な出入口のバリアフリー化は図られています。</w:t>
            </w:r>
          </w:p>
          <w:p w:rsidR="000D6938" w:rsidRPr="00DA607F" w:rsidRDefault="000D6938" w:rsidP="00A87C9C">
            <w:pPr>
              <w:spacing w:line="320" w:lineRule="exact"/>
              <w:ind w:leftChars="-30" w:left="157" w:rightChars="-30" w:right="-63" w:hangingChars="100" w:hanging="220"/>
              <w:rPr>
                <w:rFonts w:ascii="ＭＳ 明朝" w:hAnsi="ＭＳ 明朝"/>
                <w:sz w:val="22"/>
              </w:rPr>
            </w:pPr>
            <w:r w:rsidRPr="00DA607F">
              <w:rPr>
                <w:rFonts w:ascii="ＭＳ 明朝" w:hAnsi="ＭＳ 明朝" w:hint="eastAsia"/>
                <w:sz w:val="22"/>
              </w:rPr>
              <w:t>・今後は、主要な園路の舗装整備について検討します。</w:t>
            </w:r>
          </w:p>
        </w:tc>
      </w:tr>
      <w:tr w:rsidR="00DA607F" w:rsidRPr="00DA607F" w:rsidTr="00E30962">
        <w:tc>
          <w:tcPr>
            <w:tcW w:w="1134" w:type="dxa"/>
            <w:vMerge w:val="restart"/>
            <w:tcBorders>
              <w:top w:val="double" w:sz="4" w:space="0" w:color="auto"/>
            </w:tcBorders>
            <w:shd w:val="clear" w:color="auto" w:fill="EAEAEA"/>
            <w:vAlign w:val="center"/>
          </w:tcPr>
          <w:p w:rsidR="000D6938" w:rsidRPr="00DA607F"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項　　目</w:t>
            </w:r>
          </w:p>
        </w:tc>
        <w:tc>
          <w:tcPr>
            <w:tcW w:w="5245" w:type="dxa"/>
            <w:gridSpan w:val="3"/>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事業内容</w:t>
            </w:r>
          </w:p>
        </w:tc>
        <w:tc>
          <w:tcPr>
            <w:tcW w:w="992" w:type="dxa"/>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実施時期</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出入口</w:t>
            </w: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溝幅の細かいグレーチングへの改善</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短期</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園路</w:t>
            </w: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平坦で固くしまっていて滑りにくい路面への改善</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検討中</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主要出入口からトイレまでの園路に視覚障害者</w:t>
            </w:r>
            <w:r w:rsidR="00001EA5" w:rsidRPr="00DA607F">
              <w:rPr>
                <w:rFonts w:ascii="ＭＳ 明朝" w:hAnsi="ＭＳ 明朝" w:hint="eastAsia"/>
                <w:sz w:val="22"/>
              </w:rPr>
              <w:t>誘導</w:t>
            </w:r>
            <w:r w:rsidRPr="00DA607F">
              <w:rPr>
                <w:rFonts w:ascii="ＭＳ 明朝" w:hAnsi="ＭＳ 明朝" w:hint="eastAsia"/>
                <w:sz w:val="22"/>
              </w:rPr>
              <w:t>用ブロックの設置</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検討中</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グランド出入口の段差解消</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検討中</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十分</w:t>
            </w:r>
            <w:r w:rsidR="00001EA5" w:rsidRPr="00DA607F">
              <w:rPr>
                <w:rFonts w:ascii="ＭＳ 明朝" w:hAnsi="ＭＳ 明朝" w:hint="eastAsia"/>
                <w:sz w:val="22"/>
              </w:rPr>
              <w:t>な</w:t>
            </w:r>
            <w:r w:rsidRPr="00DA607F">
              <w:rPr>
                <w:rFonts w:ascii="ＭＳ 明朝" w:hAnsi="ＭＳ 明朝" w:hint="eastAsia"/>
                <w:sz w:val="22"/>
              </w:rPr>
              <w:t>幅員の確保（</w:t>
            </w:r>
            <w:r w:rsidRPr="00DA607F">
              <w:rPr>
                <w:rFonts w:ascii="ＭＳ 明朝" w:hAnsi="ＭＳ 明朝"/>
                <w:sz w:val="22"/>
              </w:rPr>
              <w:t>120㎝以上）</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検討中</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休憩施設</w:t>
            </w: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壊れたベンチの改善</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短期</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ベンチの増設</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検討中</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水飲み場</w:t>
            </w: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水飲み場周辺の床面の改善</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短期</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案内</w:t>
            </w: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正面出入口への公園名称表示の設置</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短期</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正面出入口における園内施設やバリアフリー経路について分かりやすい案内板の設置</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検討中</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その他</w:t>
            </w: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児童館のスロープの設置</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短期</w:t>
            </w:r>
          </w:p>
        </w:tc>
      </w:tr>
      <w:tr w:rsidR="00DA607F" w:rsidRPr="00DA607F" w:rsidTr="00E30962">
        <w:tc>
          <w:tcPr>
            <w:tcW w:w="113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備　　考</w:t>
            </w:r>
          </w:p>
        </w:tc>
        <w:tc>
          <w:tcPr>
            <w:tcW w:w="7796" w:type="dxa"/>
            <w:gridSpan w:val="5"/>
            <w:shd w:val="clear" w:color="auto" w:fill="auto"/>
          </w:tcPr>
          <w:p w:rsidR="000D6938" w:rsidRPr="00DA607F" w:rsidRDefault="000D6938" w:rsidP="00A87C9C">
            <w:pPr>
              <w:spacing w:line="320" w:lineRule="exact"/>
              <w:ind w:leftChars="-30" w:left="157" w:rightChars="-30" w:right="-63" w:hangingChars="100" w:hanging="220"/>
              <w:rPr>
                <w:rFonts w:ascii="ＭＳ 明朝" w:hAnsi="ＭＳ 明朝"/>
                <w:sz w:val="22"/>
              </w:rPr>
            </w:pPr>
            <w:r w:rsidRPr="00DA607F">
              <w:rPr>
                <w:rFonts w:ascii="ＭＳ 明朝" w:hAnsi="ＭＳ 明朝" w:hint="eastAsia"/>
                <w:sz w:val="22"/>
              </w:rPr>
              <w:t>―</w:t>
            </w:r>
          </w:p>
        </w:tc>
      </w:tr>
    </w:tbl>
    <w:p w:rsidR="000D6938" w:rsidRPr="00DA607F" w:rsidRDefault="000D6938" w:rsidP="000D6938">
      <w:pPr>
        <w:rPr>
          <w:rFonts w:ascii="ＭＳ 明朝" w:hAnsi="ＭＳ 明朝"/>
          <w:sz w:val="24"/>
        </w:rPr>
      </w:pPr>
    </w:p>
    <w:p w:rsidR="000D6938" w:rsidRPr="00DA607F" w:rsidRDefault="000D6938" w:rsidP="000D6938">
      <w:pPr>
        <w:spacing w:afterLines="30" w:after="108"/>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sz w:val="24"/>
        </w:rPr>
        <w:br w:type="page"/>
      </w:r>
      <w:r w:rsidRPr="00DA607F">
        <w:rPr>
          <w:rFonts w:ascii="HGS創英角ｺﾞｼｯｸUB" w:eastAsia="HGS創英角ｺﾞｼｯｸUB" w:hAnsi="HGS創英角ｺﾞｼｯｸUB" w:hint="eastAsia"/>
          <w:sz w:val="24"/>
        </w:rPr>
        <w:lastRenderedPageBreak/>
        <w:t>③万平公園</w:t>
      </w: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59"/>
        <w:gridCol w:w="1691"/>
        <w:gridCol w:w="1144"/>
        <w:gridCol w:w="2410"/>
        <w:gridCol w:w="992"/>
      </w:tblGrid>
      <w:tr w:rsidR="00DA607F" w:rsidRPr="00DA607F" w:rsidTr="00E30962">
        <w:tc>
          <w:tcPr>
            <w:tcW w:w="113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C9796B">
              <w:rPr>
                <w:rFonts w:ascii="ＭＳ ゴシック" w:eastAsia="ＭＳ ゴシック" w:hAnsi="ＭＳ ゴシック" w:hint="eastAsia"/>
                <w:spacing w:val="60"/>
                <w:kern w:val="0"/>
                <w:sz w:val="22"/>
                <w:fitText w:val="960" w:id="557600518"/>
              </w:rPr>
              <w:t>施設</w:t>
            </w:r>
            <w:r w:rsidRPr="00C9796B">
              <w:rPr>
                <w:rFonts w:ascii="ＭＳ ゴシック" w:eastAsia="ＭＳ ゴシック" w:hAnsi="ＭＳ ゴシック" w:hint="eastAsia"/>
                <w:kern w:val="0"/>
                <w:sz w:val="22"/>
                <w:fitText w:val="960" w:id="557600518"/>
              </w:rPr>
              <w:t>名</w:t>
            </w:r>
          </w:p>
        </w:tc>
        <w:tc>
          <w:tcPr>
            <w:tcW w:w="3250" w:type="dxa"/>
            <w:gridSpan w:val="2"/>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万平公園</w:t>
            </w:r>
          </w:p>
        </w:tc>
        <w:tc>
          <w:tcPr>
            <w:tcW w:w="114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事業主体</w:t>
            </w:r>
          </w:p>
        </w:tc>
        <w:tc>
          <w:tcPr>
            <w:tcW w:w="3402" w:type="dxa"/>
            <w:gridSpan w:val="2"/>
            <w:shd w:val="clear" w:color="auto" w:fill="auto"/>
          </w:tcPr>
          <w:p w:rsidR="000D6938" w:rsidRPr="00DA607F" w:rsidRDefault="000D6938" w:rsidP="00AE0C4B">
            <w:pPr>
              <w:spacing w:line="320" w:lineRule="exact"/>
              <w:ind w:leftChars="-30" w:left="-63" w:rightChars="-30" w:right="-63"/>
              <w:rPr>
                <w:rFonts w:ascii="ＭＳ 明朝" w:hAnsi="ＭＳ 明朝"/>
                <w:sz w:val="22"/>
              </w:rPr>
            </w:pPr>
            <w:r w:rsidRPr="00DA607F">
              <w:rPr>
                <w:rFonts w:ascii="ＭＳ 明朝" w:hAnsi="ＭＳ 明朝" w:hint="eastAsia"/>
                <w:sz w:val="22"/>
              </w:rPr>
              <w:t>熊谷市</w:t>
            </w:r>
          </w:p>
        </w:tc>
      </w:tr>
      <w:tr w:rsidR="00DA607F" w:rsidRPr="00DA607F" w:rsidTr="00E30962">
        <w:tc>
          <w:tcPr>
            <w:tcW w:w="1134" w:type="dxa"/>
            <w:tcBorders>
              <w:bottom w:val="double" w:sz="4" w:space="0" w:color="auto"/>
            </w:tcBorders>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C9796B">
              <w:rPr>
                <w:rFonts w:ascii="ＭＳ ゴシック" w:eastAsia="ＭＳ ゴシック" w:hAnsi="ＭＳ ゴシック" w:hint="eastAsia"/>
                <w:w w:val="66"/>
                <w:sz w:val="22"/>
                <w:fitText w:val="960" w:id="557600519"/>
              </w:rPr>
              <w:t>施設の現状</w:t>
            </w:r>
            <w:r w:rsidRPr="00C9796B">
              <w:rPr>
                <w:rFonts w:ascii="ＭＳ ゴシック" w:eastAsia="ＭＳ ゴシック" w:hAnsi="ＭＳ ゴシック" w:hint="eastAsia"/>
                <w:spacing w:val="30"/>
                <w:w w:val="66"/>
                <w:sz w:val="22"/>
                <w:fitText w:val="960" w:id="557600519"/>
              </w:rPr>
              <w:t>等</w:t>
            </w:r>
          </w:p>
        </w:tc>
        <w:tc>
          <w:tcPr>
            <w:tcW w:w="7796" w:type="dxa"/>
            <w:gridSpan w:val="5"/>
            <w:tcBorders>
              <w:bottom w:val="double" w:sz="4" w:space="0" w:color="auto"/>
            </w:tcBorders>
            <w:shd w:val="clear" w:color="auto" w:fill="auto"/>
          </w:tcPr>
          <w:p w:rsidR="000D6938" w:rsidRPr="00DA607F" w:rsidRDefault="000D6938" w:rsidP="00A87C9C">
            <w:pPr>
              <w:spacing w:line="320" w:lineRule="exact"/>
              <w:ind w:leftChars="-30" w:left="157" w:rightChars="-30" w:right="-63" w:hangingChars="100" w:hanging="220"/>
              <w:rPr>
                <w:rFonts w:ascii="ＭＳ 明朝" w:hAnsi="ＭＳ 明朝"/>
                <w:sz w:val="22"/>
              </w:rPr>
            </w:pPr>
            <w:r w:rsidRPr="00DA607F">
              <w:rPr>
                <w:rFonts w:ascii="ＭＳ 明朝" w:hAnsi="ＭＳ 明朝" w:hint="eastAsia"/>
                <w:sz w:val="22"/>
              </w:rPr>
              <w:t>・主要な出入口や園路のバリアフリー化は図られています。</w:t>
            </w:r>
          </w:p>
          <w:p w:rsidR="000D6938" w:rsidRPr="00DA607F" w:rsidRDefault="001D7BF2" w:rsidP="00A87C9C">
            <w:pPr>
              <w:spacing w:line="320" w:lineRule="exact"/>
              <w:ind w:leftChars="-30" w:left="157" w:rightChars="-30" w:right="-63" w:hangingChars="100" w:hanging="220"/>
              <w:rPr>
                <w:rFonts w:ascii="ＭＳ 明朝" w:hAnsi="ＭＳ 明朝"/>
                <w:sz w:val="22"/>
              </w:rPr>
            </w:pPr>
            <w:r>
              <w:rPr>
                <w:rFonts w:ascii="ＭＳ 明朝" w:hAnsi="ＭＳ 明朝" w:hint="eastAsia"/>
                <w:sz w:val="22"/>
              </w:rPr>
              <w:t>・</w:t>
            </w:r>
            <w:r w:rsidR="000D6938" w:rsidRPr="00DA607F">
              <w:rPr>
                <w:rFonts w:ascii="ＭＳ 明朝" w:hAnsi="ＭＳ 明朝" w:hint="eastAsia"/>
                <w:sz w:val="22"/>
              </w:rPr>
              <w:t>多機能トイレ等の整備、平成２５年度に園内の広場及び遊具等の再整備を実施しています。</w:t>
            </w:r>
          </w:p>
        </w:tc>
      </w:tr>
      <w:tr w:rsidR="00DA607F" w:rsidRPr="00DA607F" w:rsidTr="00E30962">
        <w:tc>
          <w:tcPr>
            <w:tcW w:w="1134" w:type="dxa"/>
            <w:vMerge w:val="restart"/>
            <w:tcBorders>
              <w:top w:val="double" w:sz="4" w:space="0" w:color="auto"/>
            </w:tcBorders>
            <w:shd w:val="clear" w:color="auto" w:fill="EAEAEA"/>
            <w:vAlign w:val="center"/>
          </w:tcPr>
          <w:p w:rsidR="000D6938" w:rsidRPr="00DA607F"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項　　目</w:t>
            </w:r>
          </w:p>
        </w:tc>
        <w:tc>
          <w:tcPr>
            <w:tcW w:w="5245" w:type="dxa"/>
            <w:gridSpan w:val="3"/>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事業内容</w:t>
            </w:r>
          </w:p>
        </w:tc>
        <w:tc>
          <w:tcPr>
            <w:tcW w:w="992" w:type="dxa"/>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実施時期</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val="restart"/>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案内</w:t>
            </w: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公園名称表示の設置</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短期</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vMerge/>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園内施設やバリアフリー経路について分かりやすい案内板の設置</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検討中</w:t>
            </w:r>
          </w:p>
        </w:tc>
      </w:tr>
      <w:tr w:rsidR="00DA607F" w:rsidRPr="00DA607F" w:rsidTr="00E30962">
        <w:tc>
          <w:tcPr>
            <w:tcW w:w="113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備　　考</w:t>
            </w:r>
          </w:p>
        </w:tc>
        <w:tc>
          <w:tcPr>
            <w:tcW w:w="7796" w:type="dxa"/>
            <w:gridSpan w:val="5"/>
            <w:shd w:val="clear" w:color="auto" w:fill="auto"/>
          </w:tcPr>
          <w:p w:rsidR="000D6938" w:rsidRPr="00DA607F" w:rsidRDefault="000D6938" w:rsidP="00A87C9C">
            <w:pPr>
              <w:spacing w:line="320" w:lineRule="exact"/>
              <w:ind w:leftChars="-30" w:left="157" w:rightChars="-30" w:right="-63" w:hangingChars="100" w:hanging="220"/>
              <w:rPr>
                <w:rFonts w:ascii="ＭＳ 明朝" w:hAnsi="ＭＳ 明朝"/>
                <w:sz w:val="22"/>
              </w:rPr>
            </w:pPr>
            <w:r w:rsidRPr="00DA607F">
              <w:rPr>
                <w:rFonts w:ascii="ＭＳ 明朝" w:hAnsi="ＭＳ 明朝" w:hint="eastAsia"/>
                <w:sz w:val="22"/>
              </w:rPr>
              <w:t>―</w:t>
            </w:r>
          </w:p>
        </w:tc>
      </w:tr>
    </w:tbl>
    <w:p w:rsidR="000D6938" w:rsidRPr="00DA607F" w:rsidRDefault="000D6938" w:rsidP="000D6938">
      <w:pPr>
        <w:rPr>
          <w:rFonts w:ascii="ＭＳ 明朝" w:hAnsi="ＭＳ 明朝"/>
          <w:sz w:val="24"/>
        </w:rPr>
      </w:pPr>
    </w:p>
    <w:p w:rsidR="000D6938" w:rsidRPr="00DA607F" w:rsidRDefault="000D6938" w:rsidP="000D6938">
      <w:pPr>
        <w:rPr>
          <w:rFonts w:ascii="ＭＳ 明朝" w:hAnsi="ＭＳ 明朝"/>
          <w:sz w:val="24"/>
        </w:rPr>
      </w:pPr>
    </w:p>
    <w:p w:rsidR="000D6938" w:rsidRPr="00DA607F" w:rsidRDefault="000D6938" w:rsidP="000D6938">
      <w:pPr>
        <w:spacing w:afterLines="30" w:after="108"/>
        <w:ind w:firstLineChars="100" w:firstLine="240"/>
        <w:rPr>
          <w:rFonts w:ascii="HGS創英角ｺﾞｼｯｸUB" w:eastAsia="HGS創英角ｺﾞｼｯｸUB" w:hAnsi="HGS創英角ｺﾞｼｯｸUB"/>
          <w:sz w:val="24"/>
        </w:rPr>
      </w:pPr>
      <w:r w:rsidRPr="00DA607F">
        <w:rPr>
          <w:rFonts w:ascii="HGS創英角ｺﾞｼｯｸUB" w:eastAsia="HGS創英角ｺﾞｼｯｸUB" w:hAnsi="HGS創英角ｺﾞｼｯｸUB" w:hint="eastAsia"/>
          <w:sz w:val="24"/>
        </w:rPr>
        <w:t>④東公園</w:t>
      </w: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59"/>
        <w:gridCol w:w="1691"/>
        <w:gridCol w:w="1144"/>
        <w:gridCol w:w="2410"/>
        <w:gridCol w:w="992"/>
      </w:tblGrid>
      <w:tr w:rsidR="00DA607F" w:rsidRPr="00DA607F" w:rsidTr="00E30962">
        <w:tc>
          <w:tcPr>
            <w:tcW w:w="113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C9796B">
              <w:rPr>
                <w:rFonts w:ascii="ＭＳ ゴシック" w:eastAsia="ＭＳ ゴシック" w:hAnsi="ＭＳ ゴシック" w:hint="eastAsia"/>
                <w:spacing w:val="60"/>
                <w:kern w:val="0"/>
                <w:sz w:val="22"/>
                <w:fitText w:val="960" w:id="557600520"/>
              </w:rPr>
              <w:t>施設</w:t>
            </w:r>
            <w:r w:rsidRPr="00C9796B">
              <w:rPr>
                <w:rFonts w:ascii="ＭＳ ゴシック" w:eastAsia="ＭＳ ゴシック" w:hAnsi="ＭＳ ゴシック" w:hint="eastAsia"/>
                <w:kern w:val="0"/>
                <w:sz w:val="22"/>
                <w:fitText w:val="960" w:id="557600520"/>
              </w:rPr>
              <w:t>名</w:t>
            </w:r>
          </w:p>
        </w:tc>
        <w:tc>
          <w:tcPr>
            <w:tcW w:w="3250" w:type="dxa"/>
            <w:gridSpan w:val="2"/>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東公園</w:t>
            </w:r>
          </w:p>
        </w:tc>
        <w:tc>
          <w:tcPr>
            <w:tcW w:w="114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事業主体</w:t>
            </w:r>
          </w:p>
        </w:tc>
        <w:tc>
          <w:tcPr>
            <w:tcW w:w="3402" w:type="dxa"/>
            <w:gridSpan w:val="2"/>
            <w:shd w:val="clear" w:color="auto" w:fill="auto"/>
          </w:tcPr>
          <w:p w:rsidR="000D6938" w:rsidRPr="00DA607F" w:rsidRDefault="000D6938" w:rsidP="00AE0C4B">
            <w:pPr>
              <w:spacing w:line="320" w:lineRule="exact"/>
              <w:ind w:leftChars="-30" w:left="-63" w:rightChars="-30" w:right="-63"/>
              <w:rPr>
                <w:rFonts w:ascii="ＭＳ 明朝" w:hAnsi="ＭＳ 明朝"/>
                <w:sz w:val="22"/>
              </w:rPr>
            </w:pPr>
            <w:r w:rsidRPr="00DA607F">
              <w:rPr>
                <w:rFonts w:ascii="ＭＳ 明朝" w:hAnsi="ＭＳ 明朝" w:hint="eastAsia"/>
                <w:sz w:val="22"/>
              </w:rPr>
              <w:t>熊谷市</w:t>
            </w:r>
          </w:p>
        </w:tc>
      </w:tr>
      <w:tr w:rsidR="00DA607F" w:rsidRPr="00DA607F" w:rsidTr="00E30962">
        <w:tc>
          <w:tcPr>
            <w:tcW w:w="1134" w:type="dxa"/>
            <w:tcBorders>
              <w:bottom w:val="double" w:sz="4" w:space="0" w:color="auto"/>
            </w:tcBorders>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C9796B">
              <w:rPr>
                <w:rFonts w:ascii="ＭＳ ゴシック" w:eastAsia="ＭＳ ゴシック" w:hAnsi="ＭＳ ゴシック" w:hint="eastAsia"/>
                <w:w w:val="66"/>
                <w:sz w:val="22"/>
                <w:fitText w:val="960" w:id="557600521"/>
              </w:rPr>
              <w:t>施設の現状</w:t>
            </w:r>
            <w:r w:rsidRPr="00C9796B">
              <w:rPr>
                <w:rFonts w:ascii="ＭＳ ゴシック" w:eastAsia="ＭＳ ゴシック" w:hAnsi="ＭＳ ゴシック" w:hint="eastAsia"/>
                <w:spacing w:val="30"/>
                <w:w w:val="66"/>
                <w:sz w:val="22"/>
                <w:fitText w:val="960" w:id="557600521"/>
              </w:rPr>
              <w:t>等</w:t>
            </w:r>
          </w:p>
        </w:tc>
        <w:tc>
          <w:tcPr>
            <w:tcW w:w="7796" w:type="dxa"/>
            <w:gridSpan w:val="5"/>
            <w:tcBorders>
              <w:bottom w:val="double" w:sz="4" w:space="0" w:color="auto"/>
            </w:tcBorders>
            <w:shd w:val="clear" w:color="auto" w:fill="auto"/>
          </w:tcPr>
          <w:p w:rsidR="000D6938" w:rsidRPr="00DA607F" w:rsidRDefault="000D6938" w:rsidP="001D7BF2">
            <w:pPr>
              <w:spacing w:line="320" w:lineRule="exact"/>
              <w:ind w:leftChars="-30" w:left="157" w:rightChars="-30" w:right="-63" w:hangingChars="100" w:hanging="220"/>
              <w:rPr>
                <w:rFonts w:ascii="ＭＳ 明朝" w:hAnsi="ＭＳ 明朝"/>
                <w:sz w:val="22"/>
              </w:rPr>
            </w:pPr>
            <w:r w:rsidRPr="00DA607F">
              <w:rPr>
                <w:rFonts w:ascii="ＭＳ 明朝" w:hAnsi="ＭＳ 明朝" w:hint="eastAsia"/>
                <w:sz w:val="22"/>
              </w:rPr>
              <w:t>・主要な出入口や園路はバリアフリー化され</w:t>
            </w:r>
            <w:r w:rsidR="001D7BF2">
              <w:rPr>
                <w:rFonts w:ascii="ＭＳ 明朝" w:hAnsi="ＭＳ 明朝" w:hint="eastAsia"/>
                <w:sz w:val="22"/>
              </w:rPr>
              <w:t>ています</w:t>
            </w:r>
            <w:r w:rsidRPr="00DA607F">
              <w:rPr>
                <w:rFonts w:ascii="ＭＳ 明朝" w:hAnsi="ＭＳ 明朝" w:hint="eastAsia"/>
                <w:sz w:val="22"/>
              </w:rPr>
              <w:t>。また、多機能トイレが整備され、園内のバリアフリー整備は概ね完了しています。</w:t>
            </w:r>
          </w:p>
        </w:tc>
      </w:tr>
      <w:tr w:rsidR="00DA607F" w:rsidRPr="00DA607F" w:rsidTr="00E30962">
        <w:tc>
          <w:tcPr>
            <w:tcW w:w="1134" w:type="dxa"/>
            <w:vMerge w:val="restart"/>
            <w:tcBorders>
              <w:top w:val="double" w:sz="4" w:space="0" w:color="auto"/>
            </w:tcBorders>
            <w:shd w:val="clear" w:color="auto" w:fill="EAEAEA"/>
            <w:vAlign w:val="center"/>
          </w:tcPr>
          <w:p w:rsidR="000D6938" w:rsidRPr="00DA607F"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項　　目</w:t>
            </w:r>
          </w:p>
        </w:tc>
        <w:tc>
          <w:tcPr>
            <w:tcW w:w="5245" w:type="dxa"/>
            <w:gridSpan w:val="3"/>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事業内容</w:t>
            </w:r>
          </w:p>
        </w:tc>
        <w:tc>
          <w:tcPr>
            <w:tcW w:w="992" w:type="dxa"/>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実施時期</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案内</w:t>
            </w: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園内施設やバリアフリー経路について分かりやすい案内板の設置</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検討中</w:t>
            </w:r>
          </w:p>
        </w:tc>
      </w:tr>
      <w:tr w:rsidR="00DA607F" w:rsidRPr="00DA607F" w:rsidTr="00E30962">
        <w:tc>
          <w:tcPr>
            <w:tcW w:w="113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備　　考</w:t>
            </w:r>
          </w:p>
        </w:tc>
        <w:tc>
          <w:tcPr>
            <w:tcW w:w="7796" w:type="dxa"/>
            <w:gridSpan w:val="5"/>
            <w:shd w:val="clear" w:color="auto" w:fill="auto"/>
          </w:tcPr>
          <w:p w:rsidR="000D6938" w:rsidRPr="00DA607F" w:rsidRDefault="000D6938" w:rsidP="00A87C9C">
            <w:pPr>
              <w:spacing w:line="320" w:lineRule="exact"/>
              <w:ind w:leftChars="-30" w:left="157" w:rightChars="-30" w:right="-63" w:hangingChars="100" w:hanging="220"/>
              <w:rPr>
                <w:rFonts w:ascii="ＭＳ 明朝" w:hAnsi="ＭＳ 明朝"/>
                <w:sz w:val="22"/>
              </w:rPr>
            </w:pPr>
            <w:r w:rsidRPr="00DA607F">
              <w:rPr>
                <w:rFonts w:ascii="ＭＳ 明朝" w:hAnsi="ＭＳ 明朝" w:hint="eastAsia"/>
                <w:sz w:val="22"/>
              </w:rPr>
              <w:t>―</w:t>
            </w:r>
          </w:p>
        </w:tc>
      </w:tr>
    </w:tbl>
    <w:p w:rsidR="000D6938" w:rsidRPr="00DA607F" w:rsidRDefault="000D6938" w:rsidP="000D6938">
      <w:pPr>
        <w:rPr>
          <w:rFonts w:ascii="ＭＳ 明朝" w:hAnsi="ＭＳ 明朝"/>
          <w:sz w:val="24"/>
        </w:rPr>
      </w:pPr>
    </w:p>
    <w:p w:rsidR="000D6938" w:rsidRPr="00DA607F" w:rsidRDefault="000D6938" w:rsidP="000D6938">
      <w:pPr>
        <w:rPr>
          <w:rFonts w:ascii="ＭＳ 明朝" w:hAnsi="ＭＳ 明朝"/>
          <w:sz w:val="24"/>
        </w:rPr>
      </w:pPr>
    </w:p>
    <w:p w:rsidR="000D6938" w:rsidRPr="00DA607F" w:rsidRDefault="000D6938" w:rsidP="000D6938">
      <w:pPr>
        <w:spacing w:afterLines="30" w:after="108"/>
        <w:ind w:firstLineChars="100" w:firstLine="240"/>
        <w:rPr>
          <w:rFonts w:ascii="HGS創英角ｺﾞｼｯｸUB" w:eastAsia="HGS創英角ｺﾞｼｯｸUB" w:hAnsi="HGS創英角ｺﾞｼｯｸUB"/>
          <w:sz w:val="24"/>
        </w:rPr>
      </w:pPr>
      <w:r w:rsidRPr="00DA607F">
        <w:rPr>
          <w:rFonts w:ascii="HGS創英角ｺﾞｼｯｸUB" w:eastAsia="HGS創英角ｺﾞｼｯｸUB" w:hAnsi="HGS創英角ｺﾞｼｯｸUB" w:hint="eastAsia"/>
          <w:sz w:val="24"/>
        </w:rPr>
        <w:t>⑤宮町公園</w:t>
      </w: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59"/>
        <w:gridCol w:w="1691"/>
        <w:gridCol w:w="1144"/>
        <w:gridCol w:w="2410"/>
        <w:gridCol w:w="992"/>
      </w:tblGrid>
      <w:tr w:rsidR="00DA607F" w:rsidRPr="00DA607F" w:rsidTr="00E30962">
        <w:tc>
          <w:tcPr>
            <w:tcW w:w="113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C9796B">
              <w:rPr>
                <w:rFonts w:ascii="ＭＳ ゴシック" w:eastAsia="ＭＳ ゴシック" w:hAnsi="ＭＳ ゴシック" w:hint="eastAsia"/>
                <w:spacing w:val="60"/>
                <w:kern w:val="0"/>
                <w:sz w:val="22"/>
                <w:fitText w:val="960" w:id="557600522"/>
              </w:rPr>
              <w:t>施設</w:t>
            </w:r>
            <w:r w:rsidRPr="00C9796B">
              <w:rPr>
                <w:rFonts w:ascii="ＭＳ ゴシック" w:eastAsia="ＭＳ ゴシック" w:hAnsi="ＭＳ ゴシック" w:hint="eastAsia"/>
                <w:kern w:val="0"/>
                <w:sz w:val="22"/>
                <w:fitText w:val="960" w:id="557600522"/>
              </w:rPr>
              <w:t>名</w:t>
            </w:r>
          </w:p>
        </w:tc>
        <w:tc>
          <w:tcPr>
            <w:tcW w:w="3250" w:type="dxa"/>
            <w:gridSpan w:val="2"/>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宮町公園</w:t>
            </w:r>
          </w:p>
        </w:tc>
        <w:tc>
          <w:tcPr>
            <w:tcW w:w="114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事業主体</w:t>
            </w:r>
          </w:p>
        </w:tc>
        <w:tc>
          <w:tcPr>
            <w:tcW w:w="3402" w:type="dxa"/>
            <w:gridSpan w:val="2"/>
            <w:shd w:val="clear" w:color="auto" w:fill="auto"/>
          </w:tcPr>
          <w:p w:rsidR="000D6938" w:rsidRPr="00DA607F" w:rsidRDefault="000D6938" w:rsidP="00AE0C4B">
            <w:pPr>
              <w:spacing w:line="320" w:lineRule="exact"/>
              <w:ind w:leftChars="-30" w:left="-63" w:rightChars="-30" w:right="-63"/>
              <w:rPr>
                <w:rFonts w:ascii="ＭＳ 明朝" w:hAnsi="ＭＳ 明朝"/>
                <w:sz w:val="22"/>
              </w:rPr>
            </w:pPr>
            <w:r w:rsidRPr="00DA607F">
              <w:rPr>
                <w:rFonts w:ascii="ＭＳ 明朝" w:hAnsi="ＭＳ 明朝" w:hint="eastAsia"/>
                <w:sz w:val="22"/>
              </w:rPr>
              <w:t>熊谷市</w:t>
            </w:r>
          </w:p>
        </w:tc>
      </w:tr>
      <w:tr w:rsidR="00DA607F" w:rsidRPr="00DA607F" w:rsidTr="00E30962">
        <w:tc>
          <w:tcPr>
            <w:tcW w:w="1134" w:type="dxa"/>
            <w:tcBorders>
              <w:bottom w:val="double" w:sz="4" w:space="0" w:color="auto"/>
            </w:tcBorders>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C9796B">
              <w:rPr>
                <w:rFonts w:ascii="ＭＳ ゴシック" w:eastAsia="ＭＳ ゴシック" w:hAnsi="ＭＳ ゴシック" w:hint="eastAsia"/>
                <w:w w:val="66"/>
                <w:sz w:val="22"/>
                <w:fitText w:val="960" w:id="557600523"/>
              </w:rPr>
              <w:t>施設の現状</w:t>
            </w:r>
            <w:r w:rsidRPr="00C9796B">
              <w:rPr>
                <w:rFonts w:ascii="ＭＳ ゴシック" w:eastAsia="ＭＳ ゴシック" w:hAnsi="ＭＳ ゴシック" w:hint="eastAsia"/>
                <w:spacing w:val="30"/>
                <w:w w:val="66"/>
                <w:sz w:val="22"/>
                <w:fitText w:val="960" w:id="557600523"/>
              </w:rPr>
              <w:t>等</w:t>
            </w:r>
          </w:p>
        </w:tc>
        <w:tc>
          <w:tcPr>
            <w:tcW w:w="7796" w:type="dxa"/>
            <w:gridSpan w:val="5"/>
            <w:tcBorders>
              <w:bottom w:val="double" w:sz="4" w:space="0" w:color="auto"/>
            </w:tcBorders>
            <w:shd w:val="clear" w:color="auto" w:fill="auto"/>
          </w:tcPr>
          <w:p w:rsidR="000D6938" w:rsidRPr="00DA607F" w:rsidRDefault="001D7BF2" w:rsidP="001D7BF2">
            <w:pPr>
              <w:spacing w:line="320" w:lineRule="exact"/>
              <w:ind w:leftChars="-30" w:left="157" w:rightChars="-30" w:right="-63" w:hangingChars="100" w:hanging="220"/>
              <w:rPr>
                <w:rFonts w:ascii="ＭＳ 明朝" w:hAnsi="ＭＳ 明朝"/>
                <w:sz w:val="22"/>
              </w:rPr>
            </w:pPr>
            <w:r>
              <w:rPr>
                <w:rFonts w:ascii="ＭＳ 明朝" w:hAnsi="ＭＳ 明朝" w:hint="eastAsia"/>
                <w:sz w:val="22"/>
              </w:rPr>
              <w:t>・</w:t>
            </w:r>
            <w:r w:rsidR="000D6938" w:rsidRPr="00DA607F">
              <w:rPr>
                <w:rFonts w:ascii="ＭＳ 明朝" w:hAnsi="ＭＳ 明朝" w:hint="eastAsia"/>
                <w:sz w:val="22"/>
              </w:rPr>
              <w:t>主要な出入口や園路はバリアフリー化され</w:t>
            </w:r>
            <w:r>
              <w:rPr>
                <w:rFonts w:ascii="ＭＳ 明朝" w:hAnsi="ＭＳ 明朝" w:hint="eastAsia"/>
                <w:sz w:val="22"/>
              </w:rPr>
              <w:t>ています</w:t>
            </w:r>
            <w:r w:rsidR="000D6938" w:rsidRPr="00DA607F">
              <w:rPr>
                <w:rFonts w:ascii="ＭＳ 明朝" w:hAnsi="ＭＳ 明朝" w:hint="eastAsia"/>
                <w:sz w:val="22"/>
              </w:rPr>
              <w:t>。また、多機能トイレが整備され、園内のバリアフリー整備は概ね完了しています。</w:t>
            </w:r>
          </w:p>
        </w:tc>
      </w:tr>
      <w:tr w:rsidR="00DA607F" w:rsidRPr="00DA607F" w:rsidTr="00E30962">
        <w:tc>
          <w:tcPr>
            <w:tcW w:w="1134" w:type="dxa"/>
            <w:vMerge w:val="restart"/>
            <w:tcBorders>
              <w:top w:val="double" w:sz="4" w:space="0" w:color="auto"/>
            </w:tcBorders>
            <w:shd w:val="clear" w:color="auto" w:fill="EAEAEA"/>
            <w:vAlign w:val="center"/>
          </w:tcPr>
          <w:p w:rsidR="000D6938" w:rsidRPr="00DA607F" w:rsidRDefault="006C2CA9" w:rsidP="00A87C9C">
            <w:pPr>
              <w:spacing w:line="320" w:lineRule="exact"/>
              <w:ind w:leftChars="-30" w:left="-63" w:rightChars="-30" w:right="-63"/>
              <w:jc w:val="center"/>
              <w:rPr>
                <w:rFonts w:ascii="ＭＳ ゴシック" w:eastAsia="ＭＳ ゴシック" w:hAnsi="ＭＳ ゴシック"/>
                <w:sz w:val="22"/>
              </w:rPr>
            </w:pPr>
            <w:r>
              <w:rPr>
                <w:rFonts w:ascii="ＭＳ ゴシック" w:eastAsia="ＭＳ ゴシック" w:hAnsi="ＭＳ ゴシック" w:hint="eastAsia"/>
                <w:sz w:val="22"/>
              </w:rPr>
              <w:t>事　　業</w:t>
            </w:r>
          </w:p>
        </w:tc>
        <w:tc>
          <w:tcPr>
            <w:tcW w:w="1559" w:type="dxa"/>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項　　目</w:t>
            </w:r>
          </w:p>
        </w:tc>
        <w:tc>
          <w:tcPr>
            <w:tcW w:w="5245" w:type="dxa"/>
            <w:gridSpan w:val="3"/>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事業内容</w:t>
            </w:r>
          </w:p>
        </w:tc>
        <w:tc>
          <w:tcPr>
            <w:tcW w:w="992" w:type="dxa"/>
            <w:tcBorders>
              <w:top w:val="double" w:sz="4" w:space="0" w:color="auto"/>
              <w:bottom w:val="single" w:sz="4" w:space="0" w:color="auto"/>
            </w:tcBorders>
            <w:shd w:val="clear" w:color="auto" w:fill="DBE5F1"/>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実施時期</w:t>
            </w:r>
          </w:p>
        </w:tc>
      </w:tr>
      <w:tr w:rsidR="00DA607F" w:rsidRPr="00DA607F" w:rsidTr="00E30962">
        <w:tc>
          <w:tcPr>
            <w:tcW w:w="1134" w:type="dxa"/>
            <w:vMerge/>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p>
        </w:tc>
        <w:tc>
          <w:tcPr>
            <w:tcW w:w="1559"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案内</w:t>
            </w:r>
          </w:p>
        </w:tc>
        <w:tc>
          <w:tcPr>
            <w:tcW w:w="5245" w:type="dxa"/>
            <w:gridSpan w:val="3"/>
            <w:tcBorders>
              <w:top w:val="single" w:sz="4" w:space="0" w:color="auto"/>
            </w:tcBorders>
            <w:shd w:val="clear" w:color="auto" w:fill="auto"/>
          </w:tcPr>
          <w:p w:rsidR="000D6938" w:rsidRPr="00DA607F" w:rsidRDefault="000D6938" w:rsidP="00A87C9C">
            <w:pPr>
              <w:spacing w:line="320" w:lineRule="exact"/>
              <w:ind w:leftChars="-30" w:left="-63" w:rightChars="-30" w:right="-63"/>
              <w:rPr>
                <w:rFonts w:ascii="ＭＳ 明朝" w:hAnsi="ＭＳ 明朝"/>
                <w:sz w:val="22"/>
              </w:rPr>
            </w:pPr>
            <w:r w:rsidRPr="00DA607F">
              <w:rPr>
                <w:rFonts w:ascii="ＭＳ 明朝" w:hAnsi="ＭＳ 明朝" w:hint="eastAsia"/>
                <w:sz w:val="22"/>
              </w:rPr>
              <w:t>園内施設やバリアフリー経路について分かりやすい案内板の設置</w:t>
            </w:r>
          </w:p>
        </w:tc>
        <w:tc>
          <w:tcPr>
            <w:tcW w:w="992" w:type="dxa"/>
            <w:tcBorders>
              <w:top w:val="single" w:sz="4" w:space="0" w:color="auto"/>
            </w:tcBorders>
            <w:shd w:val="clear" w:color="auto" w:fill="auto"/>
            <w:vAlign w:val="center"/>
          </w:tcPr>
          <w:p w:rsidR="000D6938" w:rsidRPr="00DA607F" w:rsidRDefault="000D6938" w:rsidP="00A87C9C">
            <w:pPr>
              <w:spacing w:line="320" w:lineRule="exact"/>
              <w:ind w:leftChars="-30" w:left="-63" w:rightChars="-30" w:right="-63"/>
              <w:jc w:val="center"/>
              <w:rPr>
                <w:rFonts w:ascii="ＭＳ 明朝" w:hAnsi="ＭＳ 明朝"/>
                <w:sz w:val="22"/>
              </w:rPr>
            </w:pPr>
            <w:r w:rsidRPr="00DA607F">
              <w:rPr>
                <w:rFonts w:ascii="ＭＳ 明朝" w:hAnsi="ＭＳ 明朝" w:hint="eastAsia"/>
                <w:sz w:val="22"/>
              </w:rPr>
              <w:t>検討中</w:t>
            </w:r>
          </w:p>
        </w:tc>
      </w:tr>
      <w:tr w:rsidR="00DA607F" w:rsidRPr="00DA607F" w:rsidTr="00E30962">
        <w:tc>
          <w:tcPr>
            <w:tcW w:w="1134" w:type="dxa"/>
            <w:shd w:val="clear" w:color="auto" w:fill="EAEAEA"/>
            <w:vAlign w:val="center"/>
          </w:tcPr>
          <w:p w:rsidR="000D6938" w:rsidRPr="00DA607F" w:rsidRDefault="000D6938" w:rsidP="00A87C9C">
            <w:pPr>
              <w:spacing w:line="320" w:lineRule="exact"/>
              <w:ind w:leftChars="-30" w:left="-63" w:rightChars="-30" w:right="-63"/>
              <w:jc w:val="center"/>
              <w:rPr>
                <w:rFonts w:ascii="ＭＳ ゴシック" w:eastAsia="ＭＳ ゴシック" w:hAnsi="ＭＳ ゴシック"/>
                <w:sz w:val="22"/>
              </w:rPr>
            </w:pPr>
            <w:r w:rsidRPr="00DA607F">
              <w:rPr>
                <w:rFonts w:ascii="ＭＳ ゴシック" w:eastAsia="ＭＳ ゴシック" w:hAnsi="ＭＳ ゴシック" w:hint="eastAsia"/>
                <w:sz w:val="22"/>
              </w:rPr>
              <w:t>備　　考</w:t>
            </w:r>
          </w:p>
        </w:tc>
        <w:tc>
          <w:tcPr>
            <w:tcW w:w="7796" w:type="dxa"/>
            <w:gridSpan w:val="5"/>
            <w:shd w:val="clear" w:color="auto" w:fill="auto"/>
          </w:tcPr>
          <w:p w:rsidR="000D6938" w:rsidRPr="00DA607F" w:rsidRDefault="000D6938" w:rsidP="00A87C9C">
            <w:pPr>
              <w:spacing w:line="320" w:lineRule="exact"/>
              <w:ind w:leftChars="-30" w:left="157" w:rightChars="-30" w:right="-63" w:hangingChars="100" w:hanging="220"/>
              <w:rPr>
                <w:rFonts w:ascii="ＭＳ 明朝" w:hAnsi="ＭＳ 明朝"/>
                <w:sz w:val="22"/>
              </w:rPr>
            </w:pPr>
            <w:r w:rsidRPr="00DA607F">
              <w:rPr>
                <w:rFonts w:ascii="ＭＳ 明朝" w:hAnsi="ＭＳ 明朝" w:hint="eastAsia"/>
                <w:sz w:val="22"/>
              </w:rPr>
              <w:t>―</w:t>
            </w:r>
          </w:p>
        </w:tc>
      </w:tr>
    </w:tbl>
    <w:p w:rsidR="000D6938" w:rsidRPr="00DA607F" w:rsidRDefault="000D6938" w:rsidP="000D6938">
      <w:pPr>
        <w:rPr>
          <w:rFonts w:ascii="ＭＳ 明朝" w:hAnsi="ＭＳ 明朝"/>
          <w:sz w:val="24"/>
        </w:rPr>
      </w:pPr>
    </w:p>
    <w:p w:rsidR="000D6938" w:rsidRPr="00DA607F" w:rsidRDefault="000D6938" w:rsidP="000D6938">
      <w:pPr>
        <w:rPr>
          <w:rFonts w:ascii="ＭＳ 明朝" w:hAnsi="ＭＳ 明朝"/>
          <w:sz w:val="24"/>
        </w:rPr>
      </w:pPr>
    </w:p>
    <w:p w:rsidR="000D6938" w:rsidRPr="00A87C9C" w:rsidRDefault="000D6938" w:rsidP="000D6938">
      <w:pPr>
        <w:spacing w:afterLines="30" w:after="108"/>
        <w:ind w:firstLineChars="100" w:firstLine="240"/>
        <w:rPr>
          <w:rFonts w:ascii="HGS創英角ｺﾞｼｯｸUB" w:eastAsia="HGS創英角ｺﾞｼｯｸUB" w:hAnsi="HGS創英角ｺﾞｼｯｸUB"/>
          <w:color w:val="FF0000"/>
          <w:sz w:val="24"/>
        </w:rPr>
      </w:pPr>
      <w:r w:rsidRPr="00A87C9C">
        <w:rPr>
          <w:rFonts w:ascii="ＭＳ 明朝" w:hAnsi="ＭＳ 明朝"/>
          <w:color w:val="FF0000"/>
          <w:sz w:val="24"/>
        </w:rPr>
        <w:br w:type="page"/>
      </w:r>
    </w:p>
    <w:p w:rsidR="000D6938" w:rsidRPr="00276EBA" w:rsidRDefault="000D6938" w:rsidP="000D6938">
      <w:pPr>
        <w:spacing w:afterLines="30" w:after="108"/>
        <w:ind w:firstLineChars="100" w:firstLine="240"/>
        <w:rPr>
          <w:rFonts w:ascii="HGS創英角ｺﾞｼｯｸUB" w:eastAsia="HGS創英角ｺﾞｼｯｸUB" w:hAnsi="HGS創英角ｺﾞｼｯｸUB"/>
          <w:color w:val="000000" w:themeColor="text1"/>
          <w:sz w:val="24"/>
        </w:rPr>
      </w:pPr>
      <w:r w:rsidRPr="00276EBA">
        <w:rPr>
          <w:rFonts w:ascii="HGS創英角ｺﾞｼｯｸUB" w:eastAsia="HGS創英角ｺﾞｼｯｸUB" w:hAnsi="HGS創英角ｺﾞｼｯｸUB" w:hint="eastAsia"/>
          <w:color w:val="000000" w:themeColor="text1"/>
          <w:sz w:val="24"/>
        </w:rPr>
        <w:lastRenderedPageBreak/>
        <w:t>⑥星渓園</w:t>
      </w: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59"/>
        <w:gridCol w:w="1691"/>
        <w:gridCol w:w="1144"/>
        <w:gridCol w:w="2410"/>
        <w:gridCol w:w="992"/>
      </w:tblGrid>
      <w:tr w:rsidR="00276EBA" w:rsidRPr="00276EBA" w:rsidTr="00E30962">
        <w:tc>
          <w:tcPr>
            <w:tcW w:w="1134" w:type="dxa"/>
            <w:shd w:val="clear" w:color="auto" w:fill="EAEAEA"/>
            <w:vAlign w:val="center"/>
          </w:tcPr>
          <w:p w:rsidR="000D6938" w:rsidRPr="00276EBA" w:rsidRDefault="000D6938" w:rsidP="00A87C9C">
            <w:pPr>
              <w:spacing w:line="320" w:lineRule="exact"/>
              <w:ind w:leftChars="-30" w:left="-63" w:rightChars="-30" w:right="-63"/>
              <w:jc w:val="center"/>
              <w:rPr>
                <w:rFonts w:ascii="ＭＳ ゴシック" w:eastAsia="ＭＳ ゴシック" w:hAnsi="ＭＳ ゴシック"/>
                <w:color w:val="000000" w:themeColor="text1"/>
                <w:sz w:val="22"/>
              </w:rPr>
            </w:pPr>
            <w:r w:rsidRPr="00C9796B">
              <w:rPr>
                <w:rFonts w:ascii="ＭＳ ゴシック" w:eastAsia="ＭＳ ゴシック" w:hAnsi="ＭＳ ゴシック" w:hint="eastAsia"/>
                <w:color w:val="000000" w:themeColor="text1"/>
                <w:spacing w:val="60"/>
                <w:kern w:val="0"/>
                <w:sz w:val="22"/>
                <w:fitText w:val="960" w:id="557600524"/>
              </w:rPr>
              <w:t>施設</w:t>
            </w:r>
            <w:r w:rsidRPr="00C9796B">
              <w:rPr>
                <w:rFonts w:ascii="ＭＳ ゴシック" w:eastAsia="ＭＳ ゴシック" w:hAnsi="ＭＳ ゴシック" w:hint="eastAsia"/>
                <w:color w:val="000000" w:themeColor="text1"/>
                <w:kern w:val="0"/>
                <w:sz w:val="22"/>
                <w:fitText w:val="960" w:id="557600524"/>
              </w:rPr>
              <w:t>名</w:t>
            </w:r>
          </w:p>
        </w:tc>
        <w:tc>
          <w:tcPr>
            <w:tcW w:w="3250" w:type="dxa"/>
            <w:gridSpan w:val="2"/>
            <w:shd w:val="clear" w:color="auto" w:fill="auto"/>
          </w:tcPr>
          <w:p w:rsidR="000D6938" w:rsidRPr="00276EBA" w:rsidRDefault="000D6938" w:rsidP="00A87C9C">
            <w:pPr>
              <w:spacing w:line="320" w:lineRule="exact"/>
              <w:ind w:leftChars="-30" w:left="-63" w:rightChars="-30" w:right="-63"/>
              <w:rPr>
                <w:rFonts w:ascii="ＭＳ 明朝" w:hAnsi="ＭＳ 明朝"/>
                <w:color w:val="000000" w:themeColor="text1"/>
                <w:sz w:val="22"/>
              </w:rPr>
            </w:pPr>
            <w:r w:rsidRPr="00276EBA">
              <w:rPr>
                <w:rFonts w:ascii="ＭＳ 明朝" w:hAnsi="ＭＳ 明朝" w:hint="eastAsia"/>
                <w:color w:val="000000" w:themeColor="text1"/>
                <w:sz w:val="22"/>
              </w:rPr>
              <w:t>星渓園</w:t>
            </w:r>
          </w:p>
        </w:tc>
        <w:tc>
          <w:tcPr>
            <w:tcW w:w="1144" w:type="dxa"/>
            <w:shd w:val="clear" w:color="auto" w:fill="EAEAEA"/>
            <w:vAlign w:val="center"/>
          </w:tcPr>
          <w:p w:rsidR="000D6938" w:rsidRPr="00276EBA" w:rsidRDefault="000D6938" w:rsidP="00A87C9C">
            <w:pPr>
              <w:spacing w:line="320" w:lineRule="exact"/>
              <w:ind w:leftChars="-30" w:left="-63" w:rightChars="-30" w:right="-63"/>
              <w:jc w:val="center"/>
              <w:rPr>
                <w:rFonts w:ascii="ＭＳ ゴシック" w:eastAsia="ＭＳ ゴシック" w:hAnsi="ＭＳ ゴシック"/>
                <w:color w:val="000000" w:themeColor="text1"/>
                <w:sz w:val="22"/>
              </w:rPr>
            </w:pPr>
            <w:r w:rsidRPr="00276EBA">
              <w:rPr>
                <w:rFonts w:ascii="ＭＳ ゴシック" w:eastAsia="ＭＳ ゴシック" w:hAnsi="ＭＳ ゴシック" w:hint="eastAsia"/>
                <w:color w:val="000000" w:themeColor="text1"/>
                <w:sz w:val="22"/>
              </w:rPr>
              <w:t>事業主体</w:t>
            </w:r>
          </w:p>
        </w:tc>
        <w:tc>
          <w:tcPr>
            <w:tcW w:w="3402" w:type="dxa"/>
            <w:gridSpan w:val="2"/>
            <w:shd w:val="clear" w:color="auto" w:fill="auto"/>
          </w:tcPr>
          <w:p w:rsidR="000D6938" w:rsidRPr="00276EBA" w:rsidRDefault="000D6938" w:rsidP="00AE0C4B">
            <w:pPr>
              <w:spacing w:line="320" w:lineRule="exact"/>
              <w:ind w:leftChars="-30" w:left="-63" w:rightChars="-30" w:right="-63"/>
              <w:rPr>
                <w:rFonts w:ascii="ＭＳ 明朝" w:hAnsi="ＭＳ 明朝"/>
                <w:color w:val="000000" w:themeColor="text1"/>
                <w:sz w:val="22"/>
              </w:rPr>
            </w:pPr>
            <w:r w:rsidRPr="00276EBA">
              <w:rPr>
                <w:rFonts w:ascii="ＭＳ 明朝" w:hAnsi="ＭＳ 明朝" w:hint="eastAsia"/>
                <w:color w:val="000000" w:themeColor="text1"/>
                <w:sz w:val="22"/>
              </w:rPr>
              <w:t>熊谷市</w:t>
            </w:r>
          </w:p>
        </w:tc>
      </w:tr>
      <w:tr w:rsidR="00276EBA" w:rsidRPr="00276EBA" w:rsidTr="00E30962">
        <w:tc>
          <w:tcPr>
            <w:tcW w:w="1134" w:type="dxa"/>
            <w:tcBorders>
              <w:bottom w:val="double" w:sz="4" w:space="0" w:color="auto"/>
            </w:tcBorders>
            <w:shd w:val="clear" w:color="auto" w:fill="EAEAEA"/>
            <w:vAlign w:val="center"/>
          </w:tcPr>
          <w:p w:rsidR="000D6938" w:rsidRPr="00276EBA" w:rsidRDefault="000D6938" w:rsidP="00A87C9C">
            <w:pPr>
              <w:spacing w:line="320" w:lineRule="exact"/>
              <w:ind w:leftChars="-30" w:left="-63" w:rightChars="-30" w:right="-63"/>
              <w:jc w:val="center"/>
              <w:rPr>
                <w:rFonts w:ascii="ＭＳ ゴシック" w:eastAsia="ＭＳ ゴシック" w:hAnsi="ＭＳ ゴシック"/>
                <w:color w:val="000000" w:themeColor="text1"/>
                <w:sz w:val="22"/>
              </w:rPr>
            </w:pPr>
            <w:r w:rsidRPr="00C9796B">
              <w:rPr>
                <w:rFonts w:ascii="ＭＳ ゴシック" w:eastAsia="ＭＳ ゴシック" w:hAnsi="ＭＳ ゴシック" w:hint="eastAsia"/>
                <w:color w:val="000000" w:themeColor="text1"/>
                <w:w w:val="66"/>
                <w:sz w:val="22"/>
                <w:fitText w:val="960" w:id="557600525"/>
              </w:rPr>
              <w:t>施設の現状</w:t>
            </w:r>
            <w:r w:rsidRPr="00C9796B">
              <w:rPr>
                <w:rFonts w:ascii="ＭＳ ゴシック" w:eastAsia="ＭＳ ゴシック" w:hAnsi="ＭＳ ゴシック" w:hint="eastAsia"/>
                <w:color w:val="000000" w:themeColor="text1"/>
                <w:spacing w:val="30"/>
                <w:w w:val="66"/>
                <w:sz w:val="22"/>
                <w:fitText w:val="960" w:id="557600525"/>
              </w:rPr>
              <w:t>等</w:t>
            </w:r>
          </w:p>
        </w:tc>
        <w:tc>
          <w:tcPr>
            <w:tcW w:w="7796" w:type="dxa"/>
            <w:gridSpan w:val="5"/>
            <w:tcBorders>
              <w:bottom w:val="double" w:sz="4" w:space="0" w:color="auto"/>
            </w:tcBorders>
            <w:shd w:val="clear" w:color="auto" w:fill="auto"/>
          </w:tcPr>
          <w:p w:rsidR="000D6938" w:rsidRPr="00276EBA" w:rsidRDefault="000D6938" w:rsidP="00A87C9C">
            <w:pPr>
              <w:spacing w:line="320" w:lineRule="exact"/>
              <w:ind w:leftChars="-30" w:left="157" w:rightChars="-30" w:right="-63" w:hangingChars="100" w:hanging="220"/>
              <w:rPr>
                <w:rFonts w:ascii="ＭＳ 明朝" w:hAnsi="ＭＳ 明朝"/>
                <w:color w:val="000000" w:themeColor="text1"/>
                <w:sz w:val="22"/>
              </w:rPr>
            </w:pPr>
            <w:r w:rsidRPr="00276EBA">
              <w:rPr>
                <w:rFonts w:ascii="ＭＳ 明朝" w:hAnsi="ＭＳ 明朝" w:hint="eastAsia"/>
                <w:color w:val="000000" w:themeColor="text1"/>
                <w:sz w:val="22"/>
              </w:rPr>
              <w:t>・主要な出入口のバリアフリー化は図られています。</w:t>
            </w:r>
          </w:p>
          <w:p w:rsidR="000D6938" w:rsidRPr="00276EBA" w:rsidRDefault="000D6938" w:rsidP="00A87C9C">
            <w:pPr>
              <w:spacing w:line="320" w:lineRule="exact"/>
              <w:ind w:leftChars="-30" w:left="157" w:rightChars="-30" w:right="-63" w:hangingChars="100" w:hanging="220"/>
              <w:rPr>
                <w:rFonts w:ascii="ＭＳ 明朝" w:hAnsi="ＭＳ 明朝"/>
                <w:color w:val="000000" w:themeColor="text1"/>
                <w:sz w:val="22"/>
              </w:rPr>
            </w:pPr>
            <w:r w:rsidRPr="00276EBA">
              <w:rPr>
                <w:rFonts w:ascii="ＭＳ 明朝" w:hAnsi="ＭＳ 明朝" w:hint="eastAsia"/>
                <w:color w:val="000000" w:themeColor="text1"/>
                <w:sz w:val="22"/>
              </w:rPr>
              <w:t>・今後は、熊谷市指定文化財名勝の価値を損ねることがない範囲内でバリアフリー整備を検討します。</w:t>
            </w:r>
          </w:p>
        </w:tc>
      </w:tr>
      <w:tr w:rsidR="00276EBA" w:rsidRPr="00276EBA" w:rsidTr="00E30962">
        <w:tc>
          <w:tcPr>
            <w:tcW w:w="1134" w:type="dxa"/>
            <w:vMerge w:val="restart"/>
            <w:tcBorders>
              <w:top w:val="double" w:sz="4" w:space="0" w:color="auto"/>
            </w:tcBorders>
            <w:shd w:val="clear" w:color="auto" w:fill="EAEAEA"/>
            <w:vAlign w:val="center"/>
          </w:tcPr>
          <w:p w:rsidR="000D6938" w:rsidRPr="00276EBA" w:rsidRDefault="006C2CA9" w:rsidP="00A87C9C">
            <w:pPr>
              <w:spacing w:line="320" w:lineRule="exact"/>
              <w:ind w:leftChars="-30" w:left="-63" w:rightChars="-30" w:right="-63"/>
              <w:jc w:val="center"/>
              <w:rPr>
                <w:rFonts w:ascii="ＭＳ ゴシック" w:eastAsia="ＭＳ ゴシック" w:hAnsi="ＭＳ ゴシック"/>
                <w:color w:val="000000" w:themeColor="text1"/>
                <w:sz w:val="22"/>
              </w:rPr>
            </w:pPr>
            <w:r>
              <w:rPr>
                <w:rFonts w:ascii="ＭＳ ゴシック" w:eastAsia="ＭＳ ゴシック" w:hAnsi="ＭＳ ゴシック" w:hint="eastAsia"/>
                <w:sz w:val="22"/>
              </w:rPr>
              <w:t>事　　業</w:t>
            </w:r>
          </w:p>
        </w:tc>
        <w:tc>
          <w:tcPr>
            <w:tcW w:w="1559" w:type="dxa"/>
            <w:tcBorders>
              <w:top w:val="double" w:sz="4" w:space="0" w:color="auto"/>
              <w:bottom w:val="single" w:sz="4" w:space="0" w:color="auto"/>
            </w:tcBorders>
            <w:shd w:val="clear" w:color="auto" w:fill="DBE5F1"/>
            <w:vAlign w:val="center"/>
          </w:tcPr>
          <w:p w:rsidR="000D6938" w:rsidRPr="00276EBA" w:rsidRDefault="000D6938" w:rsidP="00A87C9C">
            <w:pPr>
              <w:spacing w:line="320" w:lineRule="exact"/>
              <w:ind w:leftChars="-30" w:left="-63" w:rightChars="-30" w:right="-63"/>
              <w:jc w:val="center"/>
              <w:rPr>
                <w:rFonts w:ascii="ＭＳ ゴシック" w:eastAsia="ＭＳ ゴシック" w:hAnsi="ＭＳ ゴシック"/>
                <w:color w:val="000000" w:themeColor="text1"/>
                <w:sz w:val="22"/>
              </w:rPr>
            </w:pPr>
            <w:r w:rsidRPr="00276EBA">
              <w:rPr>
                <w:rFonts w:ascii="ＭＳ ゴシック" w:eastAsia="ＭＳ ゴシック" w:hAnsi="ＭＳ ゴシック" w:hint="eastAsia"/>
                <w:color w:val="000000" w:themeColor="text1"/>
                <w:sz w:val="22"/>
              </w:rPr>
              <w:t>項　　目</w:t>
            </w:r>
          </w:p>
        </w:tc>
        <w:tc>
          <w:tcPr>
            <w:tcW w:w="5245" w:type="dxa"/>
            <w:gridSpan w:val="3"/>
            <w:tcBorders>
              <w:top w:val="double" w:sz="4" w:space="0" w:color="auto"/>
              <w:bottom w:val="single" w:sz="4" w:space="0" w:color="auto"/>
            </w:tcBorders>
            <w:shd w:val="clear" w:color="auto" w:fill="DBE5F1"/>
            <w:vAlign w:val="center"/>
          </w:tcPr>
          <w:p w:rsidR="000D6938" w:rsidRPr="00276EBA" w:rsidRDefault="000D6938" w:rsidP="00A87C9C">
            <w:pPr>
              <w:spacing w:line="320" w:lineRule="exact"/>
              <w:ind w:leftChars="-30" w:left="-63" w:rightChars="-30" w:right="-63"/>
              <w:jc w:val="center"/>
              <w:rPr>
                <w:rFonts w:ascii="ＭＳ ゴシック" w:eastAsia="ＭＳ ゴシック" w:hAnsi="ＭＳ ゴシック"/>
                <w:color w:val="000000" w:themeColor="text1"/>
                <w:sz w:val="22"/>
              </w:rPr>
            </w:pPr>
            <w:r w:rsidRPr="00276EBA">
              <w:rPr>
                <w:rFonts w:ascii="ＭＳ ゴシック" w:eastAsia="ＭＳ ゴシック" w:hAnsi="ＭＳ ゴシック" w:hint="eastAsia"/>
                <w:color w:val="000000" w:themeColor="text1"/>
                <w:sz w:val="22"/>
              </w:rPr>
              <w:t>事業内容</w:t>
            </w:r>
          </w:p>
        </w:tc>
        <w:tc>
          <w:tcPr>
            <w:tcW w:w="992" w:type="dxa"/>
            <w:tcBorders>
              <w:top w:val="double" w:sz="4" w:space="0" w:color="auto"/>
              <w:bottom w:val="single" w:sz="4" w:space="0" w:color="auto"/>
            </w:tcBorders>
            <w:shd w:val="clear" w:color="auto" w:fill="DBE5F1"/>
            <w:vAlign w:val="center"/>
          </w:tcPr>
          <w:p w:rsidR="000D6938" w:rsidRPr="00276EBA" w:rsidRDefault="000D6938" w:rsidP="00A87C9C">
            <w:pPr>
              <w:spacing w:line="320" w:lineRule="exact"/>
              <w:ind w:leftChars="-30" w:left="-63" w:rightChars="-30" w:right="-63"/>
              <w:jc w:val="center"/>
              <w:rPr>
                <w:rFonts w:ascii="ＭＳ ゴシック" w:eastAsia="ＭＳ ゴシック" w:hAnsi="ＭＳ ゴシック"/>
                <w:color w:val="000000" w:themeColor="text1"/>
                <w:sz w:val="22"/>
              </w:rPr>
            </w:pPr>
            <w:r w:rsidRPr="00276EBA">
              <w:rPr>
                <w:rFonts w:ascii="ＭＳ ゴシック" w:eastAsia="ＭＳ ゴシック" w:hAnsi="ＭＳ ゴシック" w:hint="eastAsia"/>
                <w:color w:val="000000" w:themeColor="text1"/>
                <w:sz w:val="22"/>
              </w:rPr>
              <w:t>実施時期</w:t>
            </w:r>
          </w:p>
        </w:tc>
      </w:tr>
      <w:tr w:rsidR="00276EBA" w:rsidRPr="00276EBA" w:rsidTr="00E30962">
        <w:tc>
          <w:tcPr>
            <w:tcW w:w="1134" w:type="dxa"/>
            <w:vMerge/>
            <w:shd w:val="clear" w:color="auto" w:fill="EAEAEA"/>
            <w:vAlign w:val="center"/>
          </w:tcPr>
          <w:p w:rsidR="000D6938" w:rsidRPr="00276EBA" w:rsidRDefault="000D6938" w:rsidP="00A87C9C">
            <w:pPr>
              <w:spacing w:line="320" w:lineRule="exact"/>
              <w:ind w:leftChars="-30" w:left="-63" w:rightChars="-30" w:right="-63"/>
              <w:jc w:val="center"/>
              <w:rPr>
                <w:rFonts w:ascii="ＭＳ ゴシック" w:eastAsia="ＭＳ ゴシック" w:hAnsi="ＭＳ ゴシック"/>
                <w:color w:val="000000" w:themeColor="text1"/>
                <w:sz w:val="22"/>
              </w:rPr>
            </w:pPr>
          </w:p>
        </w:tc>
        <w:tc>
          <w:tcPr>
            <w:tcW w:w="1559" w:type="dxa"/>
            <w:vMerge w:val="restart"/>
            <w:tcBorders>
              <w:top w:val="single" w:sz="4" w:space="0" w:color="auto"/>
            </w:tcBorders>
            <w:shd w:val="clear" w:color="auto" w:fill="auto"/>
            <w:vAlign w:val="center"/>
          </w:tcPr>
          <w:p w:rsidR="000D6938" w:rsidRPr="00276EBA" w:rsidRDefault="000D6938" w:rsidP="00A87C9C">
            <w:pPr>
              <w:spacing w:line="320" w:lineRule="exact"/>
              <w:ind w:leftChars="-30" w:left="-63" w:rightChars="-30" w:right="-63"/>
              <w:rPr>
                <w:rFonts w:ascii="ＭＳ 明朝" w:hAnsi="ＭＳ 明朝"/>
                <w:color w:val="000000" w:themeColor="text1"/>
                <w:sz w:val="22"/>
              </w:rPr>
            </w:pPr>
            <w:r w:rsidRPr="00276EBA">
              <w:rPr>
                <w:rFonts w:ascii="ＭＳ 明朝" w:hAnsi="ＭＳ 明朝" w:hint="eastAsia"/>
                <w:color w:val="000000" w:themeColor="text1"/>
                <w:sz w:val="22"/>
              </w:rPr>
              <w:t>園路</w:t>
            </w:r>
          </w:p>
        </w:tc>
        <w:tc>
          <w:tcPr>
            <w:tcW w:w="5245" w:type="dxa"/>
            <w:gridSpan w:val="3"/>
            <w:tcBorders>
              <w:top w:val="single" w:sz="4" w:space="0" w:color="auto"/>
            </w:tcBorders>
            <w:shd w:val="clear" w:color="auto" w:fill="auto"/>
          </w:tcPr>
          <w:p w:rsidR="000D6938" w:rsidRPr="00276EBA" w:rsidRDefault="000D6938" w:rsidP="00A87C9C">
            <w:pPr>
              <w:spacing w:line="320" w:lineRule="exact"/>
              <w:ind w:leftChars="-30" w:left="-63" w:rightChars="-30" w:right="-63"/>
              <w:rPr>
                <w:rFonts w:ascii="ＭＳ 明朝" w:hAnsi="ＭＳ 明朝"/>
                <w:color w:val="000000" w:themeColor="text1"/>
                <w:sz w:val="22"/>
              </w:rPr>
            </w:pPr>
            <w:r w:rsidRPr="00276EBA">
              <w:rPr>
                <w:rFonts w:ascii="ＭＳ 明朝" w:hAnsi="ＭＳ 明朝" w:hint="eastAsia"/>
                <w:color w:val="000000" w:themeColor="text1"/>
                <w:sz w:val="22"/>
              </w:rPr>
              <w:t>主要な園路における平坦で固くしまっていて滑りにくい路面への改善（※１）</w:t>
            </w:r>
          </w:p>
        </w:tc>
        <w:tc>
          <w:tcPr>
            <w:tcW w:w="992" w:type="dxa"/>
            <w:tcBorders>
              <w:top w:val="single" w:sz="4" w:space="0" w:color="auto"/>
            </w:tcBorders>
            <w:shd w:val="clear" w:color="auto" w:fill="auto"/>
            <w:vAlign w:val="center"/>
          </w:tcPr>
          <w:p w:rsidR="000D6938" w:rsidRPr="00276EBA" w:rsidRDefault="00276EBA" w:rsidP="00276EBA">
            <w:pPr>
              <w:spacing w:line="320" w:lineRule="exact"/>
              <w:ind w:leftChars="-30" w:left="-63" w:rightChars="-30" w:right="-63"/>
              <w:jc w:val="center"/>
              <w:rPr>
                <w:rFonts w:ascii="ＭＳ 明朝" w:hAnsi="ＭＳ 明朝"/>
                <w:color w:val="000000" w:themeColor="text1"/>
                <w:sz w:val="22"/>
              </w:rPr>
            </w:pPr>
            <w:r>
              <w:rPr>
                <w:rFonts w:ascii="ＭＳ 明朝" w:hAnsi="ＭＳ 明朝" w:hint="eastAsia"/>
                <w:color w:val="000000" w:themeColor="text1"/>
                <w:sz w:val="22"/>
              </w:rPr>
              <w:t>中期</w:t>
            </w:r>
          </w:p>
        </w:tc>
      </w:tr>
      <w:tr w:rsidR="00276EBA" w:rsidRPr="00276EBA" w:rsidTr="00E30962">
        <w:tc>
          <w:tcPr>
            <w:tcW w:w="1134" w:type="dxa"/>
            <w:vMerge/>
            <w:shd w:val="clear" w:color="auto" w:fill="EAEAEA"/>
            <w:vAlign w:val="center"/>
          </w:tcPr>
          <w:p w:rsidR="000D6938" w:rsidRPr="00276EBA" w:rsidRDefault="000D6938" w:rsidP="00A87C9C">
            <w:pPr>
              <w:spacing w:line="320" w:lineRule="exact"/>
              <w:ind w:leftChars="-30" w:left="-63" w:rightChars="-30" w:right="-63"/>
              <w:jc w:val="center"/>
              <w:rPr>
                <w:rFonts w:ascii="ＭＳ ゴシック" w:eastAsia="ＭＳ ゴシック" w:hAnsi="ＭＳ ゴシック"/>
                <w:color w:val="000000" w:themeColor="text1"/>
                <w:sz w:val="22"/>
              </w:rPr>
            </w:pPr>
          </w:p>
        </w:tc>
        <w:tc>
          <w:tcPr>
            <w:tcW w:w="1559" w:type="dxa"/>
            <w:vMerge/>
            <w:shd w:val="clear" w:color="auto" w:fill="auto"/>
            <w:vAlign w:val="center"/>
          </w:tcPr>
          <w:p w:rsidR="000D6938" w:rsidRPr="00276EBA" w:rsidRDefault="000D6938" w:rsidP="00A87C9C">
            <w:pPr>
              <w:spacing w:line="320" w:lineRule="exact"/>
              <w:ind w:leftChars="-30" w:left="-63" w:rightChars="-30" w:right="-63"/>
              <w:rPr>
                <w:rFonts w:ascii="ＭＳ 明朝" w:hAnsi="ＭＳ 明朝"/>
                <w:color w:val="000000" w:themeColor="text1"/>
                <w:sz w:val="22"/>
              </w:rPr>
            </w:pPr>
          </w:p>
        </w:tc>
        <w:tc>
          <w:tcPr>
            <w:tcW w:w="5245" w:type="dxa"/>
            <w:gridSpan w:val="3"/>
            <w:tcBorders>
              <w:top w:val="single" w:sz="4" w:space="0" w:color="auto"/>
            </w:tcBorders>
            <w:shd w:val="clear" w:color="auto" w:fill="auto"/>
          </w:tcPr>
          <w:p w:rsidR="000D6938" w:rsidRPr="00276EBA" w:rsidRDefault="000D6938" w:rsidP="00A87C9C">
            <w:pPr>
              <w:spacing w:line="320" w:lineRule="exact"/>
              <w:ind w:leftChars="-30" w:left="-63" w:rightChars="-30" w:right="-63"/>
              <w:rPr>
                <w:rFonts w:ascii="ＭＳ 明朝" w:hAnsi="ＭＳ 明朝"/>
                <w:color w:val="000000" w:themeColor="text1"/>
                <w:sz w:val="22"/>
              </w:rPr>
            </w:pPr>
            <w:r w:rsidRPr="00276EBA">
              <w:rPr>
                <w:rFonts w:ascii="ＭＳ 明朝" w:hAnsi="ＭＳ 明朝" w:hint="eastAsia"/>
                <w:color w:val="000000" w:themeColor="text1"/>
                <w:sz w:val="22"/>
              </w:rPr>
              <w:t>主要な園路における段差への注意喚起（※２）</w:t>
            </w:r>
          </w:p>
        </w:tc>
        <w:tc>
          <w:tcPr>
            <w:tcW w:w="992" w:type="dxa"/>
            <w:tcBorders>
              <w:top w:val="single" w:sz="4" w:space="0" w:color="auto"/>
            </w:tcBorders>
            <w:shd w:val="clear" w:color="auto" w:fill="auto"/>
            <w:vAlign w:val="center"/>
          </w:tcPr>
          <w:p w:rsidR="000D6938" w:rsidRPr="00276EBA" w:rsidRDefault="00276EBA" w:rsidP="00276EBA">
            <w:pPr>
              <w:spacing w:line="320" w:lineRule="exact"/>
              <w:ind w:leftChars="-30" w:left="-63" w:rightChars="-30" w:right="-63"/>
              <w:jc w:val="center"/>
              <w:rPr>
                <w:rFonts w:ascii="ＭＳ 明朝" w:hAnsi="ＭＳ 明朝"/>
                <w:color w:val="000000" w:themeColor="text1"/>
                <w:sz w:val="22"/>
              </w:rPr>
            </w:pPr>
            <w:r>
              <w:rPr>
                <w:rFonts w:ascii="ＭＳ 明朝" w:hAnsi="ＭＳ 明朝" w:hint="eastAsia"/>
                <w:color w:val="000000" w:themeColor="text1"/>
                <w:sz w:val="22"/>
              </w:rPr>
              <w:t>長期</w:t>
            </w:r>
          </w:p>
        </w:tc>
      </w:tr>
      <w:tr w:rsidR="00276EBA" w:rsidRPr="00276EBA" w:rsidTr="00E30962">
        <w:tc>
          <w:tcPr>
            <w:tcW w:w="1134" w:type="dxa"/>
            <w:vMerge/>
            <w:shd w:val="clear" w:color="auto" w:fill="EAEAEA"/>
            <w:vAlign w:val="center"/>
          </w:tcPr>
          <w:p w:rsidR="000D6938" w:rsidRPr="00276EBA" w:rsidRDefault="000D6938" w:rsidP="00A87C9C">
            <w:pPr>
              <w:spacing w:line="320" w:lineRule="exact"/>
              <w:ind w:leftChars="-30" w:left="-63" w:rightChars="-30" w:right="-63"/>
              <w:jc w:val="center"/>
              <w:rPr>
                <w:rFonts w:ascii="ＭＳ ゴシック" w:eastAsia="ＭＳ ゴシック" w:hAnsi="ＭＳ ゴシック"/>
                <w:color w:val="000000" w:themeColor="text1"/>
                <w:sz w:val="22"/>
              </w:rPr>
            </w:pPr>
          </w:p>
        </w:tc>
        <w:tc>
          <w:tcPr>
            <w:tcW w:w="1559" w:type="dxa"/>
            <w:tcBorders>
              <w:top w:val="single" w:sz="4" w:space="0" w:color="auto"/>
            </w:tcBorders>
            <w:shd w:val="clear" w:color="auto" w:fill="auto"/>
            <w:vAlign w:val="center"/>
          </w:tcPr>
          <w:p w:rsidR="000D6938" w:rsidRPr="00276EBA" w:rsidRDefault="000D6938" w:rsidP="00A87C9C">
            <w:pPr>
              <w:spacing w:line="320" w:lineRule="exact"/>
              <w:ind w:leftChars="-30" w:left="-63" w:rightChars="-30" w:right="-63"/>
              <w:rPr>
                <w:rFonts w:ascii="ＭＳ 明朝" w:hAnsi="ＭＳ 明朝"/>
                <w:color w:val="000000" w:themeColor="text1"/>
                <w:sz w:val="22"/>
              </w:rPr>
            </w:pPr>
            <w:r w:rsidRPr="00276EBA">
              <w:rPr>
                <w:rFonts w:ascii="ＭＳ 明朝" w:hAnsi="ＭＳ 明朝" w:hint="eastAsia"/>
                <w:color w:val="000000" w:themeColor="text1"/>
                <w:sz w:val="22"/>
              </w:rPr>
              <w:t>トイレ</w:t>
            </w:r>
          </w:p>
        </w:tc>
        <w:tc>
          <w:tcPr>
            <w:tcW w:w="5245" w:type="dxa"/>
            <w:gridSpan w:val="3"/>
            <w:tcBorders>
              <w:top w:val="single" w:sz="4" w:space="0" w:color="auto"/>
            </w:tcBorders>
            <w:shd w:val="clear" w:color="auto" w:fill="auto"/>
          </w:tcPr>
          <w:p w:rsidR="000D6938" w:rsidRPr="00276EBA" w:rsidRDefault="000D6938" w:rsidP="00A87C9C">
            <w:pPr>
              <w:spacing w:line="320" w:lineRule="exact"/>
              <w:ind w:leftChars="-30" w:left="-63" w:rightChars="-30" w:right="-63"/>
              <w:rPr>
                <w:rFonts w:ascii="ＭＳ 明朝" w:hAnsi="ＭＳ 明朝"/>
                <w:color w:val="000000" w:themeColor="text1"/>
                <w:sz w:val="22"/>
              </w:rPr>
            </w:pPr>
            <w:r w:rsidRPr="00276EBA">
              <w:rPr>
                <w:rFonts w:ascii="ＭＳ 明朝" w:hAnsi="ＭＳ 明朝" w:hint="eastAsia"/>
                <w:color w:val="000000" w:themeColor="text1"/>
                <w:sz w:val="22"/>
              </w:rPr>
              <w:t>屋内への多機能トイレの設置（※３）</w:t>
            </w:r>
          </w:p>
        </w:tc>
        <w:tc>
          <w:tcPr>
            <w:tcW w:w="992" w:type="dxa"/>
            <w:tcBorders>
              <w:top w:val="single" w:sz="4" w:space="0" w:color="auto"/>
            </w:tcBorders>
            <w:shd w:val="clear" w:color="auto" w:fill="auto"/>
            <w:vAlign w:val="center"/>
          </w:tcPr>
          <w:p w:rsidR="000D6938" w:rsidRPr="00276EBA" w:rsidRDefault="000D6938" w:rsidP="00A87C9C">
            <w:pPr>
              <w:spacing w:line="320" w:lineRule="exact"/>
              <w:ind w:leftChars="-30" w:left="-63" w:rightChars="-30" w:right="-63"/>
              <w:jc w:val="center"/>
              <w:rPr>
                <w:rFonts w:ascii="ＭＳ 明朝" w:hAnsi="ＭＳ 明朝"/>
                <w:color w:val="000000" w:themeColor="text1"/>
                <w:sz w:val="22"/>
              </w:rPr>
            </w:pPr>
            <w:r w:rsidRPr="00276EBA">
              <w:rPr>
                <w:rFonts w:ascii="ＭＳ 明朝" w:hAnsi="ＭＳ 明朝" w:hint="eastAsia"/>
                <w:color w:val="000000" w:themeColor="text1"/>
                <w:sz w:val="22"/>
              </w:rPr>
              <w:t>長期</w:t>
            </w:r>
          </w:p>
        </w:tc>
      </w:tr>
      <w:tr w:rsidR="00276EBA" w:rsidRPr="00276EBA" w:rsidTr="00E30962">
        <w:tc>
          <w:tcPr>
            <w:tcW w:w="1134" w:type="dxa"/>
            <w:vMerge/>
            <w:shd w:val="clear" w:color="auto" w:fill="EAEAEA"/>
            <w:vAlign w:val="center"/>
          </w:tcPr>
          <w:p w:rsidR="000D6938" w:rsidRPr="00276EBA" w:rsidRDefault="000D6938" w:rsidP="00A87C9C">
            <w:pPr>
              <w:spacing w:line="320" w:lineRule="exact"/>
              <w:ind w:leftChars="-30" w:left="-63" w:rightChars="-30" w:right="-63"/>
              <w:jc w:val="center"/>
              <w:rPr>
                <w:rFonts w:ascii="ＭＳ ゴシック" w:eastAsia="ＭＳ ゴシック" w:hAnsi="ＭＳ ゴシック"/>
                <w:color w:val="000000" w:themeColor="text1"/>
                <w:sz w:val="22"/>
              </w:rPr>
            </w:pPr>
          </w:p>
        </w:tc>
        <w:tc>
          <w:tcPr>
            <w:tcW w:w="1559" w:type="dxa"/>
            <w:tcBorders>
              <w:top w:val="single" w:sz="4" w:space="0" w:color="auto"/>
            </w:tcBorders>
            <w:shd w:val="clear" w:color="auto" w:fill="auto"/>
            <w:vAlign w:val="center"/>
          </w:tcPr>
          <w:p w:rsidR="000D6938" w:rsidRPr="00276EBA" w:rsidRDefault="000D6938" w:rsidP="00A87C9C">
            <w:pPr>
              <w:spacing w:line="320" w:lineRule="exact"/>
              <w:ind w:leftChars="-30" w:left="-63" w:rightChars="-30" w:right="-63"/>
              <w:rPr>
                <w:rFonts w:ascii="ＭＳ 明朝" w:hAnsi="ＭＳ 明朝"/>
                <w:color w:val="000000" w:themeColor="text1"/>
                <w:sz w:val="22"/>
              </w:rPr>
            </w:pPr>
            <w:r w:rsidRPr="00276EBA">
              <w:rPr>
                <w:rFonts w:ascii="ＭＳ 明朝" w:hAnsi="ＭＳ 明朝" w:hint="eastAsia"/>
                <w:color w:val="000000" w:themeColor="text1"/>
                <w:sz w:val="22"/>
              </w:rPr>
              <w:t>休憩施設</w:t>
            </w:r>
          </w:p>
        </w:tc>
        <w:tc>
          <w:tcPr>
            <w:tcW w:w="5245" w:type="dxa"/>
            <w:gridSpan w:val="3"/>
            <w:tcBorders>
              <w:top w:val="single" w:sz="4" w:space="0" w:color="auto"/>
            </w:tcBorders>
            <w:shd w:val="clear" w:color="auto" w:fill="auto"/>
          </w:tcPr>
          <w:p w:rsidR="000D6938" w:rsidRPr="00276EBA" w:rsidRDefault="000D6938" w:rsidP="00A87C9C">
            <w:pPr>
              <w:spacing w:line="320" w:lineRule="exact"/>
              <w:ind w:leftChars="-30" w:left="-63" w:rightChars="-30" w:right="-63"/>
              <w:rPr>
                <w:rFonts w:ascii="ＭＳ 明朝" w:hAnsi="ＭＳ 明朝"/>
                <w:color w:val="000000" w:themeColor="text1"/>
                <w:sz w:val="22"/>
              </w:rPr>
            </w:pPr>
            <w:r w:rsidRPr="00276EBA">
              <w:rPr>
                <w:rFonts w:ascii="ＭＳ 明朝" w:hAnsi="ＭＳ 明朝" w:hint="eastAsia"/>
                <w:color w:val="000000" w:themeColor="text1"/>
                <w:sz w:val="22"/>
              </w:rPr>
              <w:t>ベンチの増設（※１）</w:t>
            </w:r>
          </w:p>
        </w:tc>
        <w:tc>
          <w:tcPr>
            <w:tcW w:w="992" w:type="dxa"/>
            <w:tcBorders>
              <w:top w:val="single" w:sz="4" w:space="0" w:color="auto"/>
            </w:tcBorders>
            <w:shd w:val="clear" w:color="auto" w:fill="auto"/>
            <w:vAlign w:val="center"/>
          </w:tcPr>
          <w:p w:rsidR="000D6938" w:rsidRPr="00276EBA" w:rsidRDefault="00276EBA" w:rsidP="00276EBA">
            <w:pPr>
              <w:spacing w:line="320" w:lineRule="exact"/>
              <w:ind w:leftChars="-30" w:left="-63" w:rightChars="-30" w:right="-63"/>
              <w:jc w:val="center"/>
              <w:rPr>
                <w:rFonts w:ascii="ＭＳ 明朝" w:hAnsi="ＭＳ 明朝"/>
                <w:color w:val="000000" w:themeColor="text1"/>
                <w:sz w:val="22"/>
              </w:rPr>
            </w:pPr>
            <w:r>
              <w:rPr>
                <w:rFonts w:ascii="ＭＳ 明朝" w:hAnsi="ＭＳ 明朝" w:hint="eastAsia"/>
                <w:color w:val="000000" w:themeColor="text1"/>
                <w:sz w:val="22"/>
              </w:rPr>
              <w:t>長期</w:t>
            </w:r>
          </w:p>
        </w:tc>
      </w:tr>
      <w:tr w:rsidR="00276EBA" w:rsidRPr="00276EBA" w:rsidTr="00E30962">
        <w:tc>
          <w:tcPr>
            <w:tcW w:w="1134" w:type="dxa"/>
            <w:vMerge/>
            <w:shd w:val="clear" w:color="auto" w:fill="EAEAEA"/>
            <w:vAlign w:val="center"/>
          </w:tcPr>
          <w:p w:rsidR="000D6938" w:rsidRPr="00276EBA" w:rsidRDefault="000D6938" w:rsidP="00A87C9C">
            <w:pPr>
              <w:spacing w:line="320" w:lineRule="exact"/>
              <w:ind w:leftChars="-30" w:left="-63" w:rightChars="-30" w:right="-63"/>
              <w:jc w:val="center"/>
              <w:rPr>
                <w:rFonts w:ascii="ＭＳ ゴシック" w:eastAsia="ＭＳ ゴシック" w:hAnsi="ＭＳ ゴシック"/>
                <w:color w:val="000000" w:themeColor="text1"/>
                <w:sz w:val="22"/>
              </w:rPr>
            </w:pPr>
          </w:p>
        </w:tc>
        <w:tc>
          <w:tcPr>
            <w:tcW w:w="1559" w:type="dxa"/>
            <w:tcBorders>
              <w:top w:val="single" w:sz="4" w:space="0" w:color="auto"/>
            </w:tcBorders>
            <w:shd w:val="clear" w:color="auto" w:fill="auto"/>
            <w:vAlign w:val="center"/>
          </w:tcPr>
          <w:p w:rsidR="000D6938" w:rsidRPr="00276EBA" w:rsidRDefault="000D6938" w:rsidP="00A87C9C">
            <w:pPr>
              <w:spacing w:line="320" w:lineRule="exact"/>
              <w:ind w:leftChars="-30" w:left="-63" w:rightChars="-30" w:right="-63"/>
              <w:rPr>
                <w:rFonts w:ascii="ＭＳ 明朝" w:hAnsi="ＭＳ 明朝"/>
                <w:color w:val="000000" w:themeColor="text1"/>
                <w:sz w:val="22"/>
              </w:rPr>
            </w:pPr>
            <w:r w:rsidRPr="00276EBA">
              <w:rPr>
                <w:rFonts w:ascii="ＭＳ 明朝" w:hAnsi="ＭＳ 明朝" w:hint="eastAsia"/>
                <w:color w:val="000000" w:themeColor="text1"/>
                <w:sz w:val="22"/>
              </w:rPr>
              <w:t>案内</w:t>
            </w:r>
          </w:p>
        </w:tc>
        <w:tc>
          <w:tcPr>
            <w:tcW w:w="5245" w:type="dxa"/>
            <w:gridSpan w:val="3"/>
            <w:tcBorders>
              <w:top w:val="single" w:sz="4" w:space="0" w:color="auto"/>
            </w:tcBorders>
            <w:shd w:val="clear" w:color="auto" w:fill="auto"/>
          </w:tcPr>
          <w:p w:rsidR="000D6938" w:rsidRPr="00276EBA" w:rsidRDefault="000D6938" w:rsidP="00A87C9C">
            <w:pPr>
              <w:spacing w:line="320" w:lineRule="exact"/>
              <w:ind w:leftChars="-30" w:left="-63" w:rightChars="-30" w:right="-63"/>
              <w:rPr>
                <w:rFonts w:ascii="ＭＳ 明朝" w:hAnsi="ＭＳ 明朝"/>
                <w:color w:val="000000" w:themeColor="text1"/>
                <w:sz w:val="22"/>
              </w:rPr>
            </w:pPr>
            <w:r w:rsidRPr="00276EBA">
              <w:rPr>
                <w:rFonts w:ascii="ＭＳ 明朝" w:hAnsi="ＭＳ 明朝" w:hint="eastAsia"/>
                <w:color w:val="000000" w:themeColor="text1"/>
                <w:sz w:val="22"/>
              </w:rPr>
              <w:t>園内施設やバリアフリー経路について分かりやすい案内板を設置</w:t>
            </w:r>
          </w:p>
        </w:tc>
        <w:tc>
          <w:tcPr>
            <w:tcW w:w="992" w:type="dxa"/>
            <w:tcBorders>
              <w:top w:val="single" w:sz="4" w:space="0" w:color="auto"/>
            </w:tcBorders>
            <w:shd w:val="clear" w:color="auto" w:fill="auto"/>
            <w:vAlign w:val="center"/>
          </w:tcPr>
          <w:p w:rsidR="000D6938" w:rsidRPr="00276EBA" w:rsidRDefault="000D6938" w:rsidP="00A87C9C">
            <w:pPr>
              <w:spacing w:line="320" w:lineRule="exact"/>
              <w:ind w:leftChars="-30" w:left="-63" w:rightChars="-30" w:right="-63"/>
              <w:jc w:val="center"/>
              <w:rPr>
                <w:rFonts w:ascii="ＭＳ 明朝" w:hAnsi="ＭＳ 明朝"/>
                <w:color w:val="000000" w:themeColor="text1"/>
                <w:sz w:val="22"/>
              </w:rPr>
            </w:pPr>
            <w:r w:rsidRPr="00276EBA">
              <w:rPr>
                <w:rFonts w:ascii="ＭＳ 明朝" w:hAnsi="ＭＳ 明朝" w:hint="eastAsia"/>
                <w:color w:val="000000" w:themeColor="text1"/>
                <w:sz w:val="22"/>
              </w:rPr>
              <w:t>中期</w:t>
            </w:r>
          </w:p>
        </w:tc>
      </w:tr>
      <w:tr w:rsidR="00276EBA" w:rsidRPr="00276EBA" w:rsidTr="00E30962">
        <w:tc>
          <w:tcPr>
            <w:tcW w:w="1134" w:type="dxa"/>
            <w:shd w:val="clear" w:color="auto" w:fill="EAEAEA"/>
            <w:vAlign w:val="center"/>
          </w:tcPr>
          <w:p w:rsidR="000D6938" w:rsidRPr="00276EBA" w:rsidRDefault="000D6938" w:rsidP="00A87C9C">
            <w:pPr>
              <w:spacing w:line="320" w:lineRule="exact"/>
              <w:ind w:leftChars="-30" w:left="-63" w:rightChars="-30" w:right="-63"/>
              <w:jc w:val="center"/>
              <w:rPr>
                <w:rFonts w:ascii="ＭＳ ゴシック" w:eastAsia="ＭＳ ゴシック" w:hAnsi="ＭＳ ゴシック"/>
                <w:color w:val="000000" w:themeColor="text1"/>
                <w:sz w:val="22"/>
              </w:rPr>
            </w:pPr>
            <w:r w:rsidRPr="00276EBA">
              <w:rPr>
                <w:rFonts w:ascii="ＭＳ ゴシック" w:eastAsia="ＭＳ ゴシック" w:hAnsi="ＭＳ ゴシック" w:hint="eastAsia"/>
                <w:color w:val="000000" w:themeColor="text1"/>
                <w:sz w:val="22"/>
              </w:rPr>
              <w:t>備　　考</w:t>
            </w:r>
          </w:p>
        </w:tc>
        <w:tc>
          <w:tcPr>
            <w:tcW w:w="7796" w:type="dxa"/>
            <w:gridSpan w:val="5"/>
            <w:shd w:val="clear" w:color="auto" w:fill="auto"/>
          </w:tcPr>
          <w:p w:rsidR="000D6938" w:rsidRPr="00276EBA" w:rsidRDefault="000D6938" w:rsidP="00A87C9C">
            <w:pPr>
              <w:spacing w:line="320" w:lineRule="exact"/>
              <w:ind w:leftChars="-30" w:left="157" w:rightChars="-30" w:right="-63" w:hangingChars="100" w:hanging="220"/>
              <w:rPr>
                <w:rFonts w:ascii="ＭＳ 明朝" w:hAnsi="ＭＳ 明朝"/>
                <w:color w:val="000000" w:themeColor="text1"/>
                <w:sz w:val="22"/>
              </w:rPr>
            </w:pPr>
            <w:r w:rsidRPr="00276EBA">
              <w:rPr>
                <w:rFonts w:ascii="ＭＳ 明朝" w:hAnsi="ＭＳ 明朝" w:hint="eastAsia"/>
                <w:color w:val="000000" w:themeColor="text1"/>
                <w:sz w:val="22"/>
              </w:rPr>
              <w:t>・熊谷市指定文化財名勝であることから、文化的価値を構成する回遊式庭園、池、樹木、砂利、石造物等の環境維持を前提としたバリアフリー化対策が必要となります。</w:t>
            </w:r>
          </w:p>
          <w:p w:rsidR="000D6938" w:rsidRPr="00276EBA" w:rsidRDefault="000D6938" w:rsidP="00A87C9C">
            <w:pPr>
              <w:spacing w:line="320" w:lineRule="exact"/>
              <w:ind w:leftChars="-30" w:left="157" w:rightChars="-30" w:right="-63" w:hangingChars="100" w:hanging="220"/>
              <w:rPr>
                <w:rFonts w:ascii="ＭＳ 明朝" w:hAnsi="ＭＳ 明朝"/>
                <w:color w:val="000000" w:themeColor="text1"/>
                <w:sz w:val="22"/>
              </w:rPr>
            </w:pPr>
            <w:r w:rsidRPr="00276EBA">
              <w:rPr>
                <w:rFonts w:ascii="ＭＳ 明朝" w:hAnsi="ＭＳ 明朝" w:hint="eastAsia"/>
                <w:color w:val="000000" w:themeColor="text1"/>
                <w:sz w:val="22"/>
              </w:rPr>
              <w:t>※１主要な園路における平坦で固くしまっていて滑りにくい路面への改善やベンチの増設については、美景観の維持を前提としたうえでどのような対応方法があるか検討します。</w:t>
            </w:r>
          </w:p>
          <w:p w:rsidR="000D6938" w:rsidRPr="00276EBA" w:rsidRDefault="000D6938" w:rsidP="00A87C9C">
            <w:pPr>
              <w:spacing w:line="320" w:lineRule="exact"/>
              <w:ind w:leftChars="-30" w:left="157" w:rightChars="-30" w:right="-63" w:hangingChars="100" w:hanging="220"/>
              <w:rPr>
                <w:rFonts w:ascii="ＭＳ 明朝" w:hAnsi="ＭＳ 明朝"/>
                <w:color w:val="000000" w:themeColor="text1"/>
                <w:sz w:val="22"/>
              </w:rPr>
            </w:pPr>
            <w:r w:rsidRPr="00276EBA">
              <w:rPr>
                <w:rFonts w:ascii="ＭＳ 明朝" w:hAnsi="ＭＳ 明朝" w:hint="eastAsia"/>
                <w:color w:val="000000" w:themeColor="text1"/>
                <w:sz w:val="22"/>
              </w:rPr>
              <w:t>※２樹木や砂利によって主要な園路に段差が生じていますが、美景観の構成要素であることから、段差への注意喚起の方法について検討します。</w:t>
            </w:r>
          </w:p>
          <w:p w:rsidR="000D6938" w:rsidRPr="00276EBA" w:rsidRDefault="000D6938" w:rsidP="00A87C9C">
            <w:pPr>
              <w:spacing w:line="320" w:lineRule="exact"/>
              <w:ind w:leftChars="-30" w:left="157" w:rightChars="-30" w:right="-63" w:hangingChars="100" w:hanging="220"/>
              <w:rPr>
                <w:rFonts w:ascii="ＭＳ 明朝" w:hAnsi="ＭＳ 明朝"/>
                <w:color w:val="000000" w:themeColor="text1"/>
                <w:sz w:val="22"/>
              </w:rPr>
            </w:pPr>
            <w:r w:rsidRPr="00276EBA">
              <w:rPr>
                <w:rFonts w:ascii="ＭＳ 明朝" w:hAnsi="ＭＳ 明朝" w:hint="eastAsia"/>
                <w:color w:val="000000" w:themeColor="text1"/>
                <w:sz w:val="22"/>
              </w:rPr>
              <w:t>※３屋内への多機能トイレの設置については、屋内に入るためのスロープ整備も含めて対応を検討します。</w:t>
            </w:r>
          </w:p>
        </w:tc>
      </w:tr>
    </w:tbl>
    <w:p w:rsidR="000D6938" w:rsidRPr="00276EBA" w:rsidRDefault="000D6938" w:rsidP="000D6938">
      <w:pPr>
        <w:rPr>
          <w:rFonts w:ascii="ＭＳ 明朝" w:hAnsi="ＭＳ 明朝"/>
          <w:color w:val="000000" w:themeColor="text1"/>
          <w:sz w:val="24"/>
        </w:rPr>
      </w:pPr>
    </w:p>
    <w:p w:rsidR="00A56633" w:rsidRDefault="00A56633">
      <w:pPr>
        <w:widowControl/>
        <w:jc w:val="left"/>
        <w:rPr>
          <w:rFonts w:ascii="ＭＳ 明朝" w:hAnsi="ＭＳ 明朝"/>
          <w:color w:val="000000" w:themeColor="text1"/>
          <w:sz w:val="24"/>
        </w:rPr>
      </w:pPr>
    </w:p>
    <w:p w:rsidR="00A56633" w:rsidRPr="008B6521" w:rsidRDefault="00A56633" w:rsidP="00A56633">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（７）その他の事業</w:t>
      </w:r>
    </w:p>
    <w:p w:rsidR="00A56633" w:rsidRDefault="00A56633" w:rsidP="00A56633">
      <w:pPr>
        <w:spacing w:afterLines="30" w:after="108"/>
        <w:ind w:firstLineChars="100" w:firstLine="240"/>
        <w:rPr>
          <w:rFonts w:ascii="HGS創英角ｺﾞｼｯｸUB" w:eastAsia="HGS創英角ｺﾞｼｯｸUB" w:hAnsi="HGS創英角ｺﾞｼｯｸUB"/>
          <w:sz w:val="24"/>
        </w:rPr>
      </w:pP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59"/>
        <w:gridCol w:w="1691"/>
        <w:gridCol w:w="1144"/>
        <w:gridCol w:w="2410"/>
        <w:gridCol w:w="992"/>
      </w:tblGrid>
      <w:tr w:rsidR="00A56633" w:rsidRPr="00FE209B" w:rsidTr="003A00C6">
        <w:tc>
          <w:tcPr>
            <w:tcW w:w="1134" w:type="dxa"/>
            <w:shd w:val="clear" w:color="auto" w:fill="EAEAEA"/>
            <w:vAlign w:val="center"/>
          </w:tcPr>
          <w:p w:rsidR="00A56633" w:rsidRPr="00FE209B" w:rsidRDefault="00A56633" w:rsidP="003A00C6">
            <w:pPr>
              <w:spacing w:line="320" w:lineRule="exact"/>
              <w:ind w:leftChars="-30" w:left="-63" w:rightChars="-30" w:right="-63"/>
              <w:jc w:val="center"/>
              <w:rPr>
                <w:rFonts w:ascii="ＭＳ ゴシック" w:eastAsia="ＭＳ ゴシック" w:hAnsi="ＭＳ ゴシック"/>
                <w:color w:val="000000" w:themeColor="text1"/>
                <w:sz w:val="22"/>
              </w:rPr>
            </w:pPr>
            <w:r w:rsidRPr="00C9796B">
              <w:rPr>
                <w:rFonts w:ascii="ＭＳ ゴシック" w:eastAsia="ＭＳ ゴシック" w:hAnsi="ＭＳ ゴシック" w:hint="eastAsia"/>
                <w:color w:val="000000" w:themeColor="text1"/>
                <w:spacing w:val="60"/>
                <w:kern w:val="0"/>
                <w:sz w:val="22"/>
                <w:fitText w:val="960" w:id="564520192"/>
              </w:rPr>
              <w:t>施設</w:t>
            </w:r>
            <w:r w:rsidRPr="00C9796B">
              <w:rPr>
                <w:rFonts w:ascii="ＭＳ ゴシック" w:eastAsia="ＭＳ ゴシック" w:hAnsi="ＭＳ ゴシック" w:hint="eastAsia"/>
                <w:color w:val="000000" w:themeColor="text1"/>
                <w:kern w:val="0"/>
                <w:sz w:val="22"/>
                <w:fitText w:val="960" w:id="564520192"/>
              </w:rPr>
              <w:t>名</w:t>
            </w:r>
          </w:p>
        </w:tc>
        <w:tc>
          <w:tcPr>
            <w:tcW w:w="3250" w:type="dxa"/>
            <w:gridSpan w:val="2"/>
            <w:shd w:val="clear" w:color="auto" w:fill="auto"/>
          </w:tcPr>
          <w:p w:rsidR="00A56633" w:rsidRPr="00FE209B" w:rsidRDefault="00A56633" w:rsidP="003A00C6">
            <w:pPr>
              <w:spacing w:line="320" w:lineRule="exact"/>
              <w:ind w:leftChars="-30" w:left="-63" w:rightChars="-30" w:right="-63"/>
              <w:rPr>
                <w:rFonts w:ascii="ＭＳ 明朝" w:hAnsi="ＭＳ 明朝"/>
                <w:color w:val="000000" w:themeColor="text1"/>
                <w:sz w:val="22"/>
              </w:rPr>
            </w:pPr>
            <w:r w:rsidRPr="00FE209B">
              <w:rPr>
                <w:rFonts w:ascii="ＭＳ 明朝" w:hAnsi="ＭＳ 明朝" w:hint="eastAsia"/>
                <w:color w:val="000000" w:themeColor="text1"/>
                <w:sz w:val="22"/>
              </w:rPr>
              <w:t>―</w:t>
            </w:r>
          </w:p>
        </w:tc>
        <w:tc>
          <w:tcPr>
            <w:tcW w:w="1144" w:type="dxa"/>
            <w:shd w:val="clear" w:color="auto" w:fill="EAEAEA"/>
            <w:vAlign w:val="center"/>
          </w:tcPr>
          <w:p w:rsidR="00A56633" w:rsidRPr="00FE209B" w:rsidRDefault="00A56633" w:rsidP="003A00C6">
            <w:pPr>
              <w:spacing w:line="320" w:lineRule="exact"/>
              <w:ind w:leftChars="-30" w:left="-63" w:rightChars="-30" w:right="-63"/>
              <w:jc w:val="center"/>
              <w:rPr>
                <w:rFonts w:ascii="ＭＳ ゴシック" w:eastAsia="ＭＳ ゴシック" w:hAnsi="ＭＳ ゴシック"/>
                <w:color w:val="000000" w:themeColor="text1"/>
                <w:sz w:val="22"/>
              </w:rPr>
            </w:pPr>
            <w:r w:rsidRPr="00FE209B">
              <w:rPr>
                <w:rFonts w:ascii="ＭＳ ゴシック" w:eastAsia="ＭＳ ゴシック" w:hAnsi="ＭＳ ゴシック" w:hint="eastAsia"/>
                <w:color w:val="000000" w:themeColor="text1"/>
                <w:sz w:val="22"/>
              </w:rPr>
              <w:t>事業主体</w:t>
            </w:r>
          </w:p>
        </w:tc>
        <w:tc>
          <w:tcPr>
            <w:tcW w:w="3402" w:type="dxa"/>
            <w:gridSpan w:val="2"/>
            <w:shd w:val="clear" w:color="auto" w:fill="auto"/>
          </w:tcPr>
          <w:p w:rsidR="00A56633" w:rsidRPr="00FE209B" w:rsidRDefault="00A56633" w:rsidP="00AE0C4B">
            <w:pPr>
              <w:spacing w:line="320" w:lineRule="exact"/>
              <w:ind w:leftChars="-30" w:left="-63" w:rightChars="-30" w:right="-63"/>
              <w:rPr>
                <w:rFonts w:ascii="ＭＳ 明朝" w:hAnsi="ＭＳ 明朝"/>
                <w:color w:val="000000" w:themeColor="text1"/>
                <w:sz w:val="22"/>
              </w:rPr>
            </w:pPr>
            <w:r w:rsidRPr="00FE209B">
              <w:rPr>
                <w:rFonts w:ascii="ＭＳ 明朝" w:hAnsi="ＭＳ 明朝" w:hint="eastAsia"/>
                <w:color w:val="000000" w:themeColor="text1"/>
                <w:sz w:val="22"/>
              </w:rPr>
              <w:t>熊谷市</w:t>
            </w:r>
          </w:p>
        </w:tc>
      </w:tr>
      <w:tr w:rsidR="00A56633" w:rsidRPr="00FE209B" w:rsidTr="003A00C6">
        <w:tc>
          <w:tcPr>
            <w:tcW w:w="1134" w:type="dxa"/>
            <w:vMerge w:val="restart"/>
            <w:tcBorders>
              <w:top w:val="double" w:sz="4" w:space="0" w:color="auto"/>
            </w:tcBorders>
            <w:shd w:val="clear" w:color="auto" w:fill="EAEAEA"/>
            <w:vAlign w:val="center"/>
          </w:tcPr>
          <w:p w:rsidR="00A56633" w:rsidRPr="00FE209B" w:rsidRDefault="006C2CA9" w:rsidP="003A00C6">
            <w:pPr>
              <w:spacing w:line="320" w:lineRule="exact"/>
              <w:ind w:leftChars="-30" w:left="-63" w:rightChars="-30" w:right="-63"/>
              <w:jc w:val="center"/>
              <w:rPr>
                <w:rFonts w:ascii="ＭＳ ゴシック" w:eastAsia="ＭＳ ゴシック" w:hAnsi="ＭＳ ゴシック"/>
                <w:color w:val="000000" w:themeColor="text1"/>
                <w:sz w:val="22"/>
              </w:rPr>
            </w:pPr>
            <w:r>
              <w:rPr>
                <w:rFonts w:ascii="ＭＳ ゴシック" w:eastAsia="ＭＳ ゴシック" w:hAnsi="ＭＳ ゴシック" w:hint="eastAsia"/>
                <w:sz w:val="22"/>
              </w:rPr>
              <w:t>事　　業</w:t>
            </w:r>
          </w:p>
        </w:tc>
        <w:tc>
          <w:tcPr>
            <w:tcW w:w="1559" w:type="dxa"/>
            <w:tcBorders>
              <w:top w:val="double" w:sz="4" w:space="0" w:color="auto"/>
              <w:bottom w:val="single" w:sz="4" w:space="0" w:color="auto"/>
            </w:tcBorders>
            <w:shd w:val="clear" w:color="auto" w:fill="DBE5F1"/>
            <w:vAlign w:val="center"/>
          </w:tcPr>
          <w:p w:rsidR="00A56633" w:rsidRPr="00FE209B" w:rsidRDefault="00A56633" w:rsidP="003A00C6">
            <w:pPr>
              <w:spacing w:line="320" w:lineRule="exact"/>
              <w:ind w:leftChars="-30" w:left="-63" w:rightChars="-30" w:right="-63"/>
              <w:jc w:val="center"/>
              <w:rPr>
                <w:rFonts w:ascii="ＭＳ ゴシック" w:eastAsia="ＭＳ ゴシック" w:hAnsi="ＭＳ ゴシック"/>
                <w:color w:val="000000" w:themeColor="text1"/>
                <w:sz w:val="22"/>
              </w:rPr>
            </w:pPr>
            <w:r w:rsidRPr="00FE209B">
              <w:rPr>
                <w:rFonts w:ascii="ＭＳ ゴシック" w:eastAsia="ＭＳ ゴシック" w:hAnsi="ＭＳ ゴシック" w:hint="eastAsia"/>
                <w:color w:val="000000" w:themeColor="text1"/>
                <w:sz w:val="22"/>
              </w:rPr>
              <w:t>項　　目</w:t>
            </w:r>
          </w:p>
        </w:tc>
        <w:tc>
          <w:tcPr>
            <w:tcW w:w="5245" w:type="dxa"/>
            <w:gridSpan w:val="3"/>
            <w:tcBorders>
              <w:top w:val="double" w:sz="4" w:space="0" w:color="auto"/>
              <w:bottom w:val="single" w:sz="4" w:space="0" w:color="auto"/>
            </w:tcBorders>
            <w:shd w:val="clear" w:color="auto" w:fill="DBE5F1"/>
            <w:vAlign w:val="center"/>
          </w:tcPr>
          <w:p w:rsidR="00A56633" w:rsidRPr="00FE209B" w:rsidRDefault="00A56633" w:rsidP="003A00C6">
            <w:pPr>
              <w:spacing w:line="320" w:lineRule="exact"/>
              <w:ind w:leftChars="-30" w:left="-63" w:rightChars="-30" w:right="-63"/>
              <w:jc w:val="center"/>
              <w:rPr>
                <w:rFonts w:ascii="ＭＳ ゴシック" w:eastAsia="ＭＳ ゴシック" w:hAnsi="ＭＳ ゴシック"/>
                <w:color w:val="000000" w:themeColor="text1"/>
                <w:sz w:val="22"/>
              </w:rPr>
            </w:pPr>
            <w:r w:rsidRPr="00FE209B">
              <w:rPr>
                <w:rFonts w:ascii="ＭＳ ゴシック" w:eastAsia="ＭＳ ゴシック" w:hAnsi="ＭＳ ゴシック" w:hint="eastAsia"/>
                <w:color w:val="000000" w:themeColor="text1"/>
                <w:sz w:val="22"/>
              </w:rPr>
              <w:t>事業内容</w:t>
            </w:r>
          </w:p>
        </w:tc>
        <w:tc>
          <w:tcPr>
            <w:tcW w:w="992" w:type="dxa"/>
            <w:tcBorders>
              <w:top w:val="double" w:sz="4" w:space="0" w:color="auto"/>
              <w:bottom w:val="single" w:sz="4" w:space="0" w:color="auto"/>
            </w:tcBorders>
            <w:shd w:val="clear" w:color="auto" w:fill="DBE5F1"/>
            <w:vAlign w:val="center"/>
          </w:tcPr>
          <w:p w:rsidR="00A56633" w:rsidRPr="00FE209B" w:rsidRDefault="00A56633" w:rsidP="003A00C6">
            <w:pPr>
              <w:spacing w:line="320" w:lineRule="exact"/>
              <w:ind w:leftChars="-30" w:left="-63" w:rightChars="-30" w:right="-63"/>
              <w:jc w:val="center"/>
              <w:rPr>
                <w:rFonts w:ascii="ＭＳ ゴシック" w:eastAsia="ＭＳ ゴシック" w:hAnsi="ＭＳ ゴシック"/>
                <w:color w:val="000000" w:themeColor="text1"/>
                <w:sz w:val="22"/>
              </w:rPr>
            </w:pPr>
            <w:r w:rsidRPr="00FE209B">
              <w:rPr>
                <w:rFonts w:ascii="ＭＳ ゴシック" w:eastAsia="ＭＳ ゴシック" w:hAnsi="ＭＳ ゴシック" w:hint="eastAsia"/>
                <w:color w:val="000000" w:themeColor="text1"/>
                <w:sz w:val="22"/>
              </w:rPr>
              <w:t>実施時期</w:t>
            </w:r>
          </w:p>
        </w:tc>
      </w:tr>
      <w:tr w:rsidR="00A56633" w:rsidRPr="00FE209B" w:rsidTr="003A00C6">
        <w:tc>
          <w:tcPr>
            <w:tcW w:w="1134" w:type="dxa"/>
            <w:vMerge/>
            <w:shd w:val="clear" w:color="auto" w:fill="EAEAEA"/>
            <w:vAlign w:val="center"/>
          </w:tcPr>
          <w:p w:rsidR="00A56633" w:rsidRPr="00FE209B" w:rsidRDefault="00A56633" w:rsidP="003A00C6">
            <w:pPr>
              <w:spacing w:line="320" w:lineRule="exact"/>
              <w:ind w:leftChars="-30" w:left="-63" w:rightChars="-30" w:right="-63"/>
              <w:jc w:val="center"/>
              <w:rPr>
                <w:rFonts w:ascii="ＭＳ ゴシック" w:eastAsia="ＭＳ ゴシック" w:hAnsi="ＭＳ ゴシック"/>
                <w:color w:val="000000" w:themeColor="text1"/>
                <w:sz w:val="22"/>
              </w:rPr>
            </w:pPr>
          </w:p>
        </w:tc>
        <w:tc>
          <w:tcPr>
            <w:tcW w:w="1559" w:type="dxa"/>
            <w:tcBorders>
              <w:top w:val="single" w:sz="4" w:space="0" w:color="auto"/>
            </w:tcBorders>
            <w:shd w:val="clear" w:color="auto" w:fill="auto"/>
            <w:vAlign w:val="center"/>
          </w:tcPr>
          <w:p w:rsidR="00A56633" w:rsidRPr="00FE209B" w:rsidRDefault="00A56633" w:rsidP="003A00C6">
            <w:pPr>
              <w:spacing w:line="320" w:lineRule="exact"/>
              <w:ind w:leftChars="-30" w:left="-63" w:rightChars="-30" w:right="-63"/>
              <w:rPr>
                <w:rFonts w:ascii="ＭＳ 明朝" w:hAnsi="ＭＳ 明朝"/>
                <w:color w:val="000000" w:themeColor="text1"/>
                <w:sz w:val="22"/>
              </w:rPr>
            </w:pPr>
            <w:r w:rsidRPr="00FE209B">
              <w:rPr>
                <w:rFonts w:ascii="ＭＳ 明朝" w:hAnsi="ＭＳ 明朝" w:hint="eastAsia"/>
                <w:color w:val="000000" w:themeColor="text1"/>
                <w:sz w:val="22"/>
              </w:rPr>
              <w:t>公共サイン</w:t>
            </w:r>
          </w:p>
        </w:tc>
        <w:tc>
          <w:tcPr>
            <w:tcW w:w="5245" w:type="dxa"/>
            <w:gridSpan w:val="3"/>
            <w:tcBorders>
              <w:top w:val="single" w:sz="4" w:space="0" w:color="auto"/>
            </w:tcBorders>
            <w:shd w:val="clear" w:color="auto" w:fill="auto"/>
          </w:tcPr>
          <w:p w:rsidR="00A56633" w:rsidRPr="00FE209B" w:rsidRDefault="00A56633" w:rsidP="003A00C6">
            <w:pPr>
              <w:spacing w:line="320" w:lineRule="exact"/>
              <w:ind w:leftChars="-30" w:left="-63" w:rightChars="-30" w:right="-63"/>
              <w:rPr>
                <w:rFonts w:ascii="ＭＳ 明朝" w:hAnsi="ＭＳ 明朝"/>
                <w:color w:val="000000" w:themeColor="text1"/>
                <w:sz w:val="22"/>
              </w:rPr>
            </w:pPr>
            <w:r w:rsidRPr="00FE209B">
              <w:rPr>
                <w:rFonts w:ascii="ＭＳ 明朝" w:hAnsi="ＭＳ 明朝" w:hint="eastAsia"/>
                <w:color w:val="000000" w:themeColor="text1"/>
                <w:sz w:val="22"/>
              </w:rPr>
              <w:t>重点整備地区内の公共サイン整備計画の策定</w:t>
            </w:r>
          </w:p>
        </w:tc>
        <w:tc>
          <w:tcPr>
            <w:tcW w:w="992" w:type="dxa"/>
            <w:tcBorders>
              <w:top w:val="single" w:sz="4" w:space="0" w:color="auto"/>
            </w:tcBorders>
            <w:shd w:val="clear" w:color="auto" w:fill="auto"/>
            <w:vAlign w:val="center"/>
          </w:tcPr>
          <w:p w:rsidR="00A56633" w:rsidRPr="00FE209B" w:rsidRDefault="00A56633" w:rsidP="003A00C6">
            <w:pPr>
              <w:spacing w:line="320" w:lineRule="exact"/>
              <w:ind w:leftChars="-30" w:left="-63" w:rightChars="-30" w:right="-63"/>
              <w:jc w:val="center"/>
              <w:rPr>
                <w:rFonts w:ascii="ＭＳ 明朝" w:hAnsi="ＭＳ 明朝"/>
                <w:color w:val="000000" w:themeColor="text1"/>
                <w:sz w:val="22"/>
              </w:rPr>
            </w:pPr>
            <w:r w:rsidRPr="00FE209B">
              <w:rPr>
                <w:rFonts w:ascii="ＭＳ 明朝" w:hAnsi="ＭＳ 明朝" w:hint="eastAsia"/>
                <w:color w:val="000000" w:themeColor="text1"/>
                <w:sz w:val="22"/>
              </w:rPr>
              <w:t>短期</w:t>
            </w:r>
          </w:p>
        </w:tc>
      </w:tr>
      <w:tr w:rsidR="00A56633" w:rsidRPr="00FE209B" w:rsidTr="003A00C6">
        <w:tc>
          <w:tcPr>
            <w:tcW w:w="1134" w:type="dxa"/>
            <w:shd w:val="clear" w:color="auto" w:fill="EAEAEA"/>
            <w:vAlign w:val="center"/>
          </w:tcPr>
          <w:p w:rsidR="00A56633" w:rsidRPr="00FE209B" w:rsidRDefault="00A56633" w:rsidP="003A00C6">
            <w:pPr>
              <w:spacing w:line="320" w:lineRule="exact"/>
              <w:ind w:leftChars="-30" w:left="-63" w:rightChars="-30" w:right="-63"/>
              <w:jc w:val="center"/>
              <w:rPr>
                <w:rFonts w:ascii="ＭＳ ゴシック" w:eastAsia="ＭＳ ゴシック" w:hAnsi="ＭＳ ゴシック"/>
                <w:color w:val="000000" w:themeColor="text1"/>
                <w:sz w:val="22"/>
              </w:rPr>
            </w:pPr>
            <w:r w:rsidRPr="00FE209B">
              <w:rPr>
                <w:rFonts w:ascii="ＭＳ ゴシック" w:eastAsia="ＭＳ ゴシック" w:hAnsi="ＭＳ ゴシック" w:hint="eastAsia"/>
                <w:color w:val="000000" w:themeColor="text1"/>
                <w:sz w:val="22"/>
              </w:rPr>
              <w:t>備　　考</w:t>
            </w:r>
          </w:p>
        </w:tc>
        <w:tc>
          <w:tcPr>
            <w:tcW w:w="7796" w:type="dxa"/>
            <w:gridSpan w:val="5"/>
            <w:shd w:val="clear" w:color="auto" w:fill="auto"/>
          </w:tcPr>
          <w:p w:rsidR="00A56633" w:rsidRPr="00FE209B" w:rsidRDefault="00A56633" w:rsidP="003A00C6">
            <w:pPr>
              <w:spacing w:line="320" w:lineRule="exact"/>
              <w:ind w:leftChars="-30" w:left="-63" w:rightChars="-30" w:right="-63"/>
              <w:rPr>
                <w:rFonts w:ascii="ＭＳ 明朝" w:hAnsi="ＭＳ 明朝"/>
                <w:color w:val="000000" w:themeColor="text1"/>
                <w:sz w:val="22"/>
              </w:rPr>
            </w:pPr>
            <w:r w:rsidRPr="00FE209B">
              <w:rPr>
                <w:rFonts w:ascii="ＭＳ 明朝" w:hAnsi="ＭＳ 明朝" w:hint="eastAsia"/>
                <w:color w:val="000000" w:themeColor="text1"/>
                <w:sz w:val="22"/>
              </w:rPr>
              <w:t>―</w:t>
            </w:r>
          </w:p>
        </w:tc>
      </w:tr>
    </w:tbl>
    <w:p w:rsidR="00A56633" w:rsidRPr="00FE209B" w:rsidRDefault="00A56633" w:rsidP="00A56633">
      <w:pPr>
        <w:rPr>
          <w:rFonts w:ascii="ＭＳ 明朝" w:hAnsi="ＭＳ 明朝"/>
          <w:color w:val="000000" w:themeColor="text1"/>
          <w:sz w:val="24"/>
        </w:rPr>
      </w:pPr>
    </w:p>
    <w:p w:rsidR="000D6938" w:rsidRPr="00276EBA" w:rsidRDefault="000D6938" w:rsidP="000D6938">
      <w:pPr>
        <w:rPr>
          <w:rFonts w:ascii="ＭＳ 明朝" w:hAnsi="ＭＳ 明朝"/>
          <w:color w:val="000000" w:themeColor="text1"/>
          <w:sz w:val="24"/>
        </w:rPr>
      </w:pPr>
    </w:p>
    <w:p w:rsidR="005950EA" w:rsidRDefault="005950EA">
      <w:pPr>
        <w:widowControl/>
        <w:jc w:val="left"/>
        <w:rPr>
          <w:rFonts w:ascii="ＭＳ 明朝" w:hAnsi="ＭＳ 明朝"/>
          <w:sz w:val="24"/>
        </w:rPr>
      </w:pPr>
      <w:r>
        <w:rPr>
          <w:rFonts w:ascii="ＭＳ 明朝" w:hAnsi="ＭＳ 明朝"/>
          <w:sz w:val="24"/>
        </w:rPr>
        <w:br w:type="page"/>
      </w:r>
    </w:p>
    <w:p w:rsidR="00EA29CC" w:rsidRPr="002F7C2D" w:rsidRDefault="00EA29CC" w:rsidP="00EA29CC">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lastRenderedPageBreak/>
        <w:t>４</w:t>
      </w:r>
      <w:r>
        <w:rPr>
          <w:rFonts w:ascii="HG丸ｺﾞｼｯｸM-PRO" w:eastAsia="HG丸ｺﾞｼｯｸM-PRO" w:hAnsi="HG丸ｺﾞｼｯｸM-PRO"/>
          <w:noProof/>
          <w:sz w:val="24"/>
        </w:rPr>
        <mc:AlternateContent>
          <mc:Choice Requires="wps">
            <w:drawing>
              <wp:anchor distT="0" distB="0" distL="114300" distR="114300" simplePos="0" relativeHeight="252508160" behindDoc="0" locked="1" layoutInCell="1" allowOverlap="1" wp14:anchorId="69156EF9" wp14:editId="764F42E9">
                <wp:simplePos x="0" y="0"/>
                <wp:positionH relativeFrom="column">
                  <wp:posOffset>39370</wp:posOffset>
                </wp:positionH>
                <wp:positionV relativeFrom="paragraph">
                  <wp:posOffset>73025</wp:posOffset>
                </wp:positionV>
                <wp:extent cx="77470" cy="301625"/>
                <wp:effectExtent l="0" t="0" r="0" b="3175"/>
                <wp:wrapNone/>
                <wp:docPr id="461" name="正方形/長方形 461"/>
                <wp:cNvGraphicFramePr/>
                <a:graphic xmlns:a="http://schemas.openxmlformats.org/drawingml/2006/main">
                  <a:graphicData uri="http://schemas.microsoft.com/office/word/2010/wordprocessingShape">
                    <wps:wsp>
                      <wps:cNvSpPr/>
                      <wps:spPr>
                        <a:xfrm>
                          <a:off x="0" y="0"/>
                          <a:ext cx="77470" cy="301625"/>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61" o:spid="_x0000_s1026" style="position:absolute;left:0;text-align:left;margin-left:3.1pt;margin-top:5.75pt;width:6.1pt;height:23.75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" fillcolor="gray [1629]" stroked="f" strokeweight="2pt">
                <w10:anchorlock/>
              </v:rect>
            </w:pict>
          </mc:Fallback>
        </mc:AlternateContent>
      </w:r>
      <w:r w:rsidRPr="002F7C2D">
        <w:rPr>
          <w:rFonts w:ascii="HG丸ｺﾞｼｯｸM-PRO" w:eastAsia="HG丸ｺﾞｼｯｸM-PRO" w:hAnsi="HG丸ｺﾞｼｯｸM-PRO" w:hint="eastAsia"/>
          <w:sz w:val="28"/>
        </w:rPr>
        <w:t>－</w:t>
      </w:r>
      <w:r w:rsidR="00F1044F">
        <w:rPr>
          <w:rFonts w:ascii="HG丸ｺﾞｼｯｸM-PRO" w:eastAsia="HG丸ｺﾞｼｯｸM-PRO" w:hAnsi="HG丸ｺﾞｼｯｸM-PRO" w:hint="eastAsia"/>
          <w:sz w:val="28"/>
        </w:rPr>
        <w:t>６</w:t>
      </w:r>
      <w:r w:rsidRPr="002F7C2D">
        <w:rPr>
          <w:rFonts w:ascii="HG丸ｺﾞｼｯｸM-PRO" w:eastAsia="HG丸ｺﾞｼｯｸM-PRO" w:hAnsi="HG丸ｺﾞｼｯｸM-PRO" w:hint="eastAsia"/>
          <w:sz w:val="28"/>
        </w:rPr>
        <w:t xml:space="preserve">　</w:t>
      </w:r>
      <w:r w:rsidRPr="006242B9">
        <w:rPr>
          <w:rFonts w:ascii="HG丸ｺﾞｼｯｸM-PRO" w:eastAsia="HG丸ｺﾞｼｯｸM-PRO" w:hAnsi="HG丸ｺﾞｼｯｸM-PRO" w:hint="eastAsia"/>
          <w:sz w:val="28"/>
        </w:rPr>
        <w:t>重点整備地区における今後の課題</w:t>
      </w:r>
    </w:p>
    <w:p w:rsidR="00EA29CC" w:rsidRDefault="00EA29CC" w:rsidP="00EA29CC">
      <w:pPr>
        <w:jc w:val="left"/>
        <w:rPr>
          <w:rFonts w:ascii="HG丸ｺﾞｼｯｸM-PRO" w:eastAsia="HG丸ｺﾞｼｯｸM-PRO" w:hAnsi="HG丸ｺﾞｼｯｸM-PRO"/>
          <w:sz w:val="24"/>
        </w:rPr>
      </w:pPr>
    </w:p>
    <w:p w:rsidR="00EA29CC" w:rsidRPr="008B6521" w:rsidRDefault="00EA29CC" w:rsidP="00EA29CC">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（１）</w:t>
      </w:r>
      <w:r w:rsidRPr="007353FF">
        <w:rPr>
          <w:rFonts w:ascii="HGS創英角ｺﾞｼｯｸUB" w:eastAsia="HGS創英角ｺﾞｼｯｸUB" w:hAnsi="HGS創英角ｺﾞｼｯｸUB" w:hint="eastAsia"/>
          <w:sz w:val="24"/>
        </w:rPr>
        <w:t>熊谷駅周辺の交通体系の検討</w:t>
      </w:r>
    </w:p>
    <w:p w:rsidR="00EA29CC" w:rsidRPr="00416BF1" w:rsidRDefault="00EA29CC" w:rsidP="00EA29CC">
      <w:pPr>
        <w:spacing w:beforeLines="20" w:before="72"/>
        <w:ind w:leftChars="100" w:left="210" w:firstLineChars="100" w:firstLine="240"/>
        <w:rPr>
          <w:sz w:val="24"/>
        </w:rPr>
      </w:pPr>
      <w:r w:rsidRPr="00416BF1">
        <w:rPr>
          <w:rFonts w:hint="eastAsia"/>
          <w:sz w:val="24"/>
        </w:rPr>
        <w:t>現在の</w:t>
      </w:r>
      <w:r w:rsidR="001C31E1">
        <w:rPr>
          <w:rFonts w:hint="eastAsia"/>
          <w:sz w:val="24"/>
        </w:rPr>
        <w:t>正面口</w:t>
      </w:r>
      <w:r w:rsidRPr="00416BF1">
        <w:rPr>
          <w:rFonts w:hint="eastAsia"/>
          <w:sz w:val="24"/>
        </w:rPr>
        <w:t>駅前広場には、ピーク時には１時間あたり３０本のバス利用があり、さらにタクシーや送迎の一般車が集中することで、駅前広場や熊谷停車場線の混雑が朝夕の時間帯で発生しています。</w:t>
      </w:r>
    </w:p>
    <w:p w:rsidR="00EA29CC" w:rsidRPr="00416BF1" w:rsidRDefault="00EA29CC" w:rsidP="00EA29CC">
      <w:pPr>
        <w:spacing w:beforeLines="20" w:before="72"/>
        <w:ind w:leftChars="100" w:left="210" w:firstLineChars="100" w:firstLine="240"/>
        <w:rPr>
          <w:sz w:val="24"/>
        </w:rPr>
      </w:pPr>
      <w:r w:rsidRPr="00416BF1">
        <w:rPr>
          <w:rFonts w:hint="eastAsia"/>
          <w:sz w:val="24"/>
        </w:rPr>
        <w:t>東口駅前広場や南口駅前広場への一般車の誘導と共に、駅周辺の交通体系を全般的に見直し交通の分散化を図ることで、ゆとりある歩行空間の確保や筑波交差点における交通集中の緩和の実現と共にバリアフリー化を一体的に推進していく必要があります。</w:t>
      </w:r>
    </w:p>
    <w:p w:rsidR="00EA29CC" w:rsidRPr="00416BF1" w:rsidRDefault="00EA29CC" w:rsidP="00EA29CC">
      <w:pPr>
        <w:spacing w:beforeLines="20" w:before="72"/>
        <w:ind w:firstLineChars="100" w:firstLine="240"/>
        <w:rPr>
          <w:sz w:val="24"/>
        </w:rPr>
      </w:pPr>
    </w:p>
    <w:p w:rsidR="00EA29CC" w:rsidRPr="00400741" w:rsidRDefault="00EA29CC" w:rsidP="00EA29CC">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（２）</w:t>
      </w:r>
      <w:r w:rsidRPr="00400741">
        <w:rPr>
          <w:rFonts w:ascii="HGS創英角ｺﾞｼｯｸUB" w:eastAsia="HGS創英角ｺﾞｼｯｸUB" w:hAnsi="HGS創英角ｺﾞｼｯｸUB" w:hint="eastAsia"/>
          <w:sz w:val="24"/>
        </w:rPr>
        <w:t>自転車通行環境の更なるネットワーク化</w:t>
      </w:r>
    </w:p>
    <w:p w:rsidR="00EA29CC" w:rsidRPr="00400741" w:rsidRDefault="00EA29CC" w:rsidP="00EA29CC">
      <w:pPr>
        <w:spacing w:beforeLines="20" w:before="72"/>
        <w:ind w:leftChars="100" w:left="210" w:firstLineChars="78" w:firstLine="187"/>
        <w:rPr>
          <w:sz w:val="24"/>
        </w:rPr>
      </w:pPr>
      <w:r w:rsidRPr="00400741">
        <w:rPr>
          <w:rFonts w:hint="eastAsia"/>
          <w:sz w:val="24"/>
        </w:rPr>
        <w:t>自転車の歩道通行により、視覚障害者の白杖の折損事故や背後からの通行が予測しにくい聴覚障害者との接触の危険性などがこれまでの道路空間検討の過程でも指摘されています。バリアフリー化を推進する重点整備地区内の生活関連経路においては、歩行者と自転車が安全に通行できるような自転車通行環境の整備を進めていく必要があります。</w:t>
      </w:r>
    </w:p>
    <w:p w:rsidR="00EA29CC" w:rsidRPr="00400741" w:rsidRDefault="00EA29CC" w:rsidP="00EA29CC">
      <w:pPr>
        <w:spacing w:beforeLines="20" w:before="72"/>
        <w:ind w:leftChars="100" w:left="210" w:firstLineChars="78" w:firstLine="187"/>
        <w:rPr>
          <w:sz w:val="24"/>
        </w:rPr>
      </w:pPr>
      <w:r w:rsidRPr="00400741">
        <w:rPr>
          <w:rFonts w:hint="eastAsia"/>
          <w:sz w:val="24"/>
        </w:rPr>
        <w:t>また、自転車の移動距離は、歩行者の移動を想定した生活関連経路の範囲よりも広いため、連続性に留意しつつ、熊谷市都市環境改善基本計画の中で位置づけられた自転車通行環境形成路線も考慮し、安全な歩行者・自転車通行空間の確保のため更なるネットワーク化を図っていく必要があります。</w:t>
      </w:r>
    </w:p>
    <w:p w:rsidR="00EA29CC" w:rsidRPr="007353FF" w:rsidRDefault="00EA29CC" w:rsidP="00EA29CC">
      <w:pPr>
        <w:ind w:firstLineChars="100" w:firstLine="240"/>
        <w:rPr>
          <w:rFonts w:ascii="ＭＳ 明朝" w:hAnsi="ＭＳ 明朝"/>
          <w:color w:val="000000"/>
          <w:sz w:val="24"/>
        </w:rPr>
      </w:pPr>
    </w:p>
    <w:p w:rsidR="00EA29CC" w:rsidRPr="00416BF1" w:rsidRDefault="00EA29CC" w:rsidP="00EA29CC">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（３）</w:t>
      </w:r>
      <w:r w:rsidRPr="00416BF1">
        <w:rPr>
          <w:rFonts w:ascii="HGS創英角ｺﾞｼｯｸUB" w:eastAsia="HGS創英角ｺﾞｼｯｸUB" w:hAnsi="HGS創英角ｺﾞｼｯｸUB" w:hint="eastAsia"/>
          <w:sz w:val="24"/>
        </w:rPr>
        <w:t>民間事業者に対するバリアフリー化推進の働きかけ</w:t>
      </w:r>
    </w:p>
    <w:p w:rsidR="00EA29CC" w:rsidRPr="00416BF1" w:rsidRDefault="00EA29CC" w:rsidP="00EA29CC">
      <w:pPr>
        <w:spacing w:beforeLines="20" w:before="72"/>
        <w:ind w:leftChars="100" w:left="210" w:firstLineChars="100" w:firstLine="240"/>
        <w:rPr>
          <w:sz w:val="24"/>
        </w:rPr>
      </w:pPr>
      <w:r w:rsidRPr="00416BF1">
        <w:rPr>
          <w:rFonts w:hint="eastAsia"/>
          <w:sz w:val="24"/>
        </w:rPr>
        <w:t>本基本構想の策定に</w:t>
      </w:r>
      <w:r w:rsidR="00E8038A">
        <w:rPr>
          <w:rFonts w:hint="eastAsia"/>
          <w:sz w:val="24"/>
        </w:rPr>
        <w:t>あたって</w:t>
      </w:r>
      <w:r w:rsidRPr="00416BF1">
        <w:rPr>
          <w:rFonts w:hint="eastAsia"/>
          <w:sz w:val="24"/>
        </w:rPr>
        <w:t>は、旧基本構想で事業を位置づけた公共交通事業者、道路管理者、公安委員会に加え、商業施設や金融機関等の多くの民間事業者に協力いただき</w:t>
      </w:r>
      <w:r w:rsidR="00D930BB">
        <w:rPr>
          <w:rFonts w:hint="eastAsia"/>
          <w:sz w:val="24"/>
        </w:rPr>
        <w:t>ました</w:t>
      </w:r>
      <w:r w:rsidRPr="00416BF1">
        <w:rPr>
          <w:rFonts w:hint="eastAsia"/>
          <w:sz w:val="24"/>
        </w:rPr>
        <w:t>。</w:t>
      </w:r>
    </w:p>
    <w:p w:rsidR="00EA29CC" w:rsidRPr="00416BF1" w:rsidRDefault="00EA29CC" w:rsidP="00EA29CC">
      <w:pPr>
        <w:spacing w:beforeLines="20" w:before="72"/>
        <w:ind w:leftChars="100" w:left="210" w:firstLineChars="100" w:firstLine="240"/>
        <w:rPr>
          <w:sz w:val="24"/>
        </w:rPr>
      </w:pPr>
      <w:r w:rsidRPr="00416BF1">
        <w:rPr>
          <w:rFonts w:hint="eastAsia"/>
          <w:sz w:val="24"/>
        </w:rPr>
        <w:t>今後も継続的に民間事業者に対するバリアフリー化の推進を働きかけていくとともに、施設のバリアフリー化について積極的に取り組んでいただいた事業者の方々に対して取組を対外的に評価できるような仕組みなどを検討していきます。</w:t>
      </w:r>
    </w:p>
    <w:p w:rsidR="00EA29CC" w:rsidRDefault="00EA29CC" w:rsidP="00EA29CC">
      <w:pPr>
        <w:spacing w:beforeLines="20" w:before="72"/>
        <w:ind w:firstLineChars="100" w:firstLine="240"/>
        <w:rPr>
          <w:rFonts w:ascii="ＭＳ 明朝" w:hAnsi="ＭＳ 明朝"/>
          <w:color w:val="000000"/>
          <w:sz w:val="24"/>
        </w:rPr>
      </w:pPr>
    </w:p>
    <w:p w:rsidR="00EA29CC" w:rsidRPr="0025107F" w:rsidRDefault="00EA29CC" w:rsidP="00EA29CC">
      <w:pPr>
        <w:rPr>
          <w:rFonts w:ascii="ＭＳ 明朝" w:hAnsi="ＭＳ 明朝"/>
          <w:sz w:val="24"/>
        </w:rPr>
      </w:pPr>
    </w:p>
    <w:p w:rsidR="00EA29CC" w:rsidRDefault="00EA29CC" w:rsidP="00EA29CC">
      <w:pPr>
        <w:rPr>
          <w:rFonts w:ascii="HGS創英角ｺﾞｼｯｸUB" w:eastAsia="HGS創英角ｺﾞｼｯｸUB" w:hAnsi="HGS創英角ｺﾞｼｯｸUB"/>
          <w:sz w:val="24"/>
        </w:rPr>
        <w:sectPr w:rsidR="00EA29CC" w:rsidSect="00053565">
          <w:pgSz w:w="11906" w:h="16838" w:code="9"/>
          <w:pgMar w:top="1134" w:right="1418" w:bottom="567" w:left="1418" w:header="567" w:footer="227" w:gutter="0"/>
          <w:cols w:space="425"/>
          <w:docGrid w:type="lines" w:linePitch="360"/>
        </w:sectPr>
      </w:pPr>
    </w:p>
    <w:p w:rsidR="00EA29CC" w:rsidRPr="00AF7B06" w:rsidRDefault="00EA29CC" w:rsidP="00EA29CC">
      <w:pPr>
        <w:jc w:val="left"/>
        <w:rPr>
          <w:rFonts w:ascii="HG丸ｺﾞｼｯｸM-PRO" w:eastAsia="HG丸ｺﾞｼｯｸM-PRO" w:hAnsi="HG丸ｺﾞｼｯｸM-PRO"/>
          <w:sz w:val="24"/>
        </w:rPr>
      </w:pPr>
    </w:p>
    <w:p w:rsidR="00EA29CC" w:rsidRPr="00211742" w:rsidRDefault="00EA29CC" w:rsidP="00EA29CC">
      <w:pPr>
        <w:ind w:left="2080" w:hangingChars="400" w:hanging="2080"/>
        <w:jc w:val="left"/>
        <w:rPr>
          <w:rFonts w:ascii="HG丸ｺﾞｼｯｸM-PRO" w:eastAsia="HG丸ｺﾞｼｯｸM-PRO" w:hAnsi="HG丸ｺﾞｼｯｸM-PRO"/>
          <w:color w:val="FFFFFF" w:themeColor="background1"/>
          <w:sz w:val="24"/>
          <w14:textOutline w14:w="9525" w14:cap="rnd" w14:cmpd="sng" w14:algn="ctr">
            <w14:solidFill>
              <w14:srgbClr w14:val="000000"/>
            </w14:solidFill>
            <w14:prstDash w14:val="solid"/>
            <w14:bevel/>
          </w14:textOutline>
        </w:rPr>
      </w:pPr>
      <w:r w:rsidRPr="00211742">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第</w:t>
      </w:r>
      <w:r>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５</w:t>
      </w:r>
      <w:r w:rsidRPr="00211742">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 xml:space="preserve">章　</w:t>
      </w:r>
      <w:r>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全市的なバリアフリー化に</w:t>
      </w:r>
      <w:r>
        <w:rPr>
          <w:rFonts w:ascii="HG丸ｺﾞｼｯｸM-PRO" w:eastAsia="HG丸ｺﾞｼｯｸM-PRO" w:hAnsi="HG丸ｺﾞｼｯｸM-PRO"/>
          <w:color w:val="FFFFFF" w:themeColor="background1"/>
          <w:sz w:val="52"/>
          <w14:textOutline w14:w="9525" w14:cap="rnd" w14:cmpd="sng" w14:algn="ctr">
            <w14:solidFill>
              <w14:srgbClr w14:val="000000"/>
            </w14:solidFill>
            <w14:prstDash w14:val="solid"/>
            <w14:bevel/>
          </w14:textOutline>
        </w:rPr>
        <w:br/>
      </w:r>
      <w:r>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向けた取組</w:t>
      </w:r>
    </w:p>
    <w:p w:rsidR="00EA29CC" w:rsidRDefault="00EA29CC" w:rsidP="00EA29CC">
      <w:pPr>
        <w:jc w:val="left"/>
        <w:rPr>
          <w:rFonts w:ascii="HG丸ｺﾞｼｯｸM-PRO" w:eastAsia="HG丸ｺﾞｼｯｸM-PRO" w:hAnsi="HG丸ｺﾞｼｯｸM-PRO"/>
          <w:sz w:val="24"/>
        </w:rPr>
      </w:pPr>
    </w:p>
    <w:p w:rsidR="00EA29CC" w:rsidRPr="00657160" w:rsidRDefault="00EA29CC" w:rsidP="00EA29CC">
      <w:pPr>
        <w:ind w:firstLineChars="100" w:firstLine="240"/>
        <w:rPr>
          <w:rFonts w:ascii="HG丸ｺﾞｼｯｸM-PRO" w:eastAsia="HG丸ｺﾞｼｯｸM-PRO" w:hAnsi="HG丸ｺﾞｼｯｸM-PRO"/>
          <w:sz w:val="24"/>
        </w:rPr>
      </w:pPr>
      <w:r>
        <w:rPr>
          <w:rFonts w:ascii="ＭＳ 明朝" w:hAnsi="ＭＳ 明朝" w:hint="eastAsia"/>
          <w:color w:val="000000"/>
          <w:sz w:val="24"/>
        </w:rPr>
        <w:t>全市的なバリアフリー化に向け、重点整備地区基本構想の実現とあわせて目標年次（平成３２年度）までに市が主体的となって推進するソフト施策及びハード施策の取組を示します。</w:t>
      </w:r>
    </w:p>
    <w:p w:rsidR="00EA29CC" w:rsidRDefault="00EA29CC" w:rsidP="00EA29CC">
      <w:pPr>
        <w:jc w:val="left"/>
        <w:rPr>
          <w:rFonts w:ascii="HG丸ｺﾞｼｯｸM-PRO" w:eastAsia="HG丸ｺﾞｼｯｸM-PRO" w:hAnsi="HG丸ｺﾞｼｯｸM-PRO"/>
          <w:sz w:val="24"/>
        </w:rPr>
      </w:pPr>
    </w:p>
    <w:p w:rsidR="00EA29CC" w:rsidRDefault="00EA29CC" w:rsidP="00EA29CC">
      <w:pPr>
        <w:jc w:val="left"/>
        <w:rPr>
          <w:rFonts w:ascii="HG丸ｺﾞｼｯｸM-PRO" w:eastAsia="HG丸ｺﾞｼｯｸM-PRO" w:hAnsi="HG丸ｺﾞｼｯｸM-PRO"/>
          <w:sz w:val="24"/>
        </w:rPr>
      </w:pPr>
    </w:p>
    <w:p w:rsidR="00EA29CC" w:rsidRPr="002F7C2D" w:rsidRDefault="00EA29CC" w:rsidP="00EA29CC">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t>５</w:t>
      </w:r>
      <w:r>
        <w:rPr>
          <w:rFonts w:ascii="HG丸ｺﾞｼｯｸM-PRO" w:eastAsia="HG丸ｺﾞｼｯｸM-PRO" w:hAnsi="HG丸ｺﾞｼｯｸM-PRO"/>
          <w:noProof/>
          <w:sz w:val="24"/>
        </w:rPr>
        <mc:AlternateContent>
          <mc:Choice Requires="wps">
            <w:drawing>
              <wp:anchor distT="0" distB="0" distL="114300" distR="114300" simplePos="0" relativeHeight="252499968" behindDoc="0" locked="1" layoutInCell="1" allowOverlap="1" wp14:anchorId="209F6535" wp14:editId="1DFA5DC0">
                <wp:simplePos x="0" y="0"/>
                <wp:positionH relativeFrom="column">
                  <wp:posOffset>39370</wp:posOffset>
                </wp:positionH>
                <wp:positionV relativeFrom="paragraph">
                  <wp:posOffset>73025</wp:posOffset>
                </wp:positionV>
                <wp:extent cx="77470" cy="301625"/>
                <wp:effectExtent l="0" t="0" r="0" b="3175"/>
                <wp:wrapNone/>
                <wp:docPr id="359" name="正方形/長方形 359"/>
                <wp:cNvGraphicFramePr/>
                <a:graphic xmlns:a="http://schemas.openxmlformats.org/drawingml/2006/main">
                  <a:graphicData uri="http://schemas.microsoft.com/office/word/2010/wordprocessingShape">
                    <wps:wsp>
                      <wps:cNvSpPr/>
                      <wps:spPr>
                        <a:xfrm>
                          <a:off x="0" y="0"/>
                          <a:ext cx="77470" cy="301625"/>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59" o:spid="_x0000_s1026" style="position:absolute;left:0;text-align:left;margin-left:3.1pt;margin-top:5.75pt;width:6.1pt;height:23.75pt;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" fillcolor="gray [1629]" stroked="f" strokeweight="2pt">
                <w10:anchorlock/>
              </v:rect>
            </w:pict>
          </mc:Fallback>
        </mc:AlternateContent>
      </w:r>
      <w:r w:rsidRPr="002F7C2D">
        <w:rPr>
          <w:rFonts w:ascii="HG丸ｺﾞｼｯｸM-PRO" w:eastAsia="HG丸ｺﾞｼｯｸM-PRO" w:hAnsi="HG丸ｺﾞｼｯｸM-PRO" w:hint="eastAsia"/>
          <w:sz w:val="28"/>
        </w:rPr>
        <w:t>－</w:t>
      </w:r>
      <w:r>
        <w:rPr>
          <w:rFonts w:ascii="HG丸ｺﾞｼｯｸM-PRO" w:eastAsia="HG丸ｺﾞｼｯｸM-PRO" w:hAnsi="HG丸ｺﾞｼｯｸM-PRO" w:hint="eastAsia"/>
          <w:sz w:val="28"/>
        </w:rPr>
        <w:t>１</w:t>
      </w:r>
      <w:r w:rsidRPr="002F7C2D">
        <w:rPr>
          <w:rFonts w:ascii="HG丸ｺﾞｼｯｸM-PRO" w:eastAsia="HG丸ｺﾞｼｯｸM-PRO" w:hAnsi="HG丸ｺﾞｼｯｸM-PRO" w:hint="eastAsia"/>
          <w:sz w:val="28"/>
        </w:rPr>
        <w:t xml:space="preserve">　</w:t>
      </w:r>
      <w:r>
        <w:rPr>
          <w:rFonts w:ascii="HG丸ｺﾞｼｯｸM-PRO" w:eastAsia="HG丸ｺﾞｼｯｸM-PRO" w:hAnsi="HG丸ｺﾞｼｯｸM-PRO" w:hint="eastAsia"/>
          <w:sz w:val="28"/>
        </w:rPr>
        <w:t>ソフト施策の実施</w:t>
      </w:r>
    </w:p>
    <w:p w:rsidR="00EA29CC" w:rsidRDefault="00EA29CC" w:rsidP="00EA29CC">
      <w:pPr>
        <w:jc w:val="left"/>
        <w:rPr>
          <w:rFonts w:ascii="HG丸ｺﾞｼｯｸM-PRO" w:eastAsia="HG丸ｺﾞｼｯｸM-PRO" w:hAnsi="HG丸ｺﾞｼｯｸM-PRO"/>
          <w:sz w:val="24"/>
        </w:rPr>
      </w:pPr>
    </w:p>
    <w:p w:rsidR="00EA29CC" w:rsidRDefault="00EA29CC" w:rsidP="00EA29CC">
      <w:pPr>
        <w:ind w:firstLineChars="100" w:firstLine="240"/>
        <w:rPr>
          <w:rFonts w:ascii="ＭＳ 明朝" w:hAnsi="ＭＳ 明朝"/>
          <w:color w:val="000000"/>
          <w:sz w:val="24"/>
        </w:rPr>
      </w:pPr>
      <w:r>
        <w:rPr>
          <w:rFonts w:ascii="ＭＳ 明朝" w:hAnsi="ＭＳ 明朝" w:hint="eastAsia"/>
          <w:color w:val="000000"/>
          <w:sz w:val="24"/>
        </w:rPr>
        <w:t>バリアフリー法では、高齢者、障害者等の移動や施設利用の利便性及び安全性向上の促進を図るためには、施設の整備（ハード）だけでなく、ソフト面での施策展開が必要であると定めています。</w:t>
      </w:r>
    </w:p>
    <w:p w:rsidR="00EA29CC" w:rsidRDefault="00EA29CC" w:rsidP="00EA29CC">
      <w:pPr>
        <w:spacing w:beforeLines="20" w:before="72"/>
        <w:ind w:firstLineChars="100" w:firstLine="240"/>
        <w:rPr>
          <w:rFonts w:ascii="ＭＳ 明朝" w:hAnsi="ＭＳ 明朝"/>
          <w:color w:val="000000"/>
          <w:sz w:val="24"/>
        </w:rPr>
      </w:pPr>
      <w:r>
        <w:rPr>
          <w:rFonts w:ascii="ＭＳ 明朝" w:hAnsi="ＭＳ 明朝" w:hint="eastAsia"/>
          <w:color w:val="000000"/>
          <w:sz w:val="24"/>
        </w:rPr>
        <w:t>本市では、バリアフリー化の重要性や高齢者・障害者・子育て世代等への理解促進など心のバリアフリーの普及・啓発に向けた取組を推進するとともに、だれもが支障なく情報の</w:t>
      </w:r>
      <w:r w:rsidRPr="008A3948">
        <w:rPr>
          <w:rFonts w:ascii="ＭＳ 明朝" w:hAnsi="ＭＳ 明朝" w:hint="eastAsia"/>
          <w:color w:val="000000"/>
          <w:sz w:val="24"/>
        </w:rPr>
        <w:t>提供・入手・交流</w:t>
      </w:r>
      <w:r>
        <w:rPr>
          <w:rFonts w:ascii="ＭＳ 明朝" w:hAnsi="ＭＳ 明朝" w:hint="eastAsia"/>
          <w:color w:val="000000"/>
          <w:sz w:val="24"/>
        </w:rPr>
        <w:t>ができる社会を目指した情報のバリアフリー化に向けた取組などを推進していきます。</w:t>
      </w:r>
    </w:p>
    <w:p w:rsidR="00EA29CC" w:rsidRDefault="00EA29CC" w:rsidP="00EA29CC">
      <w:pPr>
        <w:rPr>
          <w:rFonts w:ascii="HGS創英角ｺﾞｼｯｸUB" w:eastAsia="HGS創英角ｺﾞｼｯｸUB" w:hAnsi="HGS創英角ｺﾞｼｯｸUB"/>
          <w:sz w:val="24"/>
        </w:rPr>
      </w:pPr>
    </w:p>
    <w:p w:rsidR="00EA29CC" w:rsidRDefault="00EA29CC" w:rsidP="00EA29CC">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noProof/>
          <w:sz w:val="24"/>
        </w:rPr>
        <mc:AlternateContent>
          <mc:Choice Requires="wpg">
            <w:drawing>
              <wp:anchor distT="0" distB="0" distL="114300" distR="114300" simplePos="0" relativeHeight="252505088" behindDoc="0" locked="0" layoutInCell="1" allowOverlap="1" wp14:anchorId="28EB4AC5" wp14:editId="65A02DFF">
                <wp:simplePos x="0" y="0"/>
                <wp:positionH relativeFrom="column">
                  <wp:posOffset>3794125</wp:posOffset>
                </wp:positionH>
                <wp:positionV relativeFrom="paragraph">
                  <wp:posOffset>134620</wp:posOffset>
                </wp:positionV>
                <wp:extent cx="445770" cy="1112520"/>
                <wp:effectExtent l="0" t="0" r="0" b="11430"/>
                <wp:wrapNone/>
                <wp:docPr id="40" name="グループ化 40"/>
                <wp:cNvGraphicFramePr/>
                <a:graphic xmlns:a="http://schemas.openxmlformats.org/drawingml/2006/main">
                  <a:graphicData uri="http://schemas.microsoft.com/office/word/2010/wordprocessingGroup">
                    <wpg:wgp>
                      <wpg:cNvGrpSpPr/>
                      <wpg:grpSpPr>
                        <a:xfrm>
                          <a:off x="0" y="0"/>
                          <a:ext cx="445770" cy="1112520"/>
                          <a:chOff x="0" y="0"/>
                          <a:chExt cx="445770" cy="1112748"/>
                        </a:xfrm>
                      </wpg:grpSpPr>
                      <wps:wsp normalEastAsianFlow="1">
                        <wps:cNvPr id="38" name="二等辺三角形 38"/>
                        <wps:cNvSpPr/>
                        <wps:spPr>
                          <a:xfrm rot="5400000">
                            <a:off x="-281635" y="428738"/>
                            <a:ext cx="1112748" cy="255271"/>
                          </a:xfrm>
                          <a:prstGeom prst="triangle">
                            <a:avLst/>
                          </a:prstGeom>
                        </wps:spPr>
                        <wps:style>
                          <a:lnRef idx="2">
                            <a:schemeClr val="accent2">
                              <a:shade val="50000"/>
                            </a:schemeClr>
                          </a:lnRef>
                          <a:fillRef idx="1">
                            <a:schemeClr val="accent2"/>
                          </a:fillRef>
                          <a:effectRef idx="0">
                            <a:schemeClr val="accent2"/>
                          </a:effectRef>
                          <a:fontRef idx="minor">
                            <a:schemeClr val="lt1"/>
                          </a:fontRef>
                        </wps:style>
                        <wps:txbx>
                          <w:txbxContent>
                            <w:p w:rsidR="008C1777" w:rsidRPr="003C6288" w:rsidRDefault="008C1777" w:rsidP="00EA29CC">
                              <w:pPr>
                                <w:jc w:val="center"/>
                                <w:rPr>
                                  <w:rFonts w:asciiTheme="majorEastAsia" w:eastAsiaTheme="majorEastAsia" w:hAnsiTheme="majorEastAsia"/>
                                  <w:sz w:val="18"/>
                                </w:rPr>
                              </w:pPr>
                              <w:r w:rsidRPr="003C6288">
                                <w:rPr>
                                  <w:rFonts w:asciiTheme="majorEastAsia" w:eastAsiaTheme="majorEastAsia" w:hAnsiTheme="majorEastAsia" w:hint="eastAsia"/>
                                  <w:sz w:val="18"/>
                                </w:rPr>
                                <w:t>取組の実現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テキスト ボックス 39"/>
                        <wps:cNvSpPr txBox="1"/>
                        <wps:spPr>
                          <a:xfrm>
                            <a:off x="0" y="234885"/>
                            <a:ext cx="445770" cy="7219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BC5FF7" w:rsidRDefault="008C1777" w:rsidP="00EA29CC">
                              <w:pPr>
                                <w:rPr>
                                  <w:rFonts w:asciiTheme="majorEastAsia" w:eastAsiaTheme="majorEastAsia" w:hAnsiTheme="majorEastAsia"/>
                                  <w:b/>
                                  <w:color w:val="FFFFFF" w:themeColor="background1"/>
                                  <w:sz w:val="16"/>
                                  <w:szCs w:val="18"/>
                                </w:rPr>
                              </w:pPr>
                              <w:r w:rsidRPr="00BC5FF7">
                                <w:rPr>
                                  <w:rFonts w:asciiTheme="majorEastAsia" w:eastAsiaTheme="majorEastAsia" w:hAnsiTheme="majorEastAsia" w:hint="eastAsia"/>
                                  <w:b/>
                                  <w:color w:val="FFFFFF" w:themeColor="background1"/>
                                  <w:sz w:val="16"/>
                                  <w:szCs w:val="18"/>
                                </w:rPr>
                                <w:t>取組の</w:t>
                              </w:r>
                              <w:r>
                                <w:rPr>
                                  <w:rFonts w:asciiTheme="majorEastAsia" w:eastAsiaTheme="majorEastAsia" w:hAnsiTheme="majorEastAsia" w:hint="eastAsia"/>
                                  <w:b/>
                                  <w:color w:val="FFFFFF" w:themeColor="background1"/>
                                  <w:sz w:val="16"/>
                                  <w:szCs w:val="18"/>
                                </w:rPr>
                                <w:t>実施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40" o:spid="_x0000_s1256" style="position:absolute;left:0;text-align:left;margin-left:298.75pt;margin-top:10.6pt;width:35.1pt;height:87.6pt;z-index:252505088" coordsize="4457,1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">
                <v:shape id="二等辺三角形 38" o:spid="_x0000_s1257" type="#_x0000_t5" style="position:absolute;left:-2817;top:4288;width:11127;height:255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Irb8AA&#10;AADbAAAADwAAAGRycy9kb3ducmV2LnhtbERPy4rCMBTdC/MP4Q6403QUilSjDEKZFyhWF7O809xp&#10;is1NbaLWvzcLweXhvBer3jbiQp2vHSt4GycgiEuna64UHPb5aAbCB2SNjWNScCMPq+XLYIGZdlfe&#10;0aUIlYgh7DNUYEJoMyl9aciiH7uWOHL/rrMYIuwqqTu8xnDbyEmSpNJizbHBYEtrQ+WxOFsF33/b&#10;D/81LU/5b17/mM0Bc0pTpYav/fscRKA+PMUP96dWMI1j45f4A+Ty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BIrb8AAAADbAAAADwAAAAAAAAAAAAAAAACYAgAAZHJzL2Rvd25y&#10;ZXYueG1sUEsFBgAAAAAEAAQA9QAAAIUDAAAAAA==&#10;" fillcolor="#c0504d [3205]" strokecolor="#622423 [1605]" strokeweight="2pt">
                  <v:textbox style="layout-flow:horizontal-ideographic">
                    <w:txbxContent>
                      <w:p w:rsidR="008C1777" w:rsidRPr="003C6288" w:rsidRDefault="008C1777" w:rsidP="00EA29CC">
                        <w:pPr>
                          <w:jc w:val="center"/>
                          <w:rPr>
                            <w:rFonts w:asciiTheme="majorEastAsia" w:eastAsiaTheme="majorEastAsia" w:hAnsiTheme="majorEastAsia"/>
                            <w:sz w:val="18"/>
                          </w:rPr>
                        </w:pPr>
                        <w:r w:rsidRPr="003C6288">
                          <w:rPr>
                            <w:rFonts w:asciiTheme="majorEastAsia" w:eastAsiaTheme="majorEastAsia" w:hAnsiTheme="majorEastAsia" w:hint="eastAsia"/>
                            <w:sz w:val="18"/>
                          </w:rPr>
                          <w:t>取組の実現</w:t>
                        </w:r>
                      </w:p>
                    </w:txbxContent>
                  </v:textbox>
                </v:shape>
                <v:shape id="テキスト ボックス 39" o:spid="_x0000_s1258" type="#_x0000_t202" style="position:absolute;top:2348;width:4457;height:7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m6LMQA&#10;AADbAAAADwAAAGRycy9kb3ducmV2LnhtbESPQWvCQBSE70L/w/IEb7rRWjGpq0iL4EkwCuLtmX1N&#10;gtm3IbvR2F/fFQoeh5n5hlmsOlOJGzWutKxgPIpAEGdWl5wrOB42wzkI55E1VpZJwYMcrJZvvQUm&#10;2t55T7fU5yJA2CWooPC+TqR0WUEG3cjWxMH7sY1BH2STS93gPcBNJSdRNJMGSw4LBdb0VVB2TVuj&#10;oDvFu80l3q2r9vz9MZ38HlPbXpUa9Lv1JwhPnX+F/9tbreA9hueX8AP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ZuizEAAAA2wAAAA8AAAAAAAAAAAAAAAAAmAIAAGRycy9k&#10;b3ducmV2LnhtbFBLBQYAAAAABAAEAPUAAACJAwAAAAA=&#10;" filled="f" stroked="f" strokeweight=".5pt">
                  <v:textbox style="layout-flow:vertical-ideographic">
                    <w:txbxContent>
                      <w:p w:rsidR="008C1777" w:rsidRPr="00BC5FF7" w:rsidRDefault="008C1777" w:rsidP="00EA29CC">
                        <w:pPr>
                          <w:rPr>
                            <w:rFonts w:asciiTheme="majorEastAsia" w:eastAsiaTheme="majorEastAsia" w:hAnsiTheme="majorEastAsia"/>
                            <w:b/>
                            <w:color w:val="FFFFFF" w:themeColor="background1"/>
                            <w:sz w:val="16"/>
                            <w:szCs w:val="18"/>
                          </w:rPr>
                        </w:pPr>
                        <w:r w:rsidRPr="00BC5FF7">
                          <w:rPr>
                            <w:rFonts w:asciiTheme="majorEastAsia" w:eastAsiaTheme="majorEastAsia" w:hAnsiTheme="majorEastAsia" w:hint="eastAsia"/>
                            <w:b/>
                            <w:color w:val="FFFFFF" w:themeColor="background1"/>
                            <w:sz w:val="16"/>
                            <w:szCs w:val="18"/>
                          </w:rPr>
                          <w:t>取組の</w:t>
                        </w:r>
                        <w:r>
                          <w:rPr>
                            <w:rFonts w:asciiTheme="majorEastAsia" w:eastAsiaTheme="majorEastAsia" w:hAnsiTheme="majorEastAsia" w:hint="eastAsia"/>
                            <w:b/>
                            <w:color w:val="FFFFFF" w:themeColor="background1"/>
                            <w:sz w:val="16"/>
                            <w:szCs w:val="18"/>
                          </w:rPr>
                          <w:t>実施</w:t>
                        </w:r>
                      </w:p>
                    </w:txbxContent>
                  </v:textbox>
                </v:shape>
              </v:group>
            </w:pict>
          </mc:Fallback>
        </mc:AlternateContent>
      </w:r>
      <w:r>
        <w:rPr>
          <w:rFonts w:ascii="ＭＳ 明朝" w:hAnsi="ＭＳ 明朝" w:hint="eastAsia"/>
          <w:noProof/>
          <w:color w:val="000000"/>
          <w:sz w:val="24"/>
        </w:rPr>
        <mc:AlternateContent>
          <mc:Choice Requires="wpg">
            <w:drawing>
              <wp:anchor distT="0" distB="0" distL="114300" distR="114300" simplePos="0" relativeHeight="252504064" behindDoc="0" locked="0" layoutInCell="1" allowOverlap="1" wp14:anchorId="4D1185F3" wp14:editId="344C8DD9">
                <wp:simplePos x="0" y="0"/>
                <wp:positionH relativeFrom="column">
                  <wp:posOffset>114935</wp:posOffset>
                </wp:positionH>
                <wp:positionV relativeFrom="paragraph">
                  <wp:posOffset>30480</wp:posOffset>
                </wp:positionV>
                <wp:extent cx="3778250" cy="1289050"/>
                <wp:effectExtent l="0" t="0" r="12700" b="25400"/>
                <wp:wrapNone/>
                <wp:docPr id="37" name="グループ化 37"/>
                <wp:cNvGraphicFramePr/>
                <a:graphic xmlns:a="http://schemas.openxmlformats.org/drawingml/2006/main">
                  <a:graphicData uri="http://schemas.microsoft.com/office/word/2010/wordprocessingGroup">
                    <wpg:wgp>
                      <wpg:cNvGrpSpPr/>
                      <wpg:grpSpPr>
                        <a:xfrm>
                          <a:off x="0" y="0"/>
                          <a:ext cx="3778250" cy="1289050"/>
                          <a:chOff x="0" y="0"/>
                          <a:chExt cx="3778250" cy="1289050"/>
                        </a:xfrm>
                      </wpg:grpSpPr>
                      <wps:wsp>
                        <wps:cNvPr id="36" name="テキスト ボックス 36"/>
                        <wps:cNvSpPr txBox="1"/>
                        <wps:spPr>
                          <a:xfrm>
                            <a:off x="0" y="0"/>
                            <a:ext cx="3778250" cy="1289050"/>
                          </a:xfrm>
                          <a:prstGeom prst="rect">
                            <a:avLst/>
                          </a:prstGeom>
                          <a:solidFill>
                            <a:schemeClr val="accent2">
                              <a:lumMod val="20000"/>
                              <a:lumOff val="80000"/>
                            </a:schemeClr>
                          </a:solidFill>
                          <a:ln w="19050"/>
                        </wps:spPr>
                        <wps:style>
                          <a:lnRef idx="2">
                            <a:schemeClr val="accent2"/>
                          </a:lnRef>
                          <a:fillRef idx="1">
                            <a:schemeClr val="lt1"/>
                          </a:fillRef>
                          <a:effectRef idx="0">
                            <a:schemeClr val="accent2"/>
                          </a:effectRef>
                          <a:fontRef idx="minor">
                            <a:schemeClr val="dk1"/>
                          </a:fontRef>
                        </wps:style>
                        <wps:txbx>
                          <w:txbxContent>
                            <w:p w:rsidR="008C1777" w:rsidRPr="005166C2" w:rsidRDefault="008C1777" w:rsidP="00EA29CC">
                              <w:pPr>
                                <w:spacing w:line="280" w:lineRule="exact"/>
                                <w:jc w:val="center"/>
                                <w:rPr>
                                  <w:rFonts w:ascii="HGS創英角ｺﾞｼｯｸUB" w:eastAsia="HGS創英角ｺﾞｼｯｸUB" w:hAnsi="HGS創英角ｺﾞｼｯｸUB"/>
                                  <w:sz w:val="28"/>
                                </w:rPr>
                              </w:pPr>
                              <w:r w:rsidRPr="00327850">
                                <w:rPr>
                                  <w:rFonts w:ascii="HGS創英角ｺﾞｼｯｸUB" w:eastAsia="HGS創英角ｺﾞｼｯｸUB" w:hAnsi="HGS創英角ｺﾞｼｯｸUB" w:hint="eastAsia"/>
                                  <w:sz w:val="20"/>
                                </w:rPr>
                                <w:t>ソフト施策の</w:t>
                              </w:r>
                              <w:r w:rsidRPr="005166C2">
                                <w:rPr>
                                  <w:rFonts w:ascii="HGS創英角ｺﾞｼｯｸUB" w:eastAsia="HGS創英角ｺﾞｼｯｸUB" w:hAnsi="HGS創英角ｺﾞｼｯｸUB" w:hint="eastAsia"/>
                                  <w:sz w:val="28"/>
                                </w:rPr>
                                <w:t>３本柱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4" name="角丸四角形 224"/>
                        <wps:cNvSpPr/>
                        <wps:spPr>
                          <a:xfrm>
                            <a:off x="63500" y="260350"/>
                            <a:ext cx="3649345" cy="287655"/>
                          </a:xfrm>
                          <a:prstGeom prst="roundRect">
                            <a:avLst>
                              <a:gd name="adj" fmla="val 30131"/>
                            </a:avLst>
                          </a:prstGeom>
                          <a:solidFill>
                            <a:schemeClr val="bg1"/>
                          </a:solidFill>
                          <a:ln w="9525"/>
                        </wps:spPr>
                        <wps:style>
                          <a:lnRef idx="2">
                            <a:schemeClr val="dk1"/>
                          </a:lnRef>
                          <a:fillRef idx="1">
                            <a:schemeClr val="lt1"/>
                          </a:fillRef>
                          <a:effectRef idx="0">
                            <a:schemeClr val="dk1"/>
                          </a:effectRef>
                          <a:fontRef idx="minor">
                            <a:schemeClr val="dk1"/>
                          </a:fontRef>
                        </wps:style>
                        <wps:txbx>
                          <w:txbxContent>
                            <w:p w:rsidR="008C1777" w:rsidRPr="00327850" w:rsidRDefault="008C1777" w:rsidP="00EA29CC">
                              <w:pPr>
                                <w:spacing w:line="220" w:lineRule="exact"/>
                                <w:jc w:val="center"/>
                                <w:rPr>
                                  <w:rFonts w:asciiTheme="majorEastAsia" w:eastAsiaTheme="majorEastAsia" w:hAnsiTheme="majorEastAsia"/>
                                  <w:b/>
                                  <w:color w:val="C0504D" w:themeColor="accent2"/>
                                  <w:sz w:val="20"/>
                                  <w:szCs w:val="20"/>
                                </w:rPr>
                              </w:pPr>
                              <w:r w:rsidRPr="00327850">
                                <w:rPr>
                                  <w:rFonts w:asciiTheme="majorEastAsia" w:eastAsiaTheme="majorEastAsia" w:hAnsiTheme="majorEastAsia" w:hint="eastAsia"/>
                                  <w:b/>
                                  <w:color w:val="C0504D" w:themeColor="accent2"/>
                                  <w:sz w:val="20"/>
                                  <w:szCs w:val="20"/>
                                </w:rPr>
                                <w:t>高齢者・障害者・子育て世代等への理解促進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角丸四角形 33"/>
                        <wps:cNvSpPr/>
                        <wps:spPr>
                          <a:xfrm>
                            <a:off x="63500" y="590550"/>
                            <a:ext cx="3649345" cy="287655"/>
                          </a:xfrm>
                          <a:prstGeom prst="roundRect">
                            <a:avLst>
                              <a:gd name="adj" fmla="val 30131"/>
                            </a:avLst>
                          </a:prstGeom>
                          <a:solidFill>
                            <a:schemeClr val="bg1"/>
                          </a:solidFill>
                          <a:ln w="9525"/>
                        </wps:spPr>
                        <wps:style>
                          <a:lnRef idx="2">
                            <a:schemeClr val="dk1"/>
                          </a:lnRef>
                          <a:fillRef idx="1">
                            <a:schemeClr val="lt1"/>
                          </a:fillRef>
                          <a:effectRef idx="0">
                            <a:schemeClr val="dk1"/>
                          </a:effectRef>
                          <a:fontRef idx="minor">
                            <a:schemeClr val="dk1"/>
                          </a:fontRef>
                        </wps:style>
                        <wps:txbx>
                          <w:txbxContent>
                            <w:p w:rsidR="008C1777" w:rsidRPr="00327850" w:rsidRDefault="008C1777" w:rsidP="00EA29CC">
                              <w:pPr>
                                <w:spacing w:line="220" w:lineRule="exact"/>
                                <w:jc w:val="center"/>
                                <w:rPr>
                                  <w:rFonts w:asciiTheme="majorEastAsia" w:eastAsiaTheme="majorEastAsia" w:hAnsiTheme="majorEastAsia"/>
                                  <w:b/>
                                  <w:color w:val="C0504D" w:themeColor="accent2"/>
                                  <w:sz w:val="20"/>
                                  <w:szCs w:val="20"/>
                                </w:rPr>
                              </w:pPr>
                              <w:r w:rsidRPr="00327850">
                                <w:rPr>
                                  <w:rFonts w:asciiTheme="majorEastAsia" w:eastAsiaTheme="majorEastAsia" w:hAnsiTheme="majorEastAsia" w:hint="eastAsia"/>
                                  <w:b/>
                                  <w:color w:val="C0504D" w:themeColor="accent2"/>
                                  <w:sz w:val="20"/>
                                  <w:szCs w:val="20"/>
                                </w:rPr>
                                <w:t>高齢者・障害者・子育て世代等の移動や施設利用の手助け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角丸四角形 35"/>
                        <wps:cNvSpPr/>
                        <wps:spPr>
                          <a:xfrm>
                            <a:off x="63500" y="927100"/>
                            <a:ext cx="3649345" cy="287655"/>
                          </a:xfrm>
                          <a:prstGeom prst="roundRect">
                            <a:avLst>
                              <a:gd name="adj" fmla="val 30131"/>
                            </a:avLst>
                          </a:prstGeom>
                          <a:solidFill>
                            <a:schemeClr val="bg1"/>
                          </a:solidFill>
                          <a:ln w="9525"/>
                        </wps:spPr>
                        <wps:style>
                          <a:lnRef idx="2">
                            <a:schemeClr val="dk1"/>
                          </a:lnRef>
                          <a:fillRef idx="1">
                            <a:schemeClr val="lt1"/>
                          </a:fillRef>
                          <a:effectRef idx="0">
                            <a:schemeClr val="dk1"/>
                          </a:effectRef>
                          <a:fontRef idx="minor">
                            <a:schemeClr val="dk1"/>
                          </a:fontRef>
                        </wps:style>
                        <wps:txbx>
                          <w:txbxContent>
                            <w:p w:rsidR="008C1777" w:rsidRPr="00327850" w:rsidRDefault="008C1777" w:rsidP="00EA29CC">
                              <w:pPr>
                                <w:spacing w:line="220" w:lineRule="exact"/>
                                <w:jc w:val="center"/>
                                <w:rPr>
                                  <w:rFonts w:asciiTheme="majorEastAsia" w:eastAsiaTheme="majorEastAsia" w:hAnsiTheme="majorEastAsia"/>
                                  <w:b/>
                                  <w:color w:val="C0504D" w:themeColor="accent2"/>
                                  <w:sz w:val="20"/>
                                  <w:szCs w:val="20"/>
                                </w:rPr>
                              </w:pPr>
                              <w:r w:rsidRPr="00327850">
                                <w:rPr>
                                  <w:rFonts w:asciiTheme="majorEastAsia" w:eastAsiaTheme="majorEastAsia" w:hAnsiTheme="majorEastAsia" w:hint="eastAsia"/>
                                  <w:b/>
                                  <w:color w:val="C0504D" w:themeColor="accent2"/>
                                  <w:sz w:val="20"/>
                                  <w:szCs w:val="20"/>
                                </w:rPr>
                                <w:t>高齢者・障害者・子育て世代等の移動や施設利用を妨げない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7" o:spid="_x0000_s1259" style="position:absolute;left:0;text-align:left;margin-left:9.05pt;margin-top:2.4pt;width:297.5pt;height:101.5pt;z-index:252504064;mso-width-relative:margin;mso-height-relative:margin" coordsize="37782,12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">
                <v:shape id="テキスト ボックス 36" o:spid="_x0000_s1260" type="#_x0000_t202" style="position:absolute;width:37782;height:12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MPocIA&#10;AADbAAAADwAAAGRycy9kb3ducmV2LnhtbESPzWrCQBSF9wXfYbiCuzpRqdjUUURRugtN3XR3m7km&#10;MZk7YWbU+PaOUOjycH4+znLdm1ZcyfnasoLJOAFBXFhdc6ng+L1/XYDwAVlja5kU3MnDejV4WWKq&#10;7Y2/6JqHUsQR9ikqqELoUil9UZFBP7YdcfRO1hkMUbpSaoe3OG5aOU2SuTRYcyRU2NG2oqLJLyZy&#10;XZb9hkPDu/b9fPl5c7usyc9KjYb95gNEoD78h//an1rBbA7PL/EH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ww+hwgAAANsAAAAPAAAAAAAAAAAAAAAAAJgCAABkcnMvZG93&#10;bnJldi54bWxQSwUGAAAAAAQABAD1AAAAhwMAAAAA&#10;" fillcolor="#f2dbdb [661]" strokecolor="#c0504d [3205]" strokeweight="1.5pt">
                  <v:textbox>
                    <w:txbxContent>
                      <w:p w:rsidR="008C1777" w:rsidRPr="005166C2" w:rsidRDefault="008C1777" w:rsidP="00EA29CC">
                        <w:pPr>
                          <w:spacing w:line="280" w:lineRule="exact"/>
                          <w:jc w:val="center"/>
                          <w:rPr>
                            <w:rFonts w:ascii="HGS創英角ｺﾞｼｯｸUB" w:eastAsia="HGS創英角ｺﾞｼｯｸUB" w:hAnsi="HGS創英角ｺﾞｼｯｸUB"/>
                            <w:sz w:val="28"/>
                          </w:rPr>
                        </w:pPr>
                        <w:r w:rsidRPr="00327850">
                          <w:rPr>
                            <w:rFonts w:ascii="HGS創英角ｺﾞｼｯｸUB" w:eastAsia="HGS創英角ｺﾞｼｯｸUB" w:hAnsi="HGS創英角ｺﾞｼｯｸUB" w:hint="eastAsia"/>
                            <w:sz w:val="20"/>
                          </w:rPr>
                          <w:t>ソフト施策の</w:t>
                        </w:r>
                        <w:r w:rsidRPr="005166C2">
                          <w:rPr>
                            <w:rFonts w:ascii="HGS創英角ｺﾞｼｯｸUB" w:eastAsia="HGS創英角ｺﾞｼｯｸUB" w:hAnsi="HGS創英角ｺﾞｼｯｸUB" w:hint="eastAsia"/>
                            <w:sz w:val="28"/>
                          </w:rPr>
                          <w:t>３本柱</w:t>
                        </w:r>
                      </w:p>
                    </w:txbxContent>
                  </v:textbox>
                </v:shape>
                <v:roundrect id="角丸四角形 224" o:spid="_x0000_s1261" style="position:absolute;left:635;top:2603;width:36493;height:2877;visibility:visible;mso-wrap-style:square;v-text-anchor:middle" arcsize="1974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iAFsQA&#10;AADcAAAADwAAAGRycy9kb3ducmV2LnhtbESPT2vCQBTE7wW/w/KE3ppNlyISs4otFKSHglHx+pp9&#10;+UOzb0N2Nem37wqCx2FmfsPkm8l24kqDbx1reE1SEMSlMy3XGo6Hz5clCB+QDXaOScMfedisZ085&#10;ZsaNvKdrEWoRIewz1NCE0GdS+rIhiz5xPXH0KjdYDFEOtTQDjhFuO6nSdCEtthwXGuzpo6Hyt7hY&#10;DZU8uXCelD359++f7aGv1JeTWj/Pp+0KRKApPML39s5oUOoNbmfiEZ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YgBbEAAAA3AAAAA8AAAAAAAAAAAAAAAAAmAIAAGRycy9k&#10;b3ducmV2LnhtbFBLBQYAAAAABAAEAPUAAACJAwAAAAA=&#10;" fillcolor="white [3212]" strokecolor="black [3200]">
                  <v:textbox>
                    <w:txbxContent>
                      <w:p w:rsidR="008C1777" w:rsidRPr="00327850" w:rsidRDefault="008C1777" w:rsidP="00EA29CC">
                        <w:pPr>
                          <w:spacing w:line="220" w:lineRule="exact"/>
                          <w:jc w:val="center"/>
                          <w:rPr>
                            <w:rFonts w:asciiTheme="majorEastAsia" w:eastAsiaTheme="majorEastAsia" w:hAnsiTheme="majorEastAsia"/>
                            <w:b/>
                            <w:color w:val="C0504D" w:themeColor="accent2"/>
                            <w:sz w:val="20"/>
                            <w:szCs w:val="20"/>
                          </w:rPr>
                        </w:pPr>
                        <w:r w:rsidRPr="00327850">
                          <w:rPr>
                            <w:rFonts w:asciiTheme="majorEastAsia" w:eastAsiaTheme="majorEastAsia" w:hAnsiTheme="majorEastAsia" w:hint="eastAsia"/>
                            <w:b/>
                            <w:color w:val="C0504D" w:themeColor="accent2"/>
                            <w:sz w:val="20"/>
                            <w:szCs w:val="20"/>
                          </w:rPr>
                          <w:t>高齢者・障害者・子育て世代等への理解促進</w:t>
                        </w:r>
                      </w:p>
                    </w:txbxContent>
                  </v:textbox>
                </v:roundrect>
                <v:roundrect id="角丸四角形 33" o:spid="_x0000_s1262" style="position:absolute;left:635;top:5905;width:36493;height:2877;visibility:visible;mso-wrap-style:square;v-text-anchor:middle" arcsize="1974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BZuMIA&#10;AADbAAAADwAAAGRycy9kb3ducmV2LnhtbESPS4vCQBCE78L+h6EXvOnEsIhEJ0EXFmQPCz6C1zbT&#10;eWCmJ2RGjf9+RxA8FlX1FbXKBtOKG/WusaxgNo1AEBdWN1wpOB5+JgsQziNrbC2Tggc5yNKP0QoT&#10;be+8o9veVyJA2CWooPa+S6R0RU0G3dR2xMErbW/QB9lXUvd4D3DTyjiK5tJgw2Ghxo6+ayou+6tR&#10;UMrc+tMQm9xt/s7rQ1fGv1YqNf4c1ksQngb/Dr/aW63gawbPL+EH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kFm4wgAAANsAAAAPAAAAAAAAAAAAAAAAAJgCAABkcnMvZG93&#10;bnJldi54bWxQSwUGAAAAAAQABAD1AAAAhwMAAAAA&#10;" fillcolor="white [3212]" strokecolor="black [3200]">
                  <v:textbox>
                    <w:txbxContent>
                      <w:p w:rsidR="008C1777" w:rsidRPr="00327850" w:rsidRDefault="008C1777" w:rsidP="00EA29CC">
                        <w:pPr>
                          <w:spacing w:line="220" w:lineRule="exact"/>
                          <w:jc w:val="center"/>
                          <w:rPr>
                            <w:rFonts w:asciiTheme="majorEastAsia" w:eastAsiaTheme="majorEastAsia" w:hAnsiTheme="majorEastAsia"/>
                            <w:b/>
                            <w:color w:val="C0504D" w:themeColor="accent2"/>
                            <w:sz w:val="20"/>
                            <w:szCs w:val="20"/>
                          </w:rPr>
                        </w:pPr>
                        <w:r w:rsidRPr="00327850">
                          <w:rPr>
                            <w:rFonts w:asciiTheme="majorEastAsia" w:eastAsiaTheme="majorEastAsia" w:hAnsiTheme="majorEastAsia" w:hint="eastAsia"/>
                            <w:b/>
                            <w:color w:val="C0504D" w:themeColor="accent2"/>
                            <w:sz w:val="20"/>
                            <w:szCs w:val="20"/>
                          </w:rPr>
                          <w:t>高齢者・障害者・子育て世代等の移動や施設利用の手助け</w:t>
                        </w:r>
                      </w:p>
                    </w:txbxContent>
                  </v:textbox>
                </v:roundrect>
                <v:roundrect id="角丸四角形 35" o:spid="_x0000_s1263" style="position:absolute;left:635;top:9271;width:36493;height:2876;visibility:visible;mso-wrap-style:square;v-text-anchor:middle" arcsize="1974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LHz8EA&#10;AADbAAAADwAAAGRycy9kb3ducmV2LnhtbESPS6vCMBSE94L/IRzh7jS1iEg1igqCuLjgo7g9NqcP&#10;bE5KE7X3398IgsthZr5hFqvO1OJJrassKxiPIhDEmdUVFwou591wBsJ5ZI21ZVLwRw5Wy35vgYm2&#10;Lz7S8+QLESDsElRQet8kUrqsJINuZBvi4OW2NeiDbAupW3wFuKllHEVTabDisFBiQ9uSsvvpYRTk&#10;MrX+2sUmdZvf2/rc5PHBSqV+Bt16DsJT57/hT3uvFUxieH8JP0A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Cx8/BAAAA2wAAAA8AAAAAAAAAAAAAAAAAmAIAAGRycy9kb3du&#10;cmV2LnhtbFBLBQYAAAAABAAEAPUAAACGAwAAAAA=&#10;" fillcolor="white [3212]" strokecolor="black [3200]">
                  <v:textbox>
                    <w:txbxContent>
                      <w:p w:rsidR="008C1777" w:rsidRPr="00327850" w:rsidRDefault="008C1777" w:rsidP="00EA29CC">
                        <w:pPr>
                          <w:spacing w:line="220" w:lineRule="exact"/>
                          <w:jc w:val="center"/>
                          <w:rPr>
                            <w:rFonts w:asciiTheme="majorEastAsia" w:eastAsiaTheme="majorEastAsia" w:hAnsiTheme="majorEastAsia"/>
                            <w:b/>
                            <w:color w:val="C0504D" w:themeColor="accent2"/>
                            <w:sz w:val="20"/>
                            <w:szCs w:val="20"/>
                          </w:rPr>
                        </w:pPr>
                        <w:r w:rsidRPr="00327850">
                          <w:rPr>
                            <w:rFonts w:asciiTheme="majorEastAsia" w:eastAsiaTheme="majorEastAsia" w:hAnsiTheme="majorEastAsia" w:hint="eastAsia"/>
                            <w:b/>
                            <w:color w:val="C0504D" w:themeColor="accent2"/>
                            <w:sz w:val="20"/>
                            <w:szCs w:val="20"/>
                          </w:rPr>
                          <w:t>高齢者・障害者・子育て世代等の移動や施設利用を妨げない</w:t>
                        </w:r>
                      </w:p>
                    </w:txbxContent>
                  </v:textbox>
                </v:roundrect>
              </v:group>
            </w:pict>
          </mc:Fallback>
        </mc:AlternateContent>
      </w:r>
      <w:r>
        <w:rPr>
          <w:rFonts w:ascii="ＭＳ 明朝" w:hAnsi="ＭＳ 明朝" w:hint="eastAsia"/>
          <w:noProof/>
          <w:color w:val="FF0000"/>
          <w:sz w:val="24"/>
        </w:rPr>
        <mc:AlternateContent>
          <mc:Choice Requires="wps">
            <w:drawing>
              <wp:anchor distT="0" distB="0" distL="114300" distR="114300" simplePos="0" relativeHeight="252506112" behindDoc="0" locked="0" layoutInCell="1" allowOverlap="1" wp14:anchorId="77EA9E1D" wp14:editId="7EC0A808">
                <wp:simplePos x="0" y="0"/>
                <wp:positionH relativeFrom="column">
                  <wp:posOffset>4234815</wp:posOffset>
                </wp:positionH>
                <wp:positionV relativeFrom="paragraph">
                  <wp:posOffset>421005</wp:posOffset>
                </wp:positionV>
                <wp:extent cx="1410970" cy="511810"/>
                <wp:effectExtent l="0" t="0" r="0" b="2540"/>
                <wp:wrapNone/>
                <wp:docPr id="462" name="テキスト ボックス 462"/>
                <wp:cNvGraphicFramePr/>
                <a:graphic xmlns:a="http://schemas.openxmlformats.org/drawingml/2006/main">
                  <a:graphicData uri="http://schemas.microsoft.com/office/word/2010/wordprocessingShape">
                    <wps:wsp>
                      <wps:cNvSpPr txBox="1"/>
                      <wps:spPr>
                        <a:xfrm>
                          <a:off x="0" y="0"/>
                          <a:ext cx="1410970" cy="5118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Pr="00F17520" w:rsidRDefault="008C1777" w:rsidP="00EA29CC">
                            <w:pPr>
                              <w:spacing w:line="320" w:lineRule="exact"/>
                              <w:jc w:val="center"/>
                              <w:rPr>
                                <w:rFonts w:ascii="HGS創英角ｺﾞｼｯｸUB" w:eastAsia="HGS創英角ｺﾞｼｯｸUB" w:hAnsi="HGS創英角ｺﾞｼｯｸUB"/>
                                <w:color w:val="4F6228" w:themeColor="accent3" w:themeShade="80"/>
                              </w:rPr>
                            </w:pPr>
                            <w:r w:rsidRPr="00F17520">
                              <w:rPr>
                                <w:rFonts w:ascii="HGS創英角ｺﾞｼｯｸUB" w:eastAsia="HGS創英角ｺﾞｼｯｸUB" w:hAnsi="HGS創英角ｺﾞｼｯｸUB" w:hint="eastAsia"/>
                                <w:color w:val="4F6228" w:themeColor="accent3" w:themeShade="80"/>
                                <w:sz w:val="28"/>
                              </w:rPr>
                              <w:t>心</w:t>
                            </w:r>
                            <w:r w:rsidRPr="00F17520">
                              <w:rPr>
                                <w:rFonts w:ascii="HGS創英角ｺﾞｼｯｸUB" w:eastAsia="HGS創英角ｺﾞｼｯｸUB" w:hAnsi="HGS創英角ｺﾞｼｯｸUB" w:hint="eastAsia"/>
                                <w:color w:val="4F6228" w:themeColor="accent3" w:themeShade="80"/>
                              </w:rPr>
                              <w:t>と</w:t>
                            </w:r>
                            <w:r w:rsidRPr="00F17520">
                              <w:rPr>
                                <w:rFonts w:ascii="HGS創英角ｺﾞｼｯｸUB" w:eastAsia="HGS創英角ｺﾞｼｯｸUB" w:hAnsi="HGS創英角ｺﾞｼｯｸUB" w:hint="eastAsia"/>
                                <w:color w:val="4F6228" w:themeColor="accent3" w:themeShade="80"/>
                                <w:sz w:val="28"/>
                              </w:rPr>
                              <w:t>情報</w:t>
                            </w:r>
                            <w:r w:rsidRPr="00F17520">
                              <w:rPr>
                                <w:rFonts w:ascii="HGS創英角ｺﾞｼｯｸUB" w:eastAsia="HGS創英角ｺﾞｼｯｸUB" w:hAnsi="HGS創英角ｺﾞｼｯｸUB" w:hint="eastAsia"/>
                                <w:color w:val="4F6228" w:themeColor="accent3" w:themeShade="80"/>
                              </w:rPr>
                              <w:t>の</w:t>
                            </w:r>
                          </w:p>
                          <w:p w:rsidR="008C1777" w:rsidRPr="00F17520" w:rsidRDefault="008C1777" w:rsidP="00EA29CC">
                            <w:pPr>
                              <w:spacing w:line="320" w:lineRule="exact"/>
                              <w:jc w:val="center"/>
                              <w:rPr>
                                <w:rFonts w:ascii="HGS創英角ｺﾞｼｯｸUB" w:eastAsia="HGS創英角ｺﾞｼｯｸUB" w:hAnsi="HGS創英角ｺﾞｼｯｸUB"/>
                                <w:color w:val="4F6228" w:themeColor="accent3" w:themeShade="80"/>
                              </w:rPr>
                            </w:pPr>
                            <w:r w:rsidRPr="00F17520">
                              <w:rPr>
                                <w:rFonts w:ascii="HGS創英角ｺﾞｼｯｸUB" w:eastAsia="HGS創英角ｺﾞｼｯｸUB" w:hAnsi="HGS創英角ｺﾞｼｯｸUB" w:hint="eastAsia"/>
                                <w:color w:val="4F6228" w:themeColor="accent3" w:themeShade="80"/>
                              </w:rPr>
                              <w:t>バリアフリーの実現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62" o:spid="_x0000_s1264" type="#_x0000_t202" style="position:absolute;left:0;text-align:left;margin-left:333.45pt;margin-top:33.15pt;width:111.1pt;height:40.3pt;z-index:252506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" filled="f" stroked="f" strokeweight=".5pt">
                <v:textbox>
                  <w:txbxContent>
                    <w:p w:rsidR="008C1777" w:rsidRPr="00F17520" w:rsidRDefault="008C1777" w:rsidP="00EA29CC">
                      <w:pPr>
                        <w:spacing w:line="320" w:lineRule="exact"/>
                        <w:jc w:val="center"/>
                        <w:rPr>
                          <w:rFonts w:ascii="HGS創英角ｺﾞｼｯｸUB" w:eastAsia="HGS創英角ｺﾞｼｯｸUB" w:hAnsi="HGS創英角ｺﾞｼｯｸUB"/>
                          <w:color w:val="4F6228" w:themeColor="accent3" w:themeShade="80"/>
                        </w:rPr>
                      </w:pPr>
                      <w:r w:rsidRPr="00F17520">
                        <w:rPr>
                          <w:rFonts w:ascii="HGS創英角ｺﾞｼｯｸUB" w:eastAsia="HGS創英角ｺﾞｼｯｸUB" w:hAnsi="HGS創英角ｺﾞｼｯｸUB" w:hint="eastAsia"/>
                          <w:color w:val="4F6228" w:themeColor="accent3" w:themeShade="80"/>
                          <w:sz w:val="28"/>
                        </w:rPr>
                        <w:t>心</w:t>
                      </w:r>
                      <w:r w:rsidRPr="00F17520">
                        <w:rPr>
                          <w:rFonts w:ascii="HGS創英角ｺﾞｼｯｸUB" w:eastAsia="HGS創英角ｺﾞｼｯｸUB" w:hAnsi="HGS創英角ｺﾞｼｯｸUB" w:hint="eastAsia"/>
                          <w:color w:val="4F6228" w:themeColor="accent3" w:themeShade="80"/>
                        </w:rPr>
                        <w:t>と</w:t>
                      </w:r>
                      <w:r w:rsidRPr="00F17520">
                        <w:rPr>
                          <w:rFonts w:ascii="HGS創英角ｺﾞｼｯｸUB" w:eastAsia="HGS創英角ｺﾞｼｯｸUB" w:hAnsi="HGS創英角ｺﾞｼｯｸUB" w:hint="eastAsia"/>
                          <w:color w:val="4F6228" w:themeColor="accent3" w:themeShade="80"/>
                          <w:sz w:val="28"/>
                        </w:rPr>
                        <w:t>情報</w:t>
                      </w:r>
                      <w:r w:rsidRPr="00F17520">
                        <w:rPr>
                          <w:rFonts w:ascii="HGS創英角ｺﾞｼｯｸUB" w:eastAsia="HGS創英角ｺﾞｼｯｸUB" w:hAnsi="HGS創英角ｺﾞｼｯｸUB" w:hint="eastAsia"/>
                          <w:color w:val="4F6228" w:themeColor="accent3" w:themeShade="80"/>
                        </w:rPr>
                        <w:t>の</w:t>
                      </w:r>
                    </w:p>
                    <w:p w:rsidR="008C1777" w:rsidRPr="00F17520" w:rsidRDefault="008C1777" w:rsidP="00EA29CC">
                      <w:pPr>
                        <w:spacing w:line="320" w:lineRule="exact"/>
                        <w:jc w:val="center"/>
                        <w:rPr>
                          <w:rFonts w:ascii="HGS創英角ｺﾞｼｯｸUB" w:eastAsia="HGS創英角ｺﾞｼｯｸUB" w:hAnsi="HGS創英角ｺﾞｼｯｸUB"/>
                          <w:color w:val="4F6228" w:themeColor="accent3" w:themeShade="80"/>
                        </w:rPr>
                      </w:pPr>
                      <w:r w:rsidRPr="00F17520">
                        <w:rPr>
                          <w:rFonts w:ascii="HGS創英角ｺﾞｼｯｸUB" w:eastAsia="HGS創英角ｺﾞｼｯｸUB" w:hAnsi="HGS創英角ｺﾞｼｯｸUB" w:hint="eastAsia"/>
                          <w:color w:val="4F6228" w:themeColor="accent3" w:themeShade="80"/>
                        </w:rPr>
                        <w:t>バリアフリーの実現</w:t>
                      </w:r>
                    </w:p>
                  </w:txbxContent>
                </v:textbox>
              </v:shape>
            </w:pict>
          </mc:Fallback>
        </mc:AlternateContent>
      </w:r>
    </w:p>
    <w:p w:rsidR="00EA29CC" w:rsidRDefault="00EA29CC" w:rsidP="00EA29CC">
      <w:pPr>
        <w:rPr>
          <w:rFonts w:ascii="HGS創英角ｺﾞｼｯｸUB" w:eastAsia="HGS創英角ｺﾞｼｯｸUB" w:hAnsi="HGS創英角ｺﾞｼｯｸUB"/>
          <w:sz w:val="24"/>
        </w:rPr>
      </w:pPr>
      <w:r>
        <w:rPr>
          <w:rFonts w:ascii="ＭＳ 明朝" w:hAnsi="ＭＳ 明朝" w:hint="eastAsia"/>
          <w:noProof/>
          <w:color w:val="FF0000"/>
          <w:sz w:val="24"/>
        </w:rPr>
        <mc:AlternateContent>
          <mc:Choice Requires="wps">
            <w:drawing>
              <wp:anchor distT="0" distB="0" distL="114300" distR="114300" simplePos="0" relativeHeight="252449792" behindDoc="0" locked="0" layoutInCell="1" allowOverlap="1" wp14:anchorId="3FFB3185" wp14:editId="22A78379">
                <wp:simplePos x="0" y="0"/>
                <wp:positionH relativeFrom="column">
                  <wp:posOffset>4271010</wp:posOffset>
                </wp:positionH>
                <wp:positionV relativeFrom="paragraph">
                  <wp:posOffset>162255</wp:posOffset>
                </wp:positionV>
                <wp:extent cx="1360627" cy="671068"/>
                <wp:effectExtent l="57150" t="38100" r="68580" b="91440"/>
                <wp:wrapNone/>
                <wp:docPr id="42" name="円/楕円 42"/>
                <wp:cNvGraphicFramePr/>
                <a:graphic xmlns:a="http://schemas.openxmlformats.org/drawingml/2006/main">
                  <a:graphicData uri="http://schemas.microsoft.com/office/word/2010/wordprocessingShape">
                    <wps:wsp>
                      <wps:cNvSpPr/>
                      <wps:spPr>
                        <a:xfrm>
                          <a:off x="0" y="0"/>
                          <a:ext cx="1360627" cy="671068"/>
                        </a:xfrm>
                        <a:prstGeom prst="ellipse">
                          <a:avLst/>
                        </a:prstGeom>
                        <a:effectLst>
                          <a:outerShdw blurRad="40000" dist="20000" dir="5400000" rotWithShape="0">
                            <a:srgbClr val="000000"/>
                          </a:outerShdw>
                        </a:effectLst>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円/楕円 42" o:spid="_x0000_s1026" style="position:absolute;left:0;text-align:left;margin-left:336.3pt;margin-top:12.8pt;width:107.15pt;height:52.85pt;z-index:252449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" fillcolor="#cdddac [1622]" strokecolor="#94b64e [3046]">
                <v:fill color2="#f0f4e6 [502]" rotate="t" angle="180" colors="0 #dafda7;22938f #e4fdc2;1 #f5ffe6" focus="100%" type="gradient"/>
                <v:shadow on="t" color="black" origin=",.5" offset="0,.55556mm"/>
              </v:oval>
            </w:pict>
          </mc:Fallback>
        </mc:AlternateContent>
      </w:r>
    </w:p>
    <w:p w:rsidR="00EA29CC" w:rsidRDefault="00EA29CC" w:rsidP="00EA29CC">
      <w:pPr>
        <w:rPr>
          <w:rFonts w:ascii="HGS創英角ｺﾞｼｯｸUB" w:eastAsia="HGS創英角ｺﾞｼｯｸUB" w:hAnsi="HGS創英角ｺﾞｼｯｸUB"/>
          <w:sz w:val="24"/>
        </w:rPr>
      </w:pPr>
    </w:p>
    <w:p w:rsidR="00EA29CC" w:rsidRDefault="00EA29CC" w:rsidP="00EA29CC">
      <w:pPr>
        <w:rPr>
          <w:rFonts w:ascii="HGS創英角ｺﾞｼｯｸUB" w:eastAsia="HGS創英角ｺﾞｼｯｸUB" w:hAnsi="HGS創英角ｺﾞｼｯｸUB"/>
          <w:sz w:val="24"/>
        </w:rPr>
      </w:pPr>
    </w:p>
    <w:p w:rsidR="00EA29CC" w:rsidRDefault="00EA29CC" w:rsidP="00EA29CC">
      <w:pPr>
        <w:rPr>
          <w:rFonts w:ascii="HGS創英角ｺﾞｼｯｸUB" w:eastAsia="HGS創英角ｺﾞｼｯｸUB" w:hAnsi="HGS創英角ｺﾞｼｯｸUB"/>
          <w:sz w:val="24"/>
        </w:rPr>
      </w:pPr>
    </w:p>
    <w:p w:rsidR="00EA29CC" w:rsidRDefault="00EA29CC" w:rsidP="00EA29CC">
      <w:pPr>
        <w:rPr>
          <w:rFonts w:ascii="HGS創英角ｺﾞｼｯｸUB" w:eastAsia="HGS創英角ｺﾞｼｯｸUB" w:hAnsi="HGS創英角ｺﾞｼｯｸUB"/>
          <w:sz w:val="24"/>
        </w:rPr>
      </w:pPr>
    </w:p>
    <w:p w:rsidR="00EA29CC" w:rsidRPr="009C1D7C" w:rsidRDefault="00EA29CC" w:rsidP="00EA29CC">
      <w:pPr>
        <w:ind w:left="660" w:hangingChars="300" w:hanging="660"/>
        <w:jc w:val="center"/>
        <w:rPr>
          <w:rFonts w:asciiTheme="majorEastAsia" w:eastAsiaTheme="majorEastAsia" w:hAnsiTheme="majorEastAsia"/>
          <w:sz w:val="22"/>
        </w:rPr>
      </w:pPr>
      <w:r w:rsidRPr="009C1D7C">
        <w:rPr>
          <w:rFonts w:asciiTheme="majorEastAsia" w:eastAsiaTheme="majorEastAsia" w:hAnsiTheme="majorEastAsia" w:hint="eastAsia"/>
          <w:sz w:val="22"/>
        </w:rPr>
        <w:t>図</w:t>
      </w:r>
      <w:r w:rsidR="007A1EE8">
        <w:rPr>
          <w:rFonts w:asciiTheme="majorEastAsia" w:eastAsiaTheme="majorEastAsia" w:hAnsiTheme="majorEastAsia" w:hint="eastAsia"/>
          <w:sz w:val="22"/>
        </w:rPr>
        <w:t>１</w:t>
      </w:r>
      <w:r w:rsidR="00B724AC">
        <w:rPr>
          <w:rFonts w:asciiTheme="majorEastAsia" w:eastAsiaTheme="majorEastAsia" w:hAnsiTheme="majorEastAsia" w:hint="eastAsia"/>
          <w:sz w:val="22"/>
        </w:rPr>
        <w:t>３</w:t>
      </w:r>
      <w:r w:rsidRPr="009C1D7C">
        <w:rPr>
          <w:rFonts w:asciiTheme="majorEastAsia" w:eastAsiaTheme="majorEastAsia" w:hAnsiTheme="majorEastAsia" w:hint="eastAsia"/>
          <w:sz w:val="22"/>
        </w:rPr>
        <w:t>．</w:t>
      </w:r>
      <w:r>
        <w:rPr>
          <w:rFonts w:asciiTheme="majorEastAsia" w:eastAsiaTheme="majorEastAsia" w:hAnsiTheme="majorEastAsia" w:hint="eastAsia"/>
          <w:sz w:val="22"/>
        </w:rPr>
        <w:t>ソフト施策の考え方</w:t>
      </w:r>
    </w:p>
    <w:p w:rsidR="00EA29CC" w:rsidRDefault="00EA29CC" w:rsidP="00EA29CC">
      <w:pPr>
        <w:rPr>
          <w:rFonts w:ascii="HGS創英角ｺﾞｼｯｸUB" w:eastAsia="HGS創英角ｺﾞｼｯｸUB" w:hAnsi="HGS創英角ｺﾞｼｯｸUB"/>
          <w:sz w:val="24"/>
        </w:rPr>
      </w:pPr>
    </w:p>
    <w:p w:rsidR="00EA29CC" w:rsidRPr="008B6521" w:rsidRDefault="00EA29CC" w:rsidP="00EA29CC">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（１）</w:t>
      </w:r>
      <w:r w:rsidRPr="002D4E68">
        <w:rPr>
          <w:rFonts w:ascii="HGS創英角ｺﾞｼｯｸUB" w:eastAsia="HGS創英角ｺﾞｼｯｸUB" w:hAnsi="HGS創英角ｺﾞｼｯｸUB" w:hint="eastAsia"/>
          <w:sz w:val="24"/>
        </w:rPr>
        <w:t>高齢者・障害者・子育て世代等への理解促進</w:t>
      </w:r>
      <w:r>
        <w:rPr>
          <w:rFonts w:ascii="HGS創英角ｺﾞｼｯｸUB" w:eastAsia="HGS創英角ｺﾞｼｯｸUB" w:hAnsi="HGS創英角ｺﾞｼｯｸUB" w:hint="eastAsia"/>
          <w:sz w:val="24"/>
        </w:rPr>
        <w:t>に向けた取組</w:t>
      </w:r>
    </w:p>
    <w:p w:rsidR="00EA29CC" w:rsidRPr="00DA607F" w:rsidRDefault="00EA29CC" w:rsidP="00EA29CC">
      <w:pPr>
        <w:ind w:firstLineChars="100" w:firstLine="240"/>
        <w:rPr>
          <w:rFonts w:ascii="HGS創英角ｺﾞｼｯｸUB" w:eastAsia="HGS創英角ｺﾞｼｯｸUB" w:hAnsi="HGS創英角ｺﾞｼｯｸUB"/>
          <w:sz w:val="24"/>
        </w:rPr>
      </w:pPr>
      <w:r w:rsidRPr="00DA607F">
        <w:rPr>
          <w:rFonts w:ascii="HGS創英角ｺﾞｼｯｸUB" w:eastAsia="HGS創英角ｺﾞｼｯｸUB" w:hAnsi="HGS創英角ｺﾞｼｯｸUB" w:hint="eastAsia"/>
          <w:sz w:val="24"/>
        </w:rPr>
        <w:t>①</w:t>
      </w:r>
      <w:r w:rsidRPr="002D4E68">
        <w:rPr>
          <w:rFonts w:ascii="HGS創英角ｺﾞｼｯｸUB" w:eastAsia="HGS創英角ｺﾞｼｯｸUB" w:hAnsi="HGS創英角ｺﾞｼｯｸUB" w:hint="eastAsia"/>
          <w:sz w:val="24"/>
        </w:rPr>
        <w:t>小中学校における</w:t>
      </w:r>
      <w:r>
        <w:rPr>
          <w:rFonts w:ascii="HGS創英角ｺﾞｼｯｸUB" w:eastAsia="HGS創英角ｺﾞｼｯｸUB" w:hAnsi="HGS創英角ｺﾞｼｯｸUB" w:hint="eastAsia"/>
          <w:sz w:val="24"/>
        </w:rPr>
        <w:t>心の</w:t>
      </w:r>
      <w:r w:rsidRPr="002D4E68">
        <w:rPr>
          <w:rFonts w:ascii="HGS創英角ｺﾞｼｯｸUB" w:eastAsia="HGS創英角ｺﾞｼｯｸUB" w:hAnsi="HGS創英角ｺﾞｼｯｸUB" w:hint="eastAsia"/>
          <w:sz w:val="24"/>
        </w:rPr>
        <w:t>バリアフリー教室の実施</w:t>
      </w:r>
    </w:p>
    <w:p w:rsidR="00EA29CC" w:rsidRPr="00041B9E" w:rsidRDefault="00EA29CC" w:rsidP="00B213E4">
      <w:pPr>
        <w:ind w:leftChars="114" w:left="239" w:firstLineChars="100" w:firstLine="240"/>
        <w:rPr>
          <w:rFonts w:ascii="ＭＳ 明朝" w:hAnsi="ＭＳ 明朝"/>
          <w:sz w:val="24"/>
        </w:rPr>
      </w:pPr>
      <w:r w:rsidRPr="007E286C">
        <w:rPr>
          <w:rFonts w:ascii="ＭＳ 明朝" w:hAnsi="ＭＳ 明朝" w:hint="eastAsia"/>
          <w:sz w:val="24"/>
        </w:rPr>
        <w:t>高齢者・障害者・子育て世代等</w:t>
      </w:r>
      <w:r>
        <w:rPr>
          <w:rFonts w:ascii="ＭＳ 明朝" w:hAnsi="ＭＳ 明朝" w:hint="eastAsia"/>
          <w:sz w:val="24"/>
        </w:rPr>
        <w:t>を含む多様な人々の存在を互いに理解し支え合う心のバリアフリーを広く普及するためには、子どものうちからバリアフリーの心を</w:t>
      </w:r>
      <w:r w:rsidR="00D930BB">
        <w:rPr>
          <w:rFonts w:ascii="ＭＳ 明朝" w:hAnsi="ＭＳ 明朝" w:hint="eastAsia"/>
          <w:sz w:val="24"/>
        </w:rPr>
        <w:t>育み</w:t>
      </w:r>
      <w:r w:rsidR="00B213E4">
        <w:rPr>
          <w:rFonts w:ascii="ＭＳ 明朝" w:hAnsi="ＭＳ 明朝" w:hint="eastAsia"/>
          <w:sz w:val="24"/>
        </w:rPr>
        <w:t>、</w:t>
      </w:r>
      <w:r>
        <w:rPr>
          <w:rFonts w:ascii="ＭＳ 明朝" w:hAnsi="ＭＳ 明朝" w:hint="eastAsia"/>
          <w:sz w:val="24"/>
        </w:rPr>
        <w:t>具体的に行動することの重要性を知ることが望まれます。</w:t>
      </w:r>
    </w:p>
    <w:p w:rsidR="00EA29CC" w:rsidRPr="00041B9E" w:rsidRDefault="00EA29CC" w:rsidP="00EA29CC">
      <w:pPr>
        <w:spacing w:beforeLines="20" w:before="72"/>
        <w:ind w:leftChars="114" w:left="239" w:firstLineChars="100" w:firstLine="240"/>
        <w:rPr>
          <w:rFonts w:ascii="ＭＳ 明朝" w:hAnsi="ＭＳ 明朝"/>
          <w:sz w:val="24"/>
        </w:rPr>
      </w:pPr>
      <w:r w:rsidRPr="00041B9E">
        <w:rPr>
          <w:rFonts w:ascii="ＭＳ 明朝" w:hAnsi="ＭＳ 明朝" w:hint="eastAsia"/>
          <w:sz w:val="24"/>
        </w:rPr>
        <w:t>現在、市内の</w:t>
      </w:r>
      <w:r>
        <w:rPr>
          <w:rFonts w:ascii="ＭＳ 明朝" w:hAnsi="ＭＳ 明朝" w:hint="eastAsia"/>
          <w:sz w:val="24"/>
        </w:rPr>
        <w:t>小中学校では、道徳の時間に公平さや差別に関する授業を行っています。また、一部の学校では、アイマスクや車いすなどの疑似体験・介助体験や、障害当事者を講師に招き講演会などを実施しています。</w:t>
      </w:r>
    </w:p>
    <w:p w:rsidR="00EA29CC" w:rsidRPr="00041B9E" w:rsidRDefault="00EA29CC" w:rsidP="00EA29CC">
      <w:pPr>
        <w:spacing w:beforeLines="20" w:before="72"/>
        <w:ind w:leftChars="114" w:left="239" w:firstLineChars="100" w:firstLine="240"/>
        <w:rPr>
          <w:rFonts w:ascii="ＭＳ 明朝" w:hAnsi="ＭＳ 明朝"/>
          <w:sz w:val="24"/>
        </w:rPr>
      </w:pPr>
      <w:r w:rsidRPr="00041B9E">
        <w:rPr>
          <w:rFonts w:ascii="ＭＳ 明朝" w:hAnsi="ＭＳ 明朝" w:hint="eastAsia"/>
          <w:sz w:val="24"/>
        </w:rPr>
        <w:t>今後は、</w:t>
      </w:r>
      <w:r>
        <w:rPr>
          <w:rFonts w:ascii="ＭＳ 明朝" w:hAnsi="ＭＳ 明朝" w:hint="eastAsia"/>
          <w:sz w:val="24"/>
        </w:rPr>
        <w:t>小中学生を対象とした更なる心のバリアフリーの普及・啓発に向けて、</w:t>
      </w:r>
      <w:r w:rsidR="00311CC1">
        <w:rPr>
          <w:rFonts w:ascii="ＭＳ 明朝" w:hAnsi="ＭＳ 明朝" w:hint="eastAsia"/>
          <w:sz w:val="24"/>
        </w:rPr>
        <w:t>「心のバリアフリー教室」の実施</w:t>
      </w:r>
      <w:r>
        <w:rPr>
          <w:rFonts w:ascii="ＭＳ 明朝" w:hAnsi="ＭＳ 明朝" w:hint="eastAsia"/>
          <w:sz w:val="24"/>
        </w:rPr>
        <w:t>を推進していきます。</w:t>
      </w:r>
    </w:p>
    <w:p w:rsidR="00EA29CC" w:rsidRDefault="00EA29CC" w:rsidP="00EA29CC">
      <w:pPr>
        <w:widowControl/>
        <w:jc w:val="left"/>
        <w:rPr>
          <w:rFonts w:ascii="HGS創英角ｺﾞｼｯｸUB" w:eastAsia="HGS創英角ｺﾞｼｯｸUB" w:hAnsi="HGS創英角ｺﾞｼｯｸUB"/>
          <w:sz w:val="24"/>
        </w:rPr>
      </w:pPr>
      <w:r>
        <w:rPr>
          <w:rFonts w:ascii="HGS創英角ｺﾞｼｯｸUB" w:eastAsia="HGS創英角ｺﾞｼｯｸUB" w:hAnsi="HGS創英角ｺﾞｼｯｸUB"/>
          <w:sz w:val="24"/>
        </w:rPr>
        <w:br w:type="page"/>
      </w:r>
    </w:p>
    <w:p w:rsidR="00EA29CC" w:rsidRPr="00DA607F" w:rsidRDefault="00EA29CC" w:rsidP="00EA29CC">
      <w:pPr>
        <w:spacing w:beforeLines="50" w:before="180"/>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②従業員等</w:t>
      </w:r>
      <w:r w:rsidRPr="002D4E68">
        <w:rPr>
          <w:rFonts w:ascii="HGS創英角ｺﾞｼｯｸUB" w:eastAsia="HGS創英角ｺﾞｼｯｸUB" w:hAnsi="HGS創英角ｺﾞｼｯｸUB" w:hint="eastAsia"/>
          <w:sz w:val="24"/>
        </w:rPr>
        <w:t>の接遇向上に向けた研修の実施</w:t>
      </w:r>
    </w:p>
    <w:p w:rsidR="00EA29CC" w:rsidRDefault="00EA29CC" w:rsidP="00EA29CC">
      <w:pPr>
        <w:spacing w:beforeLines="20" w:before="72"/>
        <w:ind w:leftChars="114" w:left="239" w:firstLineChars="100" w:firstLine="240"/>
        <w:rPr>
          <w:rFonts w:ascii="ＭＳ 明朝" w:hAnsi="ＭＳ 明朝"/>
          <w:sz w:val="24"/>
        </w:rPr>
      </w:pPr>
      <w:r w:rsidRPr="007E286C">
        <w:rPr>
          <w:rFonts w:ascii="ＭＳ 明朝" w:hAnsi="ＭＳ 明朝" w:hint="eastAsia"/>
          <w:sz w:val="24"/>
        </w:rPr>
        <w:t>高齢者・障害者・子育て世代等</w:t>
      </w:r>
      <w:r>
        <w:rPr>
          <w:rFonts w:ascii="ＭＳ 明朝" w:hAnsi="ＭＳ 明朝" w:hint="eastAsia"/>
          <w:sz w:val="24"/>
        </w:rPr>
        <w:t>が安全・快適に施設利用できる環境を実現するためには、施設のバリアフリー整備とあわせて、</w:t>
      </w:r>
      <w:r w:rsidRPr="007A4CEF">
        <w:rPr>
          <w:rFonts w:ascii="ＭＳ 明朝" w:hAnsi="ＭＳ 明朝" w:hint="eastAsia"/>
          <w:sz w:val="24"/>
        </w:rPr>
        <w:t>相手をもてなし思いやる心を持っ</w:t>
      </w:r>
      <w:r>
        <w:rPr>
          <w:rFonts w:ascii="ＭＳ 明朝" w:hAnsi="ＭＳ 明朝" w:hint="eastAsia"/>
          <w:sz w:val="24"/>
        </w:rPr>
        <w:t>た適切な対応や必要な介助を提供することが重要です。</w:t>
      </w:r>
    </w:p>
    <w:p w:rsidR="00EA29CC" w:rsidRDefault="00EA29CC" w:rsidP="00EA29CC">
      <w:pPr>
        <w:spacing w:beforeLines="20" w:before="72"/>
        <w:ind w:leftChars="114" w:left="239" w:firstLineChars="100" w:firstLine="240"/>
        <w:rPr>
          <w:rFonts w:ascii="ＭＳ 明朝" w:hAnsi="ＭＳ 明朝"/>
          <w:sz w:val="24"/>
        </w:rPr>
      </w:pPr>
      <w:r>
        <w:rPr>
          <w:rFonts w:ascii="ＭＳ 明朝" w:hAnsi="ＭＳ 明朝" w:hint="eastAsia"/>
          <w:sz w:val="24"/>
        </w:rPr>
        <w:t>本市では、</w:t>
      </w:r>
      <w:r w:rsidR="00F37996" w:rsidRPr="00223C94">
        <w:rPr>
          <w:rFonts w:ascii="ＭＳ 明朝" w:hAnsi="ＭＳ 明朝" w:hint="eastAsia"/>
          <w:sz w:val="24"/>
        </w:rPr>
        <w:t>ＮＰＯ法人との連携を図りながら</w:t>
      </w:r>
      <w:r w:rsidR="00F37996">
        <w:rPr>
          <w:rFonts w:ascii="ＭＳ 明朝" w:hAnsi="ＭＳ 明朝" w:hint="eastAsia"/>
          <w:sz w:val="24"/>
        </w:rPr>
        <w:t>、</w:t>
      </w:r>
      <w:r>
        <w:rPr>
          <w:rFonts w:ascii="ＭＳ 明朝" w:hAnsi="ＭＳ 明朝" w:hint="eastAsia"/>
          <w:sz w:val="24"/>
        </w:rPr>
        <w:t>市内における</w:t>
      </w:r>
      <w:r w:rsidRPr="007A4CEF">
        <w:rPr>
          <w:rFonts w:ascii="ＭＳ 明朝" w:hAnsi="ＭＳ 明朝" w:hint="eastAsia"/>
          <w:sz w:val="24"/>
        </w:rPr>
        <w:t>公共交通事業者や施設管理者等の従業員等</w:t>
      </w:r>
      <w:r>
        <w:rPr>
          <w:rFonts w:ascii="ＭＳ 明朝" w:hAnsi="ＭＳ 明朝" w:hint="eastAsia"/>
          <w:sz w:val="24"/>
        </w:rPr>
        <w:t>の接遇向上に向けて、施設</w:t>
      </w:r>
      <w:r w:rsidRPr="00DD3BB0">
        <w:rPr>
          <w:rFonts w:ascii="ＭＳ 明朝" w:hAnsi="ＭＳ 明朝" w:hint="eastAsia"/>
          <w:sz w:val="24"/>
        </w:rPr>
        <w:t>側の心構え</w:t>
      </w:r>
      <w:r>
        <w:rPr>
          <w:rFonts w:ascii="ＭＳ 明朝" w:hAnsi="ＭＳ 明朝" w:hint="eastAsia"/>
          <w:sz w:val="24"/>
        </w:rPr>
        <w:t>や接遇に関する</w:t>
      </w:r>
      <w:r w:rsidRPr="00DD3BB0">
        <w:rPr>
          <w:rFonts w:ascii="ＭＳ 明朝" w:hAnsi="ＭＳ 明朝" w:hint="eastAsia"/>
          <w:sz w:val="24"/>
        </w:rPr>
        <w:t>知識・技術</w:t>
      </w:r>
      <w:r>
        <w:rPr>
          <w:rFonts w:ascii="ＭＳ 明朝" w:hAnsi="ＭＳ 明朝" w:hint="eastAsia"/>
          <w:sz w:val="24"/>
        </w:rPr>
        <w:t>を伝える場として研修等</w:t>
      </w:r>
      <w:r w:rsidR="008501A2">
        <w:rPr>
          <w:rFonts w:ascii="ＭＳ 明朝" w:hAnsi="ＭＳ 明朝" w:hint="eastAsia"/>
          <w:sz w:val="24"/>
        </w:rPr>
        <w:t>を働きかけていきます。</w:t>
      </w:r>
    </w:p>
    <w:p w:rsidR="00EA29CC" w:rsidRPr="00DA607F" w:rsidRDefault="00EA29CC" w:rsidP="00EA29CC">
      <w:pPr>
        <w:spacing w:beforeLines="50" w:before="180"/>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③</w:t>
      </w:r>
      <w:r w:rsidRPr="002D4E68">
        <w:rPr>
          <w:rFonts w:ascii="HGS創英角ｺﾞｼｯｸUB" w:eastAsia="HGS創英角ｺﾞｼｯｸUB" w:hAnsi="HGS創英角ｺﾞｼｯｸUB" w:hint="eastAsia"/>
          <w:sz w:val="24"/>
        </w:rPr>
        <w:t>市政宅配講座</w:t>
      </w:r>
      <w:r>
        <w:rPr>
          <w:rFonts w:ascii="HGS創英角ｺﾞｼｯｸUB" w:eastAsia="HGS創英角ｺﾞｼｯｸUB" w:hAnsi="HGS創英角ｺﾞｼｯｸUB" w:hint="eastAsia"/>
          <w:sz w:val="24"/>
        </w:rPr>
        <w:t>との連携</w:t>
      </w:r>
    </w:p>
    <w:p w:rsidR="00EA29CC" w:rsidRPr="00B40758" w:rsidRDefault="00EA29CC" w:rsidP="00EA29CC">
      <w:pPr>
        <w:ind w:leftChars="114" w:left="239" w:firstLineChars="100" w:firstLine="240"/>
        <w:rPr>
          <w:rFonts w:ascii="ＭＳ 明朝" w:hAnsi="ＭＳ 明朝"/>
          <w:sz w:val="24"/>
        </w:rPr>
      </w:pPr>
      <w:r w:rsidRPr="00B40758">
        <w:rPr>
          <w:rFonts w:ascii="ＭＳ 明朝" w:hAnsi="ＭＳ 明朝" w:hint="eastAsia"/>
          <w:sz w:val="24"/>
        </w:rPr>
        <w:t>本市では、</w:t>
      </w:r>
      <w:r>
        <w:rPr>
          <w:rFonts w:ascii="ＭＳ 明朝" w:hAnsi="ＭＳ 明朝" w:hint="eastAsia"/>
          <w:sz w:val="24"/>
        </w:rPr>
        <w:t>「市政宅配講座」を実施しており、市民の方々に聴きたい内容を116の講座メニューから選んでいただき、</w:t>
      </w:r>
      <w:r w:rsidRPr="00072A46">
        <w:rPr>
          <w:rFonts w:ascii="ＭＳ 明朝" w:hAnsi="ＭＳ 明朝" w:hint="eastAsia"/>
          <w:sz w:val="24"/>
        </w:rPr>
        <w:t>市職員等が講師とな</w:t>
      </w:r>
      <w:r>
        <w:rPr>
          <w:rFonts w:ascii="ＭＳ 明朝" w:hAnsi="ＭＳ 明朝" w:hint="eastAsia"/>
          <w:sz w:val="24"/>
        </w:rPr>
        <w:t>って</w:t>
      </w:r>
      <w:r w:rsidRPr="00072A46">
        <w:rPr>
          <w:rFonts w:ascii="ＭＳ 明朝" w:hAnsi="ＭＳ 明朝" w:hint="eastAsia"/>
          <w:sz w:val="24"/>
        </w:rPr>
        <w:t>指定した場所へ出向きお話</w:t>
      </w:r>
      <w:r>
        <w:rPr>
          <w:rFonts w:ascii="ＭＳ 明朝" w:hAnsi="ＭＳ 明朝" w:hint="eastAsia"/>
          <w:sz w:val="24"/>
        </w:rPr>
        <w:t>しするといったサービスを提供しています。</w:t>
      </w:r>
    </w:p>
    <w:p w:rsidR="00EA29CC" w:rsidRDefault="00EA29CC" w:rsidP="00EA29CC">
      <w:pPr>
        <w:spacing w:beforeLines="20" w:before="72"/>
        <w:ind w:leftChars="114" w:left="239" w:firstLineChars="100" w:firstLine="240"/>
        <w:rPr>
          <w:rFonts w:ascii="ＭＳ 明朝" w:hAnsi="ＭＳ 明朝"/>
          <w:sz w:val="24"/>
        </w:rPr>
      </w:pPr>
      <w:r>
        <w:rPr>
          <w:rFonts w:ascii="ＭＳ 明朝" w:hAnsi="ＭＳ 明朝" w:hint="eastAsia"/>
          <w:sz w:val="24"/>
        </w:rPr>
        <w:t>平成２５年度の市政宅配講座メニューには、「交通バリアフリー」や「福祉体験教室」などを盛り込んでおり、今後もこういった取組と連携したバリアフリーの普及・啓発活動を推進していきます。</w:t>
      </w:r>
    </w:p>
    <w:p w:rsidR="00EA29CC" w:rsidRDefault="00EA29CC" w:rsidP="00EA29CC">
      <w:pPr>
        <w:ind w:leftChars="114" w:left="239" w:firstLineChars="100" w:firstLine="240"/>
        <w:rPr>
          <w:rFonts w:ascii="ＭＳ 明朝" w:hAnsi="ＭＳ 明朝"/>
          <w:sz w:val="24"/>
        </w:rPr>
      </w:pPr>
    </w:p>
    <w:p w:rsidR="00EA29CC" w:rsidRPr="00B40758" w:rsidRDefault="00EA29CC" w:rsidP="00EA29CC">
      <w:pPr>
        <w:ind w:leftChars="114" w:left="239" w:firstLineChars="100" w:firstLine="240"/>
        <w:rPr>
          <w:rFonts w:ascii="ＭＳ 明朝" w:hAnsi="ＭＳ 明朝"/>
          <w:sz w:val="24"/>
        </w:rPr>
      </w:pPr>
    </w:p>
    <w:p w:rsidR="00EA29CC" w:rsidRPr="008B6521" w:rsidRDefault="00EA29CC" w:rsidP="00EA29CC">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（２）</w:t>
      </w:r>
      <w:r w:rsidRPr="002D4E68">
        <w:rPr>
          <w:rFonts w:ascii="HGS創英角ｺﾞｼｯｸUB" w:eastAsia="HGS創英角ｺﾞｼｯｸUB" w:hAnsi="HGS創英角ｺﾞｼｯｸUB" w:hint="eastAsia"/>
          <w:sz w:val="24"/>
        </w:rPr>
        <w:t>高齢者・障害者・子育て世代等の移動や施設利用の手助け</w:t>
      </w:r>
      <w:r>
        <w:rPr>
          <w:rFonts w:ascii="HGS創英角ｺﾞｼｯｸUB" w:eastAsia="HGS創英角ｺﾞｼｯｸUB" w:hAnsi="HGS創英角ｺﾞｼｯｸUB" w:hint="eastAsia"/>
          <w:sz w:val="24"/>
        </w:rPr>
        <w:t>に向けた取組</w:t>
      </w:r>
    </w:p>
    <w:p w:rsidR="00EA29CC" w:rsidRPr="00DA607F" w:rsidRDefault="00EA29CC" w:rsidP="00EA29CC">
      <w:pPr>
        <w:ind w:firstLineChars="100" w:firstLine="240"/>
        <w:rPr>
          <w:rFonts w:ascii="HGS創英角ｺﾞｼｯｸUB" w:eastAsia="HGS創英角ｺﾞｼｯｸUB" w:hAnsi="HGS創英角ｺﾞｼｯｸUB"/>
          <w:sz w:val="24"/>
        </w:rPr>
      </w:pPr>
      <w:r w:rsidRPr="00DA607F">
        <w:rPr>
          <w:rFonts w:ascii="HGS創英角ｺﾞｼｯｸUB" w:eastAsia="HGS創英角ｺﾞｼｯｸUB" w:hAnsi="HGS創英角ｺﾞｼｯｸUB" w:hint="eastAsia"/>
          <w:sz w:val="24"/>
        </w:rPr>
        <w:t>①</w:t>
      </w:r>
      <w:r w:rsidR="008501A2">
        <w:rPr>
          <w:rFonts w:ascii="HGS創英角ｺﾞｼｯｸUB" w:eastAsia="HGS創英角ｺﾞｼｯｸUB" w:hAnsi="HGS創英角ｺﾞｼｯｸUB" w:hint="eastAsia"/>
          <w:sz w:val="24"/>
        </w:rPr>
        <w:t>バリアフリーに関する情報提供</w:t>
      </w:r>
    </w:p>
    <w:p w:rsidR="00EA29CC" w:rsidRPr="00223C94" w:rsidRDefault="00EA29CC" w:rsidP="00EA29CC">
      <w:pPr>
        <w:ind w:leftChars="114" w:left="239" w:firstLineChars="100" w:firstLine="240"/>
        <w:rPr>
          <w:rFonts w:ascii="ＭＳ 明朝" w:hAnsi="ＭＳ 明朝"/>
          <w:sz w:val="24"/>
        </w:rPr>
      </w:pPr>
      <w:r w:rsidRPr="00223C94">
        <w:rPr>
          <w:rFonts w:ascii="ＭＳ 明朝" w:hAnsi="ＭＳ 明朝" w:hint="eastAsia"/>
          <w:sz w:val="24"/>
        </w:rPr>
        <w:t>市内の各施設におけるバリアフリー整備にあわせて、その情報を利用者等に十分に周知する必要があります。</w:t>
      </w:r>
    </w:p>
    <w:p w:rsidR="008501A2" w:rsidRDefault="00EA29CC" w:rsidP="00EA29CC">
      <w:pPr>
        <w:spacing w:beforeLines="20" w:before="72"/>
        <w:ind w:leftChars="114" w:left="239" w:firstLineChars="100" w:firstLine="240"/>
        <w:rPr>
          <w:rFonts w:ascii="ＭＳ 明朝" w:hAnsi="ＭＳ 明朝"/>
          <w:sz w:val="24"/>
        </w:rPr>
      </w:pPr>
      <w:r w:rsidRPr="00223C94">
        <w:rPr>
          <w:rFonts w:ascii="ＭＳ 明朝" w:hAnsi="ＭＳ 明朝" w:hint="eastAsia"/>
          <w:sz w:val="24"/>
        </w:rPr>
        <w:t>本市では、</w:t>
      </w:r>
      <w:r w:rsidR="008501A2" w:rsidRPr="00223C94">
        <w:rPr>
          <w:rFonts w:ascii="ＭＳ 明朝" w:hAnsi="ＭＳ 明朝" w:hint="eastAsia"/>
          <w:sz w:val="24"/>
        </w:rPr>
        <w:t>バリアフリー整備に関する情報や、バリアフリーマップの作成等の「バリアフリーに関する情報提供」を実施していきます。</w:t>
      </w:r>
    </w:p>
    <w:p w:rsidR="00EA29CC" w:rsidRPr="003216D0" w:rsidRDefault="00EA29CC" w:rsidP="00EA29CC">
      <w:pPr>
        <w:spacing w:beforeLines="50" w:before="180"/>
        <w:ind w:firstLineChars="100" w:firstLine="240"/>
        <w:rPr>
          <w:rFonts w:ascii="HGS創英角ｺﾞｼｯｸUB" w:eastAsia="HGS創英角ｺﾞｼｯｸUB" w:hAnsi="HGS創英角ｺﾞｼｯｸUB"/>
          <w:sz w:val="24"/>
        </w:rPr>
      </w:pPr>
      <w:r w:rsidRPr="003216D0">
        <w:rPr>
          <w:rFonts w:ascii="HGS創英角ｺﾞｼｯｸUB" w:eastAsia="HGS創英角ｺﾞｼｯｸUB" w:hAnsi="HGS創英角ｺﾞｼｯｸUB" w:hint="eastAsia"/>
          <w:sz w:val="24"/>
        </w:rPr>
        <w:t>②手話通訳派遣事業の</w:t>
      </w:r>
      <w:r>
        <w:rPr>
          <w:rFonts w:ascii="HGS創英角ｺﾞｼｯｸUB" w:eastAsia="HGS創英角ｺﾞｼｯｸUB" w:hAnsi="HGS創英角ｺﾞｼｯｸUB" w:hint="eastAsia"/>
          <w:sz w:val="24"/>
        </w:rPr>
        <w:t>周知</w:t>
      </w:r>
    </w:p>
    <w:p w:rsidR="00EA29CC" w:rsidRPr="003216D0" w:rsidRDefault="00EA29CC" w:rsidP="00EA29CC">
      <w:pPr>
        <w:ind w:leftChars="114" w:left="239" w:firstLineChars="100" w:firstLine="240"/>
        <w:rPr>
          <w:rFonts w:ascii="ＭＳ 明朝" w:hAnsi="ＭＳ 明朝"/>
          <w:sz w:val="24"/>
        </w:rPr>
      </w:pPr>
      <w:r w:rsidRPr="003216D0">
        <w:rPr>
          <w:rFonts w:ascii="ＭＳ 明朝" w:hAnsi="ＭＳ 明朝" w:hint="eastAsia"/>
          <w:sz w:val="24"/>
        </w:rPr>
        <w:t>本市では、</w:t>
      </w:r>
      <w:r w:rsidRPr="00465520">
        <w:rPr>
          <w:rFonts w:ascii="ＭＳ 明朝" w:hAnsi="ＭＳ 明朝" w:hint="eastAsia"/>
          <w:sz w:val="24"/>
        </w:rPr>
        <w:t>聴覚障害者</w:t>
      </w:r>
      <w:r>
        <w:rPr>
          <w:rFonts w:ascii="ＭＳ 明朝" w:hAnsi="ＭＳ 明朝" w:hint="eastAsia"/>
          <w:sz w:val="24"/>
        </w:rPr>
        <w:t>の方々が日常生活または</w:t>
      </w:r>
      <w:r w:rsidRPr="00465520">
        <w:rPr>
          <w:rFonts w:ascii="ＭＳ 明朝" w:hAnsi="ＭＳ 明朝" w:hint="eastAsia"/>
          <w:sz w:val="24"/>
        </w:rPr>
        <w:t>社会生活におけるコミュニケーションを円滑に行うため</w:t>
      </w:r>
      <w:r>
        <w:rPr>
          <w:rFonts w:ascii="ＭＳ 明朝" w:hAnsi="ＭＳ 明朝" w:hint="eastAsia"/>
          <w:sz w:val="24"/>
        </w:rPr>
        <w:t>、</w:t>
      </w:r>
      <w:r w:rsidRPr="00465520">
        <w:rPr>
          <w:rFonts w:ascii="ＭＳ 明朝" w:hAnsi="ＭＳ 明朝" w:hint="eastAsia"/>
          <w:sz w:val="24"/>
        </w:rPr>
        <w:t>手話通訳者を派遣</w:t>
      </w:r>
      <w:r>
        <w:rPr>
          <w:rFonts w:ascii="ＭＳ 明朝" w:hAnsi="ＭＳ 明朝" w:hint="eastAsia"/>
          <w:sz w:val="24"/>
        </w:rPr>
        <w:t>する「手話通訳派遣事業」を社会福祉協議会と協力して実施しています。</w:t>
      </w:r>
    </w:p>
    <w:p w:rsidR="00EA29CC" w:rsidRPr="003216D0" w:rsidRDefault="00EA29CC" w:rsidP="00EA29CC">
      <w:pPr>
        <w:spacing w:beforeLines="20" w:before="72"/>
        <w:ind w:leftChars="114" w:left="239" w:firstLineChars="100" w:firstLine="240"/>
        <w:rPr>
          <w:rFonts w:ascii="ＭＳ 明朝" w:hAnsi="ＭＳ 明朝"/>
          <w:sz w:val="24"/>
        </w:rPr>
      </w:pPr>
      <w:r>
        <w:rPr>
          <w:rFonts w:ascii="ＭＳ 明朝" w:hAnsi="ＭＳ 明朝" w:hint="eastAsia"/>
          <w:sz w:val="24"/>
        </w:rPr>
        <w:t>この事業を更に活用していただけるよう、内容や手続き等に関する周知活動を推進していきます。</w:t>
      </w:r>
    </w:p>
    <w:p w:rsidR="00EA29CC" w:rsidRPr="003216D0" w:rsidRDefault="00EA29CC" w:rsidP="00EA29CC">
      <w:pPr>
        <w:spacing w:beforeLines="50" w:before="180"/>
        <w:ind w:firstLineChars="100" w:firstLine="240"/>
        <w:rPr>
          <w:rFonts w:ascii="HGS創英角ｺﾞｼｯｸUB" w:eastAsia="HGS創英角ｺﾞｼｯｸUB" w:hAnsi="HGS創英角ｺﾞｼｯｸUB"/>
          <w:sz w:val="24"/>
        </w:rPr>
      </w:pPr>
      <w:r w:rsidRPr="003216D0">
        <w:rPr>
          <w:rFonts w:ascii="HGS創英角ｺﾞｼｯｸUB" w:eastAsia="HGS創英角ｺﾞｼｯｸUB" w:hAnsi="HGS創英角ｺﾞｼｯｸUB" w:hint="eastAsia"/>
          <w:sz w:val="24"/>
        </w:rPr>
        <w:t>③ベビーカーマークの普及・啓発</w:t>
      </w:r>
    </w:p>
    <w:p w:rsidR="00EA29CC" w:rsidRPr="00BD6992" w:rsidRDefault="00EA29CC" w:rsidP="00EA29CC">
      <w:pPr>
        <w:ind w:leftChars="114" w:left="239" w:right="-2" w:firstLineChars="100" w:firstLine="240"/>
        <w:rPr>
          <w:rFonts w:ascii="ＭＳ 明朝" w:hAnsi="ＭＳ 明朝"/>
          <w:sz w:val="24"/>
        </w:rPr>
      </w:pPr>
      <w:r w:rsidRPr="003216D0">
        <w:rPr>
          <w:rFonts w:ascii="ＭＳ 明朝" w:hAnsi="ＭＳ 明朝" w:hint="eastAsia"/>
          <w:sz w:val="24"/>
        </w:rPr>
        <w:t>国土交通省では、ベビーカーの利用しやすい環境づくりに向けて、</w:t>
      </w:r>
      <w:r>
        <w:rPr>
          <w:rFonts w:ascii="ＭＳ 明朝" w:hAnsi="ＭＳ 明朝" w:hint="eastAsia"/>
          <w:sz w:val="24"/>
        </w:rPr>
        <w:t>ベビーカーマークやベビーカー利用への理解・配慮を促すポスターの作成並びに普及活動を行っています。</w:t>
      </w:r>
    </w:p>
    <w:p w:rsidR="00EA29CC" w:rsidRDefault="00EA29CC" w:rsidP="00EA29CC">
      <w:pPr>
        <w:spacing w:beforeLines="20" w:before="72"/>
        <w:ind w:leftChars="114" w:left="239" w:right="-2" w:firstLineChars="100" w:firstLine="240"/>
        <w:rPr>
          <w:rFonts w:ascii="ＭＳ 明朝" w:hAnsi="ＭＳ 明朝"/>
          <w:sz w:val="24"/>
        </w:rPr>
      </w:pPr>
      <w:r>
        <w:rPr>
          <w:rFonts w:ascii="ＭＳ 明朝" w:hAnsi="ＭＳ 明朝" w:hint="eastAsia"/>
          <w:sz w:val="24"/>
        </w:rPr>
        <w:t>本市では、ユニバーサルデザインの観点から</w:t>
      </w:r>
      <w:r w:rsidRPr="000939A5">
        <w:rPr>
          <w:rFonts w:ascii="ＭＳ 明朝" w:hAnsi="ＭＳ 明朝" w:hint="eastAsia"/>
          <w:sz w:val="24"/>
        </w:rPr>
        <w:t>、</w:t>
      </w:r>
      <w:r>
        <w:rPr>
          <w:rFonts w:ascii="ＭＳ 明朝" w:hAnsi="ＭＳ 明朝" w:hint="eastAsia"/>
          <w:sz w:val="24"/>
        </w:rPr>
        <w:t>子育て世代や妊産婦等を</w:t>
      </w:r>
      <w:r w:rsidRPr="000939A5">
        <w:rPr>
          <w:rFonts w:ascii="ＭＳ 明朝" w:hAnsi="ＭＳ 明朝" w:hint="eastAsia"/>
          <w:sz w:val="24"/>
        </w:rPr>
        <w:t>対象とし</w:t>
      </w:r>
      <w:r>
        <w:rPr>
          <w:rFonts w:ascii="ＭＳ 明朝" w:hAnsi="ＭＳ 明朝" w:hint="eastAsia"/>
          <w:sz w:val="24"/>
        </w:rPr>
        <w:t>た</w:t>
      </w:r>
      <w:r w:rsidRPr="000939A5">
        <w:rPr>
          <w:rFonts w:ascii="ＭＳ 明朝" w:hAnsi="ＭＳ 明朝" w:hint="eastAsia"/>
          <w:sz w:val="24"/>
        </w:rPr>
        <w:t>外出環境の整備</w:t>
      </w:r>
      <w:r>
        <w:rPr>
          <w:rFonts w:ascii="ＭＳ 明朝" w:hAnsi="ＭＳ 明朝" w:hint="eastAsia"/>
          <w:sz w:val="24"/>
        </w:rPr>
        <w:t>（子育てバリアフリー）に関する取組を推進しており、ベビーカーマーク等の普及・啓発についても積極的に推進していきます。</w:t>
      </w:r>
    </w:p>
    <w:p w:rsidR="00EA29CC" w:rsidRDefault="00EA29CC" w:rsidP="00EA29CC">
      <w:pPr>
        <w:widowControl/>
        <w:jc w:val="left"/>
        <w:rPr>
          <w:rFonts w:ascii="HGS創英角ｺﾞｼｯｸUB" w:eastAsia="HGS創英角ｺﾞｼｯｸUB" w:hAnsi="HGS創英角ｺﾞｼｯｸUB"/>
          <w:sz w:val="24"/>
        </w:rPr>
      </w:pPr>
      <w:r>
        <w:rPr>
          <w:rFonts w:ascii="HGS創英角ｺﾞｼｯｸUB" w:eastAsia="HGS創英角ｺﾞｼｯｸUB" w:hAnsi="HGS創英角ｺﾞｼｯｸUB"/>
          <w:sz w:val="24"/>
        </w:rPr>
        <w:br w:type="page"/>
      </w:r>
    </w:p>
    <w:p w:rsidR="00EA29CC" w:rsidRPr="008B6521" w:rsidRDefault="00EA29CC" w:rsidP="00EA29CC">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（３）</w:t>
      </w:r>
      <w:r w:rsidRPr="002D4E68">
        <w:rPr>
          <w:rFonts w:ascii="HGS創英角ｺﾞｼｯｸUB" w:eastAsia="HGS創英角ｺﾞｼｯｸUB" w:hAnsi="HGS創英角ｺﾞｼｯｸUB" w:hint="eastAsia"/>
          <w:sz w:val="24"/>
        </w:rPr>
        <w:t>高齢者・障害者・子育て世代等の移動や施設利用を妨げない</w:t>
      </w:r>
      <w:r>
        <w:rPr>
          <w:rFonts w:ascii="HGS創英角ｺﾞｼｯｸUB" w:eastAsia="HGS創英角ｺﾞｼｯｸUB" w:hAnsi="HGS創英角ｺﾞｼｯｸUB" w:hint="eastAsia"/>
          <w:sz w:val="24"/>
        </w:rPr>
        <w:t>ための取組</w:t>
      </w:r>
    </w:p>
    <w:p w:rsidR="00EA29CC" w:rsidRPr="00DA607F" w:rsidRDefault="00EA29CC" w:rsidP="00EA29CC">
      <w:pPr>
        <w:ind w:firstLineChars="100" w:firstLine="240"/>
        <w:rPr>
          <w:rFonts w:ascii="HGS創英角ｺﾞｼｯｸUB" w:eastAsia="HGS創英角ｺﾞｼｯｸUB" w:hAnsi="HGS創英角ｺﾞｼｯｸUB"/>
          <w:sz w:val="24"/>
        </w:rPr>
      </w:pPr>
      <w:r w:rsidRPr="00DA607F">
        <w:rPr>
          <w:rFonts w:ascii="HGS創英角ｺﾞｼｯｸUB" w:eastAsia="HGS創英角ｺﾞｼｯｸUB" w:hAnsi="HGS創英角ｺﾞｼｯｸUB" w:hint="eastAsia"/>
          <w:sz w:val="24"/>
        </w:rPr>
        <w:t>①</w:t>
      </w:r>
      <w:r w:rsidRPr="002D4E68">
        <w:rPr>
          <w:rFonts w:ascii="HGS創英角ｺﾞｼｯｸUB" w:eastAsia="HGS創英角ｺﾞｼｯｸUB" w:hAnsi="HGS創英角ｺﾞｼｯｸUB" w:hint="eastAsia"/>
          <w:sz w:val="24"/>
        </w:rPr>
        <w:t>放置自転車対策</w:t>
      </w:r>
      <w:r>
        <w:rPr>
          <w:rFonts w:ascii="HGS創英角ｺﾞｼｯｸUB" w:eastAsia="HGS創英角ｺﾞｼｯｸUB" w:hAnsi="HGS創英角ｺﾞｼｯｸUB" w:hint="eastAsia"/>
          <w:sz w:val="24"/>
        </w:rPr>
        <w:t>の強化</w:t>
      </w:r>
    </w:p>
    <w:p w:rsidR="00EA29CC" w:rsidRPr="004931DE" w:rsidRDefault="00EA29CC" w:rsidP="00EA29CC">
      <w:pPr>
        <w:ind w:leftChars="114" w:left="239" w:firstLineChars="100" w:firstLine="240"/>
        <w:rPr>
          <w:rFonts w:ascii="ＭＳ 明朝" w:hAnsi="ＭＳ 明朝"/>
          <w:sz w:val="24"/>
        </w:rPr>
      </w:pPr>
      <w:r>
        <w:rPr>
          <w:rFonts w:ascii="ＭＳ 明朝" w:hAnsi="ＭＳ 明朝" w:hint="eastAsia"/>
          <w:sz w:val="24"/>
        </w:rPr>
        <w:t>歩道上に</w:t>
      </w:r>
      <w:r w:rsidRPr="00002F3F">
        <w:rPr>
          <w:rFonts w:ascii="ＭＳ 明朝" w:hAnsi="ＭＳ 明朝" w:hint="eastAsia"/>
          <w:sz w:val="24"/>
        </w:rPr>
        <w:t>自転車や原動機付自転車（50cc以下）などを放置することによって</w:t>
      </w:r>
      <w:r>
        <w:rPr>
          <w:rFonts w:ascii="ＭＳ 明朝" w:hAnsi="ＭＳ 明朝" w:hint="eastAsia"/>
          <w:sz w:val="24"/>
        </w:rPr>
        <w:t>、歩道</w:t>
      </w:r>
      <w:r w:rsidR="00C24589">
        <w:rPr>
          <w:rFonts w:ascii="ＭＳ 明朝" w:hAnsi="ＭＳ 明朝" w:hint="eastAsia"/>
          <w:sz w:val="24"/>
        </w:rPr>
        <w:t>がふさがれ、歩行者の通行の妨げと</w:t>
      </w:r>
      <w:r w:rsidRPr="00002F3F">
        <w:rPr>
          <w:rFonts w:ascii="ＭＳ 明朝" w:hAnsi="ＭＳ 明朝" w:hint="eastAsia"/>
          <w:sz w:val="24"/>
        </w:rPr>
        <w:t>なります。</w:t>
      </w:r>
      <w:r w:rsidRPr="004931DE">
        <w:rPr>
          <w:rFonts w:ascii="ＭＳ 明朝" w:hAnsi="ＭＳ 明朝" w:hint="eastAsia"/>
          <w:sz w:val="24"/>
        </w:rPr>
        <w:t>特に、</w:t>
      </w:r>
      <w:r>
        <w:rPr>
          <w:rFonts w:ascii="ＭＳ 明朝" w:hAnsi="ＭＳ 明朝" w:hint="eastAsia"/>
          <w:sz w:val="24"/>
        </w:rPr>
        <w:t>障害者やベビーカー利用者等にとっては</w:t>
      </w:r>
      <w:r w:rsidRPr="004931DE">
        <w:rPr>
          <w:rFonts w:ascii="ＭＳ 明朝" w:hAnsi="ＭＳ 明朝" w:hint="eastAsia"/>
          <w:sz w:val="24"/>
        </w:rPr>
        <w:t>大変危険</w:t>
      </w:r>
      <w:r>
        <w:rPr>
          <w:rFonts w:ascii="ＭＳ 明朝" w:hAnsi="ＭＳ 明朝" w:hint="eastAsia"/>
          <w:sz w:val="24"/>
        </w:rPr>
        <w:t>な障害物となり、</w:t>
      </w:r>
      <w:r w:rsidRPr="004931DE">
        <w:rPr>
          <w:rFonts w:ascii="ＭＳ 明朝" w:hAnsi="ＭＳ 明朝" w:hint="eastAsia"/>
          <w:sz w:val="24"/>
        </w:rPr>
        <w:t>車いす</w:t>
      </w:r>
      <w:r>
        <w:rPr>
          <w:rFonts w:ascii="ＭＳ 明朝" w:hAnsi="ＭＳ 明朝" w:hint="eastAsia"/>
          <w:sz w:val="24"/>
        </w:rPr>
        <w:t>使用者が通行</w:t>
      </w:r>
      <w:r w:rsidRPr="004931DE">
        <w:rPr>
          <w:rFonts w:ascii="ＭＳ 明朝" w:hAnsi="ＭＳ 明朝" w:hint="eastAsia"/>
          <w:sz w:val="24"/>
        </w:rPr>
        <w:t>できな</w:t>
      </w:r>
      <w:r>
        <w:rPr>
          <w:rFonts w:ascii="ＭＳ 明朝" w:hAnsi="ＭＳ 明朝" w:hint="eastAsia"/>
          <w:sz w:val="24"/>
        </w:rPr>
        <w:t>か</w:t>
      </w:r>
      <w:r w:rsidRPr="004931DE">
        <w:rPr>
          <w:rFonts w:ascii="ＭＳ 明朝" w:hAnsi="ＭＳ 明朝" w:hint="eastAsia"/>
          <w:sz w:val="24"/>
        </w:rPr>
        <w:t>ったり、</w:t>
      </w:r>
      <w:r>
        <w:rPr>
          <w:rFonts w:ascii="ＭＳ 明朝" w:hAnsi="ＭＳ 明朝" w:hint="eastAsia"/>
          <w:sz w:val="24"/>
        </w:rPr>
        <w:t>視覚障害者誘導用ブロック上</w:t>
      </w:r>
      <w:r w:rsidRPr="004931DE">
        <w:rPr>
          <w:rFonts w:ascii="ＭＳ 明朝" w:hAnsi="ＭＳ 明朝" w:hint="eastAsia"/>
          <w:sz w:val="24"/>
        </w:rPr>
        <w:t>に放置したこと</w:t>
      </w:r>
      <w:r>
        <w:rPr>
          <w:rFonts w:ascii="ＭＳ 明朝" w:hAnsi="ＭＳ 明朝" w:hint="eastAsia"/>
          <w:sz w:val="24"/>
        </w:rPr>
        <w:t>で</w:t>
      </w:r>
      <w:r w:rsidRPr="004931DE">
        <w:rPr>
          <w:rFonts w:ascii="ＭＳ 明朝" w:hAnsi="ＭＳ 明朝" w:hint="eastAsia"/>
          <w:sz w:val="24"/>
        </w:rPr>
        <w:t>目の不自由な方が転倒する事故</w:t>
      </w:r>
      <w:r>
        <w:rPr>
          <w:rFonts w:ascii="ＭＳ 明朝" w:hAnsi="ＭＳ 明朝" w:hint="eastAsia"/>
          <w:sz w:val="24"/>
        </w:rPr>
        <w:t>などが</w:t>
      </w:r>
      <w:r w:rsidRPr="004931DE">
        <w:rPr>
          <w:rFonts w:ascii="ＭＳ 明朝" w:hAnsi="ＭＳ 明朝" w:hint="eastAsia"/>
          <w:sz w:val="24"/>
        </w:rPr>
        <w:t>発生しています。</w:t>
      </w:r>
    </w:p>
    <w:p w:rsidR="00EA29CC" w:rsidRPr="004931DE" w:rsidRDefault="00EA29CC" w:rsidP="00EA29CC">
      <w:pPr>
        <w:spacing w:beforeLines="20" w:before="72"/>
        <w:ind w:leftChars="114" w:left="239" w:firstLineChars="100" w:firstLine="240"/>
        <w:rPr>
          <w:rFonts w:ascii="ＭＳ 明朝" w:hAnsi="ＭＳ 明朝"/>
          <w:sz w:val="24"/>
        </w:rPr>
      </w:pPr>
      <w:r>
        <w:rPr>
          <w:rFonts w:ascii="ＭＳ 明朝" w:hAnsi="ＭＳ 明朝" w:hint="eastAsia"/>
          <w:sz w:val="24"/>
        </w:rPr>
        <w:t>本市では、既に放置自転車対策を講じていますが、今後更に取組</w:t>
      </w:r>
      <w:r w:rsidRPr="004931DE">
        <w:rPr>
          <w:rFonts w:ascii="ＭＳ 明朝" w:hAnsi="ＭＳ 明朝" w:hint="eastAsia"/>
          <w:sz w:val="24"/>
        </w:rPr>
        <w:t>を強化するとともに、</w:t>
      </w:r>
      <w:r>
        <w:rPr>
          <w:rFonts w:ascii="ＭＳ 明朝" w:hAnsi="ＭＳ 明朝" w:hint="eastAsia"/>
          <w:sz w:val="24"/>
        </w:rPr>
        <w:t>自転車利用マナーの向上に向けた啓発活動を推進していきます。</w:t>
      </w:r>
    </w:p>
    <w:p w:rsidR="00EA29CC" w:rsidRPr="00DA607F" w:rsidRDefault="00EA29CC" w:rsidP="00EA29CC">
      <w:pPr>
        <w:spacing w:beforeLines="50" w:before="180"/>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②</w:t>
      </w:r>
      <w:r w:rsidRPr="002D4E68">
        <w:rPr>
          <w:rFonts w:ascii="HGS創英角ｺﾞｼｯｸUB" w:eastAsia="HGS創英角ｺﾞｼｯｸUB" w:hAnsi="HGS創英角ｺﾞｼｯｸUB" w:hint="eastAsia"/>
          <w:sz w:val="24"/>
        </w:rPr>
        <w:t>安全な歩行空間を阻害する行為</w:t>
      </w:r>
      <w:r>
        <w:rPr>
          <w:rFonts w:ascii="HGS創英角ｺﾞｼｯｸUB" w:eastAsia="HGS創英角ｺﾞｼｯｸUB" w:hAnsi="HGS創英角ｺﾞｼｯｸUB" w:hint="eastAsia"/>
          <w:sz w:val="24"/>
        </w:rPr>
        <w:t>の禁止</w:t>
      </w:r>
    </w:p>
    <w:p w:rsidR="00EA29CC" w:rsidRPr="00C52FB1" w:rsidRDefault="00EA29CC" w:rsidP="00EA29CC">
      <w:pPr>
        <w:ind w:leftChars="114" w:left="239" w:firstLineChars="100" w:firstLine="240"/>
        <w:rPr>
          <w:rFonts w:ascii="ＭＳ 明朝" w:hAnsi="ＭＳ 明朝"/>
          <w:sz w:val="24"/>
        </w:rPr>
      </w:pPr>
      <w:r w:rsidRPr="00C52FB1">
        <w:rPr>
          <w:rFonts w:ascii="ＭＳ 明朝" w:hAnsi="ＭＳ 明朝" w:hint="eastAsia"/>
          <w:sz w:val="24"/>
        </w:rPr>
        <w:t>歩道上への</w:t>
      </w:r>
      <w:r>
        <w:rPr>
          <w:rFonts w:ascii="ＭＳ 明朝" w:hAnsi="ＭＳ 明朝" w:hint="eastAsia"/>
          <w:sz w:val="24"/>
        </w:rPr>
        <w:t>商品のはみ出し陳列や自動販売機・看板等の設置など、安全な歩行空間確保に支障を及ぼす行為は法律で禁止されています。</w:t>
      </w:r>
    </w:p>
    <w:p w:rsidR="00EA29CC" w:rsidRDefault="00EA29CC" w:rsidP="00EA29CC">
      <w:pPr>
        <w:spacing w:beforeLines="20" w:before="72"/>
        <w:ind w:leftChars="114" w:left="239" w:firstLineChars="100" w:firstLine="240"/>
        <w:rPr>
          <w:rFonts w:ascii="ＭＳ 明朝" w:hAnsi="ＭＳ 明朝"/>
          <w:sz w:val="24"/>
        </w:rPr>
      </w:pPr>
      <w:r>
        <w:rPr>
          <w:rFonts w:ascii="ＭＳ 明朝" w:hAnsi="ＭＳ 明朝" w:hint="eastAsia"/>
          <w:sz w:val="24"/>
        </w:rPr>
        <w:t>道路管理者等とも連携し、商品・看板等の歩道上不法占用物の防止に対する啓発活動を推進していきます。</w:t>
      </w:r>
    </w:p>
    <w:p w:rsidR="00EA29CC" w:rsidRDefault="00EA29CC" w:rsidP="00EA29CC">
      <w:pPr>
        <w:jc w:val="left"/>
        <w:rPr>
          <w:rFonts w:asciiTheme="minorEastAsia" w:hAnsiTheme="minorEastAsia"/>
          <w:sz w:val="24"/>
        </w:rPr>
      </w:pPr>
    </w:p>
    <w:p w:rsidR="001556BB" w:rsidRDefault="001556BB" w:rsidP="00EA29CC">
      <w:pPr>
        <w:jc w:val="left"/>
        <w:rPr>
          <w:rFonts w:asciiTheme="minorEastAsia" w:hAnsiTheme="minorEastAsia"/>
          <w:sz w:val="24"/>
        </w:rPr>
      </w:pPr>
      <w:r>
        <w:rPr>
          <w:rFonts w:asciiTheme="minorEastAsia" w:hAnsiTheme="minorEastAsia"/>
          <w:sz w:val="24"/>
        </w:rPr>
        <w:object w:dxaOrig="8504" w:dyaOrig="5040">
          <v:shape id="_x0000_i1025" type="#_x0000_t75" style="width:425.25pt;height:252.75pt" o:ole="">
            <v:imagedata r:id="rId74" o:title=""/>
          </v:shape>
          <o:OLEObject Type="Embed" ProgID="Word.Document.12" ShapeID="_x0000_i1025" DrawAspect="Content" ObjectID="_1453273933" r:id="rId75">
            <o:FieldCodes>\s</o:FieldCodes>
          </o:OLEObject>
        </w:object>
      </w:r>
    </w:p>
    <w:p w:rsidR="00EA29CC" w:rsidRDefault="00EA29CC" w:rsidP="001556BB">
      <w:pPr>
        <w:jc w:val="center"/>
        <w:rPr>
          <w:rFonts w:asciiTheme="minorEastAsia" w:hAnsiTheme="minorEastAsia"/>
          <w:sz w:val="24"/>
        </w:rPr>
      </w:pPr>
    </w:p>
    <w:p w:rsidR="00EA29CC" w:rsidRPr="00FE7DE3" w:rsidRDefault="00EA29CC" w:rsidP="00EA29CC">
      <w:pPr>
        <w:jc w:val="right"/>
        <w:rPr>
          <w:rFonts w:asciiTheme="majorEastAsia" w:eastAsiaTheme="majorEastAsia" w:hAnsiTheme="majorEastAsia"/>
          <w:sz w:val="18"/>
        </w:rPr>
      </w:pPr>
      <w:r w:rsidRPr="00FE7DE3">
        <w:rPr>
          <w:rFonts w:asciiTheme="majorEastAsia" w:eastAsiaTheme="majorEastAsia" w:hAnsiTheme="majorEastAsia" w:hint="eastAsia"/>
          <w:sz w:val="18"/>
        </w:rPr>
        <w:t>イラスト出典：国土交通省関東運輸局　「こころのバリアフリー」ガイドブック</w:t>
      </w:r>
    </w:p>
    <w:p w:rsidR="00EA29CC" w:rsidRPr="001E028E" w:rsidRDefault="00EA29CC" w:rsidP="00EA29CC">
      <w:pPr>
        <w:spacing w:beforeLines="20" w:before="72"/>
        <w:rPr>
          <w:rFonts w:ascii="ＭＳ 明朝" w:hAnsi="ＭＳ 明朝"/>
          <w:sz w:val="24"/>
        </w:rPr>
      </w:pPr>
    </w:p>
    <w:p w:rsidR="00EA29CC" w:rsidRDefault="00EA29CC" w:rsidP="00EA29CC">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sz w:val="28"/>
        </w:rPr>
        <w:sectPr w:rsidR="00EA29CC" w:rsidSect="00053565">
          <w:headerReference w:type="even" r:id="rId76"/>
          <w:headerReference w:type="default" r:id="rId77"/>
          <w:pgSz w:w="11906" w:h="16838" w:code="9"/>
          <w:pgMar w:top="1134" w:right="1418" w:bottom="567" w:left="1418" w:header="567" w:footer="227" w:gutter="0"/>
          <w:cols w:space="425"/>
          <w:docGrid w:type="lines" w:linePitch="360"/>
        </w:sectPr>
      </w:pPr>
    </w:p>
    <w:p w:rsidR="00EA29CC" w:rsidRPr="002F7C2D" w:rsidRDefault="00EA29CC" w:rsidP="00EA29CC">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lastRenderedPageBreak/>
        <w:t>５</w:t>
      </w:r>
      <w:r>
        <w:rPr>
          <w:rFonts w:ascii="HG丸ｺﾞｼｯｸM-PRO" w:eastAsia="HG丸ｺﾞｼｯｸM-PRO" w:hAnsi="HG丸ｺﾞｼｯｸM-PRO"/>
          <w:noProof/>
          <w:sz w:val="24"/>
        </w:rPr>
        <mc:AlternateContent>
          <mc:Choice Requires="wps">
            <w:drawing>
              <wp:anchor distT="0" distB="0" distL="114300" distR="114300" simplePos="0" relativeHeight="252452864" behindDoc="0" locked="1" layoutInCell="1" allowOverlap="1" wp14:anchorId="0F6B8FBA" wp14:editId="2C759316">
                <wp:simplePos x="0" y="0"/>
                <wp:positionH relativeFrom="column">
                  <wp:posOffset>39370</wp:posOffset>
                </wp:positionH>
                <wp:positionV relativeFrom="paragraph">
                  <wp:posOffset>73025</wp:posOffset>
                </wp:positionV>
                <wp:extent cx="77470" cy="301625"/>
                <wp:effectExtent l="0" t="0" r="0" b="3175"/>
                <wp:wrapNone/>
                <wp:docPr id="74" name="正方形/長方形 74"/>
                <wp:cNvGraphicFramePr/>
                <a:graphic xmlns:a="http://schemas.openxmlformats.org/drawingml/2006/main">
                  <a:graphicData uri="http://schemas.microsoft.com/office/word/2010/wordprocessingShape">
                    <wps:wsp>
                      <wps:cNvSpPr/>
                      <wps:spPr>
                        <a:xfrm>
                          <a:off x="0" y="0"/>
                          <a:ext cx="77470" cy="301625"/>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4" o:spid="_x0000_s1026" style="position:absolute;left:0;text-align:left;margin-left:3.1pt;margin-top:5.75pt;width:6.1pt;height:23.75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" fillcolor="gray [1629]" stroked="f" strokeweight="2pt">
                <w10:anchorlock/>
              </v:rect>
            </w:pict>
          </mc:Fallback>
        </mc:AlternateContent>
      </w:r>
      <w:r w:rsidRPr="002F7C2D">
        <w:rPr>
          <w:rFonts w:ascii="HG丸ｺﾞｼｯｸM-PRO" w:eastAsia="HG丸ｺﾞｼｯｸM-PRO" w:hAnsi="HG丸ｺﾞｼｯｸM-PRO" w:hint="eastAsia"/>
          <w:sz w:val="28"/>
        </w:rPr>
        <w:t>－</w:t>
      </w:r>
      <w:r>
        <w:rPr>
          <w:rFonts w:ascii="HG丸ｺﾞｼｯｸM-PRO" w:eastAsia="HG丸ｺﾞｼｯｸM-PRO" w:hAnsi="HG丸ｺﾞｼｯｸM-PRO" w:hint="eastAsia"/>
          <w:sz w:val="28"/>
        </w:rPr>
        <w:t>２</w:t>
      </w:r>
      <w:r w:rsidRPr="002F7C2D">
        <w:rPr>
          <w:rFonts w:ascii="HG丸ｺﾞｼｯｸM-PRO" w:eastAsia="HG丸ｺﾞｼｯｸM-PRO" w:hAnsi="HG丸ｺﾞｼｯｸM-PRO" w:hint="eastAsia"/>
          <w:sz w:val="28"/>
        </w:rPr>
        <w:t xml:space="preserve">　</w:t>
      </w:r>
      <w:r>
        <w:rPr>
          <w:rFonts w:ascii="HG丸ｺﾞｼｯｸM-PRO" w:eastAsia="HG丸ｺﾞｼｯｸM-PRO" w:hAnsi="HG丸ｺﾞｼｯｸM-PRO" w:hint="eastAsia"/>
          <w:sz w:val="28"/>
        </w:rPr>
        <w:t>ハード</w:t>
      </w:r>
      <w:r w:rsidRPr="006C1340">
        <w:rPr>
          <w:rFonts w:ascii="HG丸ｺﾞｼｯｸM-PRO" w:eastAsia="HG丸ｺﾞｼｯｸM-PRO" w:hAnsi="HG丸ｺﾞｼｯｸM-PRO" w:hint="eastAsia"/>
          <w:sz w:val="28"/>
        </w:rPr>
        <w:t>施策の実施</w:t>
      </w:r>
    </w:p>
    <w:p w:rsidR="00EA29CC" w:rsidRDefault="00EA29CC" w:rsidP="00EA29CC">
      <w:pPr>
        <w:jc w:val="left"/>
        <w:rPr>
          <w:rFonts w:ascii="HG丸ｺﾞｼｯｸM-PRO" w:eastAsia="HG丸ｺﾞｼｯｸM-PRO" w:hAnsi="HG丸ｺﾞｼｯｸM-PRO"/>
          <w:sz w:val="24"/>
        </w:rPr>
      </w:pPr>
    </w:p>
    <w:p w:rsidR="00EA29CC" w:rsidRPr="008B6521" w:rsidRDefault="00EA29CC" w:rsidP="00EA29CC">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（１）都市基盤整備とあわせたバリアフリー化の実施</w:t>
      </w:r>
    </w:p>
    <w:p w:rsidR="00EA29CC" w:rsidRDefault="00EA29CC" w:rsidP="00EA29CC">
      <w:pPr>
        <w:ind w:leftChars="100" w:left="210" w:firstLineChars="78" w:firstLine="187"/>
        <w:rPr>
          <w:sz w:val="24"/>
        </w:rPr>
      </w:pPr>
      <w:r>
        <w:rPr>
          <w:rFonts w:hint="eastAsia"/>
          <w:sz w:val="24"/>
        </w:rPr>
        <w:t>熊谷駅周辺重点整備地区は、特定事業等の実施により地区内のバリアフリー化が順次進んでいきますが、本基本構想の基本理念や目標を実現していくためには、全市的にバリアフリーに関する取組を広めていく必要があります。</w:t>
      </w:r>
    </w:p>
    <w:p w:rsidR="00EA29CC" w:rsidRPr="000C6E99" w:rsidRDefault="00EA29CC" w:rsidP="00EA29CC">
      <w:pPr>
        <w:spacing w:beforeLines="20" w:before="72"/>
        <w:ind w:leftChars="100" w:left="210" w:firstLineChars="78" w:firstLine="187"/>
        <w:rPr>
          <w:sz w:val="24"/>
        </w:rPr>
      </w:pPr>
      <w:r>
        <w:rPr>
          <w:rFonts w:hint="eastAsia"/>
          <w:sz w:val="24"/>
        </w:rPr>
        <w:t>今後、土地区画整理事業等の開発行為や道路・都市公園の再整備など都市基盤整備を実施する際には、本基本構想の考え方に則ったバリアフリー整備を推進していき、市内のバリアフリー環境の底上げを図ります。</w:t>
      </w:r>
    </w:p>
    <w:p w:rsidR="00EA29CC" w:rsidRPr="0076429B" w:rsidRDefault="00EA29CC" w:rsidP="00EA29CC">
      <w:pPr>
        <w:spacing w:beforeLines="20" w:before="72"/>
        <w:ind w:leftChars="100" w:left="210" w:firstLineChars="78" w:firstLine="187"/>
        <w:rPr>
          <w:sz w:val="24"/>
        </w:rPr>
      </w:pPr>
      <w:r>
        <w:rPr>
          <w:rFonts w:hint="eastAsia"/>
          <w:sz w:val="24"/>
        </w:rPr>
        <w:t>また、旧基本構想で重点整備地区の位置づけがあった籠原駅周辺地区についても、関連する土地区画整理事業の進捗</w:t>
      </w:r>
      <w:r w:rsidR="000022EE">
        <w:rPr>
          <w:rFonts w:hint="eastAsia"/>
          <w:sz w:val="24"/>
        </w:rPr>
        <w:t>に</w:t>
      </w:r>
      <w:r>
        <w:rPr>
          <w:rFonts w:hint="eastAsia"/>
          <w:sz w:val="24"/>
        </w:rPr>
        <w:t>あわせて道路等のバリアフリー整備を実施していきます。</w:t>
      </w:r>
    </w:p>
    <w:p w:rsidR="00EA29CC" w:rsidRDefault="00EA29CC" w:rsidP="00EA29CC">
      <w:pPr>
        <w:spacing w:beforeLines="20" w:before="72"/>
        <w:ind w:leftChars="100" w:left="210" w:firstLineChars="78" w:firstLine="187"/>
        <w:rPr>
          <w:sz w:val="24"/>
        </w:rPr>
      </w:pPr>
    </w:p>
    <w:p w:rsidR="00EA29CC" w:rsidRPr="008B6521" w:rsidRDefault="00EA29CC" w:rsidP="00EA29CC">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（２）公共建築物の整備に伴うバリアフリー化の実施</w:t>
      </w:r>
    </w:p>
    <w:p w:rsidR="00EA29CC" w:rsidRPr="0076429B" w:rsidRDefault="00EA29CC" w:rsidP="00EA29CC">
      <w:pPr>
        <w:ind w:leftChars="100" w:left="210" w:firstLineChars="78" w:firstLine="187"/>
        <w:rPr>
          <w:sz w:val="24"/>
        </w:rPr>
      </w:pPr>
      <w:r w:rsidRPr="009E3E51">
        <w:rPr>
          <w:rFonts w:hint="eastAsia"/>
          <w:sz w:val="24"/>
        </w:rPr>
        <w:t>重点整備地区に指定されなかった地域や</w:t>
      </w:r>
      <w:r>
        <w:rPr>
          <w:rFonts w:hint="eastAsia"/>
          <w:sz w:val="24"/>
        </w:rPr>
        <w:t>、</w:t>
      </w:r>
      <w:r w:rsidRPr="009E3E51">
        <w:rPr>
          <w:rFonts w:hint="eastAsia"/>
          <w:sz w:val="24"/>
        </w:rPr>
        <w:t>地区内で事業が位置づけられなかった施設等においても</w:t>
      </w:r>
      <w:r>
        <w:rPr>
          <w:rFonts w:hint="eastAsia"/>
          <w:sz w:val="24"/>
        </w:rPr>
        <w:t>、各施設設置管理者は、</w:t>
      </w:r>
      <w:r w:rsidRPr="009E3E51">
        <w:rPr>
          <w:rFonts w:hint="eastAsia"/>
          <w:sz w:val="24"/>
        </w:rPr>
        <w:t>バリアフリー法や</w:t>
      </w:r>
      <w:r>
        <w:rPr>
          <w:rFonts w:hint="eastAsia"/>
          <w:sz w:val="24"/>
        </w:rPr>
        <w:t>埼玉県</w:t>
      </w:r>
      <w:r w:rsidRPr="009E3E51">
        <w:rPr>
          <w:rFonts w:hint="eastAsia"/>
          <w:sz w:val="24"/>
        </w:rPr>
        <w:t>福祉のまちづくり条例等の法令や基準等に基づ</w:t>
      </w:r>
      <w:r>
        <w:rPr>
          <w:rFonts w:hint="eastAsia"/>
          <w:sz w:val="24"/>
        </w:rPr>
        <w:t>き、</w:t>
      </w:r>
      <w:r w:rsidRPr="009E3E51">
        <w:rPr>
          <w:rFonts w:hint="eastAsia"/>
          <w:sz w:val="24"/>
        </w:rPr>
        <w:t>バリアフリー化のために必要な措置を講ずる</w:t>
      </w:r>
      <w:r>
        <w:rPr>
          <w:rFonts w:hint="eastAsia"/>
          <w:sz w:val="24"/>
        </w:rPr>
        <w:t>必要があります</w:t>
      </w:r>
      <w:r w:rsidRPr="009E3E51">
        <w:rPr>
          <w:rFonts w:hint="eastAsia"/>
          <w:sz w:val="24"/>
        </w:rPr>
        <w:t>。</w:t>
      </w:r>
    </w:p>
    <w:p w:rsidR="00EA29CC" w:rsidRDefault="00EA29CC" w:rsidP="00EA29CC">
      <w:pPr>
        <w:spacing w:beforeLines="20" w:before="72"/>
        <w:ind w:leftChars="100" w:left="210" w:firstLineChars="78" w:firstLine="187"/>
        <w:rPr>
          <w:sz w:val="24"/>
        </w:rPr>
      </w:pPr>
      <w:r>
        <w:rPr>
          <w:rFonts w:hint="eastAsia"/>
          <w:sz w:val="24"/>
        </w:rPr>
        <w:t>市内の公共建築物が新設または改築される際には、上記の法令や基準等に基づく整備を実施していきます。また、既存の建築物についても可能なかぎりバリアフリー化に努めます。</w:t>
      </w:r>
    </w:p>
    <w:p w:rsidR="00EA29CC" w:rsidRDefault="00EA29CC" w:rsidP="00EA29CC">
      <w:pPr>
        <w:spacing w:beforeLines="20" w:before="72"/>
        <w:ind w:leftChars="100" w:left="210" w:firstLineChars="78" w:firstLine="187"/>
        <w:rPr>
          <w:sz w:val="24"/>
        </w:rPr>
      </w:pPr>
    </w:p>
    <w:p w:rsidR="00EA29CC" w:rsidRPr="00416BF1" w:rsidRDefault="00EA29CC" w:rsidP="00EA29CC">
      <w:pPr>
        <w:spacing w:beforeLines="20" w:before="72"/>
        <w:jc w:val="left"/>
        <w:rPr>
          <w:rFonts w:asciiTheme="minorEastAsia" w:hAnsiTheme="minorEastAsia"/>
          <w:sz w:val="24"/>
        </w:rPr>
      </w:pPr>
    </w:p>
    <w:p w:rsidR="00EA29CC" w:rsidRDefault="00EA29CC" w:rsidP="00EA29CC">
      <w:pPr>
        <w:jc w:val="left"/>
        <w:rPr>
          <w:rFonts w:asciiTheme="minorEastAsia" w:hAnsiTheme="minorEastAsia"/>
          <w:sz w:val="24"/>
        </w:rPr>
        <w:sectPr w:rsidR="00EA29CC" w:rsidSect="00053565">
          <w:headerReference w:type="default" r:id="rId78"/>
          <w:pgSz w:w="11906" w:h="16838" w:code="9"/>
          <w:pgMar w:top="1134" w:right="1418" w:bottom="567" w:left="1418" w:header="567" w:footer="227" w:gutter="0"/>
          <w:cols w:space="425"/>
          <w:docGrid w:type="lines" w:linePitch="360"/>
        </w:sectPr>
      </w:pPr>
    </w:p>
    <w:p w:rsidR="00EA29CC" w:rsidRDefault="00EA29CC" w:rsidP="00EA29CC">
      <w:pPr>
        <w:jc w:val="left"/>
        <w:rPr>
          <w:rFonts w:ascii="HG丸ｺﾞｼｯｸM-PRO" w:eastAsia="HG丸ｺﾞｼｯｸM-PRO" w:hAnsi="HG丸ｺﾞｼｯｸM-PRO"/>
          <w:sz w:val="24"/>
        </w:rPr>
      </w:pPr>
    </w:p>
    <w:p w:rsidR="00EA29CC" w:rsidRPr="00211742" w:rsidRDefault="00EA29CC" w:rsidP="00EA29CC">
      <w:pPr>
        <w:ind w:left="2080" w:hangingChars="400" w:hanging="2080"/>
        <w:jc w:val="left"/>
        <w:rPr>
          <w:rFonts w:ascii="HG丸ｺﾞｼｯｸM-PRO" w:eastAsia="HG丸ｺﾞｼｯｸM-PRO" w:hAnsi="HG丸ｺﾞｼｯｸM-PRO"/>
          <w:color w:val="FFFFFF" w:themeColor="background1"/>
          <w:sz w:val="24"/>
          <w14:textOutline w14:w="9525" w14:cap="rnd" w14:cmpd="sng" w14:algn="ctr">
            <w14:solidFill>
              <w14:srgbClr w14:val="000000"/>
            </w14:solidFill>
            <w14:prstDash w14:val="solid"/>
            <w14:bevel/>
          </w14:textOutline>
        </w:rPr>
      </w:pPr>
      <w:r w:rsidRPr="00211742">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第</w:t>
      </w:r>
      <w:r>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６</w:t>
      </w:r>
      <w:r w:rsidRPr="00211742">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 xml:space="preserve">章　</w:t>
      </w:r>
      <w:r>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バリアフリー化の推進</w:t>
      </w:r>
    </w:p>
    <w:p w:rsidR="00EA29CC" w:rsidRDefault="00EA29CC" w:rsidP="00EA29CC">
      <w:pPr>
        <w:jc w:val="left"/>
        <w:rPr>
          <w:rFonts w:ascii="HG丸ｺﾞｼｯｸM-PRO" w:eastAsia="HG丸ｺﾞｼｯｸM-PRO" w:hAnsi="HG丸ｺﾞｼｯｸM-PRO"/>
          <w:sz w:val="24"/>
        </w:rPr>
      </w:pPr>
    </w:p>
    <w:p w:rsidR="00EA29CC" w:rsidRDefault="00EA29CC" w:rsidP="00EA29CC">
      <w:pPr>
        <w:ind w:firstLineChars="100" w:firstLine="240"/>
        <w:rPr>
          <w:sz w:val="24"/>
        </w:rPr>
      </w:pPr>
      <w:r>
        <w:rPr>
          <w:rFonts w:hint="eastAsia"/>
          <w:sz w:val="24"/>
        </w:rPr>
        <w:t>本基本構想の実現に</w:t>
      </w:r>
      <w:r w:rsidR="00E8038A">
        <w:rPr>
          <w:rFonts w:hint="eastAsia"/>
          <w:sz w:val="24"/>
        </w:rPr>
        <w:t>あたって</w:t>
      </w:r>
      <w:r>
        <w:rPr>
          <w:rFonts w:hint="eastAsia"/>
          <w:sz w:val="24"/>
        </w:rPr>
        <w:t>は、事業実施の適切な管理及び事業の質の確保のみなら</w:t>
      </w:r>
      <w:r w:rsidR="00F37996">
        <w:rPr>
          <w:rFonts w:hint="eastAsia"/>
          <w:sz w:val="24"/>
        </w:rPr>
        <w:t>ず、実施した事業のフォローアップが必要となることから、</w:t>
      </w:r>
      <w:r>
        <w:rPr>
          <w:rFonts w:hint="eastAsia"/>
          <w:sz w:val="24"/>
        </w:rPr>
        <w:t>特定事業計画の策定（Ｐｌａｎ）、事業実施（Ｄｏ）、事後評価（Ｃｈｅｃｋ）、改善（Ａｃｔｉｏｎ）といったＰＤＣＡサイクルに基づき、段階的かつ継続的な取組（スパイラルアップ）を推進するための仕組みを設けます。</w:t>
      </w:r>
    </w:p>
    <w:p w:rsidR="00EA29CC" w:rsidRPr="00F52D66" w:rsidRDefault="00EA29CC" w:rsidP="00EA29CC">
      <w:pPr>
        <w:jc w:val="left"/>
        <w:rPr>
          <w:rFonts w:ascii="HG丸ｺﾞｼｯｸM-PRO" w:eastAsia="HG丸ｺﾞｼｯｸM-PRO" w:hAnsi="HG丸ｺﾞｼｯｸM-PRO"/>
          <w:sz w:val="24"/>
        </w:rPr>
      </w:pPr>
    </w:p>
    <w:p w:rsidR="00EA29CC" w:rsidRPr="00F52D66" w:rsidRDefault="00EA29CC" w:rsidP="00EA29CC">
      <w:pPr>
        <w:jc w:val="left"/>
        <w:rPr>
          <w:rFonts w:ascii="HG丸ｺﾞｼｯｸM-PRO" w:eastAsia="HG丸ｺﾞｼｯｸM-PRO" w:hAnsi="HG丸ｺﾞｼｯｸM-PRO"/>
          <w:sz w:val="24"/>
        </w:rPr>
      </w:pPr>
    </w:p>
    <w:p w:rsidR="00EA29CC" w:rsidRPr="002F7C2D" w:rsidRDefault="00EA29CC" w:rsidP="00EA29CC">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t>６</w:t>
      </w:r>
      <w:r>
        <w:rPr>
          <w:rFonts w:ascii="HG丸ｺﾞｼｯｸM-PRO" w:eastAsia="HG丸ｺﾞｼｯｸM-PRO" w:hAnsi="HG丸ｺﾞｼｯｸM-PRO"/>
          <w:noProof/>
          <w:sz w:val="24"/>
        </w:rPr>
        <mc:AlternateContent>
          <mc:Choice Requires="wps">
            <w:drawing>
              <wp:anchor distT="0" distB="0" distL="114300" distR="114300" simplePos="0" relativeHeight="252453888" behindDoc="0" locked="1" layoutInCell="1" allowOverlap="1" wp14:anchorId="736FBD77" wp14:editId="20C4816F">
                <wp:simplePos x="0" y="0"/>
                <wp:positionH relativeFrom="column">
                  <wp:posOffset>39370</wp:posOffset>
                </wp:positionH>
                <wp:positionV relativeFrom="paragraph">
                  <wp:posOffset>73025</wp:posOffset>
                </wp:positionV>
                <wp:extent cx="77470" cy="301625"/>
                <wp:effectExtent l="0" t="0" r="0" b="3175"/>
                <wp:wrapNone/>
                <wp:docPr id="86" name="正方形/長方形 86"/>
                <wp:cNvGraphicFramePr/>
                <a:graphic xmlns:a="http://schemas.openxmlformats.org/drawingml/2006/main">
                  <a:graphicData uri="http://schemas.microsoft.com/office/word/2010/wordprocessingShape">
                    <wps:wsp>
                      <wps:cNvSpPr/>
                      <wps:spPr>
                        <a:xfrm>
                          <a:off x="0" y="0"/>
                          <a:ext cx="77470" cy="301625"/>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86" o:spid="_x0000_s1026" style="position:absolute;left:0;text-align:left;margin-left:3.1pt;margin-top:5.75pt;width:6.1pt;height:23.75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" fillcolor="gray [1629]" stroked="f" strokeweight="2pt">
                <w10:anchorlock/>
              </v:rect>
            </w:pict>
          </mc:Fallback>
        </mc:AlternateContent>
      </w:r>
      <w:r w:rsidRPr="002F7C2D">
        <w:rPr>
          <w:rFonts w:ascii="HG丸ｺﾞｼｯｸM-PRO" w:eastAsia="HG丸ｺﾞｼｯｸM-PRO" w:hAnsi="HG丸ｺﾞｼｯｸM-PRO" w:hint="eastAsia"/>
          <w:sz w:val="28"/>
        </w:rPr>
        <w:t>－</w:t>
      </w:r>
      <w:r>
        <w:rPr>
          <w:rFonts w:ascii="HG丸ｺﾞｼｯｸM-PRO" w:eastAsia="HG丸ｺﾞｼｯｸM-PRO" w:hAnsi="HG丸ｺﾞｼｯｸM-PRO" w:hint="eastAsia"/>
          <w:sz w:val="28"/>
        </w:rPr>
        <w:t>１</w:t>
      </w:r>
      <w:r w:rsidRPr="002F7C2D">
        <w:rPr>
          <w:rFonts w:ascii="HG丸ｺﾞｼｯｸM-PRO" w:eastAsia="HG丸ｺﾞｼｯｸM-PRO" w:hAnsi="HG丸ｺﾞｼｯｸM-PRO" w:hint="eastAsia"/>
          <w:sz w:val="28"/>
        </w:rPr>
        <w:t xml:space="preserve">　</w:t>
      </w:r>
      <w:r>
        <w:rPr>
          <w:rFonts w:ascii="HG丸ｺﾞｼｯｸM-PRO" w:eastAsia="HG丸ｺﾞｼｯｸM-PRO" w:hAnsi="HG丸ｺﾞｼｯｸM-PRO" w:hint="eastAsia"/>
          <w:sz w:val="28"/>
        </w:rPr>
        <w:t>特定事業計画の作成及び特定事業の実施</w:t>
      </w:r>
    </w:p>
    <w:p w:rsidR="00EA29CC" w:rsidRDefault="00EA29CC" w:rsidP="00EA29CC">
      <w:pPr>
        <w:jc w:val="left"/>
        <w:rPr>
          <w:rFonts w:ascii="HG丸ｺﾞｼｯｸM-PRO" w:eastAsia="HG丸ｺﾞｼｯｸM-PRO" w:hAnsi="HG丸ｺﾞｼｯｸM-PRO"/>
          <w:sz w:val="24"/>
        </w:rPr>
      </w:pPr>
    </w:p>
    <w:p w:rsidR="00EA29CC" w:rsidRDefault="00EA29CC" w:rsidP="00EA29CC">
      <w:pPr>
        <w:ind w:firstLineChars="100" w:firstLine="240"/>
        <w:rPr>
          <w:sz w:val="24"/>
        </w:rPr>
      </w:pPr>
      <w:r>
        <w:rPr>
          <w:rFonts w:hint="eastAsia"/>
          <w:sz w:val="24"/>
        </w:rPr>
        <w:t>バリアフリー法に基づく基本構想の作成後、特定事業に位置づけられた特定事業者は、基本構想に基づく具体的な事業計画（特定事業計画</w:t>
      </w:r>
      <w:r>
        <w:rPr>
          <w:rStyle w:val="ab"/>
          <w:sz w:val="24"/>
        </w:rPr>
        <w:footnoteReference w:id="17"/>
      </w:r>
      <w:r>
        <w:rPr>
          <w:rFonts w:hint="eastAsia"/>
          <w:sz w:val="24"/>
        </w:rPr>
        <w:t>）を作成し、事業を実施することがバリアフリー法で義務づけられています。</w:t>
      </w:r>
    </w:p>
    <w:p w:rsidR="00EA29CC" w:rsidRDefault="00EA29CC" w:rsidP="00EA29CC">
      <w:pPr>
        <w:spacing w:beforeLines="30" w:before="108"/>
        <w:ind w:firstLineChars="100" w:firstLine="240"/>
        <w:rPr>
          <w:sz w:val="24"/>
        </w:rPr>
      </w:pPr>
      <w:r>
        <w:rPr>
          <w:rFonts w:hint="eastAsia"/>
          <w:sz w:val="24"/>
        </w:rPr>
        <w:t>また、特定事業計画作成時には、基本構想を作成した市町村や他の関係事業者への意見照会、高齢者や障害者等の意見反映を行う努力義務が課せられています。</w:t>
      </w:r>
    </w:p>
    <w:p w:rsidR="00EA29CC" w:rsidRDefault="00EA29CC" w:rsidP="00EA29CC">
      <w:pPr>
        <w:spacing w:beforeLines="30" w:before="108"/>
        <w:ind w:firstLineChars="100" w:firstLine="240"/>
        <w:rPr>
          <w:sz w:val="24"/>
        </w:rPr>
      </w:pPr>
      <w:r>
        <w:rPr>
          <w:rFonts w:hint="eastAsia"/>
          <w:sz w:val="24"/>
        </w:rPr>
        <w:t>本市では、基本構想の実現に向けて、市民、利用者と関係事業者等が連携・協力し</w:t>
      </w:r>
      <w:r w:rsidRPr="00431A84">
        <w:rPr>
          <w:rFonts w:hint="eastAsia"/>
          <w:sz w:val="24"/>
        </w:rPr>
        <w:t>て</w:t>
      </w:r>
      <w:r>
        <w:rPr>
          <w:rFonts w:hint="eastAsia"/>
          <w:sz w:val="24"/>
        </w:rPr>
        <w:t>バリアフリー化を推進していくとともに、熊谷駅周辺重点整備地区における特定事業者等は、関係者との十分な意見交換を行ったうえで平成２６年度中に特定事業計画を作成することとします。</w:t>
      </w:r>
    </w:p>
    <w:p w:rsidR="00EA29CC" w:rsidRPr="00FC4D5C" w:rsidRDefault="00EA29CC" w:rsidP="00EA29CC">
      <w:pPr>
        <w:spacing w:beforeLines="30" w:before="108"/>
        <w:ind w:firstLineChars="100" w:firstLine="240"/>
        <w:rPr>
          <w:sz w:val="24"/>
        </w:rPr>
      </w:pPr>
      <w:r>
        <w:rPr>
          <w:rFonts w:hint="eastAsia"/>
          <w:sz w:val="24"/>
        </w:rPr>
        <w:t>また、特定事業計画作成後は、基本構想の基本理念や目標に則った特定事業が実施されるように、</w:t>
      </w:r>
      <w:r w:rsidRPr="00431A84">
        <w:rPr>
          <w:rFonts w:hint="eastAsia"/>
          <w:sz w:val="24"/>
        </w:rPr>
        <w:t>定期的に</w:t>
      </w:r>
      <w:r>
        <w:rPr>
          <w:rFonts w:hint="eastAsia"/>
          <w:sz w:val="24"/>
        </w:rPr>
        <w:t>事業の</w:t>
      </w:r>
      <w:r w:rsidRPr="00431A84">
        <w:rPr>
          <w:rFonts w:hint="eastAsia"/>
          <w:sz w:val="24"/>
        </w:rPr>
        <w:t>進捗</w:t>
      </w:r>
      <w:r>
        <w:rPr>
          <w:rFonts w:hint="eastAsia"/>
          <w:sz w:val="24"/>
        </w:rPr>
        <w:t>状況の調査を行うとともに、関連する情報</w:t>
      </w:r>
      <w:r w:rsidRPr="00431A84">
        <w:rPr>
          <w:rFonts w:hint="eastAsia"/>
          <w:sz w:val="24"/>
        </w:rPr>
        <w:t>の</w:t>
      </w:r>
      <w:r>
        <w:rPr>
          <w:rFonts w:hint="eastAsia"/>
          <w:sz w:val="24"/>
        </w:rPr>
        <w:t>提供や関係者間</w:t>
      </w:r>
      <w:r w:rsidRPr="00431A84">
        <w:rPr>
          <w:rFonts w:hint="eastAsia"/>
          <w:sz w:val="24"/>
        </w:rPr>
        <w:t>の</w:t>
      </w:r>
      <w:r>
        <w:rPr>
          <w:rFonts w:hint="eastAsia"/>
          <w:sz w:val="24"/>
        </w:rPr>
        <w:t>連絡調整</w:t>
      </w:r>
      <w:r w:rsidRPr="00431A84">
        <w:rPr>
          <w:rFonts w:hint="eastAsia"/>
          <w:sz w:val="24"/>
        </w:rPr>
        <w:t>を</w:t>
      </w:r>
      <w:r>
        <w:rPr>
          <w:rFonts w:hint="eastAsia"/>
          <w:sz w:val="24"/>
        </w:rPr>
        <w:t>する場を設けることで、段階的かつ継続的な事業の推進に努めます。</w:t>
      </w:r>
    </w:p>
    <w:p w:rsidR="00EA29CC" w:rsidRPr="00431A84" w:rsidRDefault="00EA29CC" w:rsidP="00EA29CC">
      <w:pPr>
        <w:jc w:val="left"/>
        <w:rPr>
          <w:rFonts w:asciiTheme="minorEastAsia" w:hAnsiTheme="minorEastAsia"/>
          <w:sz w:val="24"/>
        </w:rPr>
      </w:pPr>
    </w:p>
    <w:p w:rsidR="00EA29CC" w:rsidRDefault="00EA29CC" w:rsidP="00EA29CC">
      <w:pPr>
        <w:jc w:val="left"/>
        <w:rPr>
          <w:rFonts w:asciiTheme="minorEastAsia" w:hAnsiTheme="minorEastAsia"/>
          <w:sz w:val="24"/>
        </w:rPr>
      </w:pPr>
    </w:p>
    <w:p w:rsidR="00EA29CC" w:rsidRDefault="00EA29CC" w:rsidP="00EA29CC">
      <w:pPr>
        <w:widowControl/>
        <w:jc w:val="left"/>
        <w:rPr>
          <w:rFonts w:ascii="HG丸ｺﾞｼｯｸM-PRO" w:eastAsia="HG丸ｺﾞｼｯｸM-PRO" w:hAnsi="HG丸ｺﾞｼｯｸM-PRO"/>
          <w:sz w:val="28"/>
        </w:rPr>
      </w:pPr>
      <w:r>
        <w:rPr>
          <w:rFonts w:ascii="HG丸ｺﾞｼｯｸM-PRO" w:eastAsia="HG丸ｺﾞｼｯｸM-PRO" w:hAnsi="HG丸ｺﾞｼｯｸM-PRO"/>
          <w:sz w:val="28"/>
        </w:rPr>
        <w:br w:type="page"/>
      </w:r>
    </w:p>
    <w:p w:rsidR="00EA29CC" w:rsidRPr="002F7C2D" w:rsidRDefault="00EA29CC" w:rsidP="00EA29CC">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lastRenderedPageBreak/>
        <w:t>６</w:t>
      </w:r>
      <w:r>
        <w:rPr>
          <w:rFonts w:ascii="HG丸ｺﾞｼｯｸM-PRO" w:eastAsia="HG丸ｺﾞｼｯｸM-PRO" w:hAnsi="HG丸ｺﾞｼｯｸM-PRO"/>
          <w:noProof/>
          <w:sz w:val="24"/>
        </w:rPr>
        <mc:AlternateContent>
          <mc:Choice Requires="wps">
            <w:drawing>
              <wp:anchor distT="0" distB="0" distL="114300" distR="114300" simplePos="0" relativeHeight="252454912" behindDoc="0" locked="1" layoutInCell="1" allowOverlap="1" wp14:anchorId="323E5008" wp14:editId="1B91006D">
                <wp:simplePos x="0" y="0"/>
                <wp:positionH relativeFrom="column">
                  <wp:posOffset>39370</wp:posOffset>
                </wp:positionH>
                <wp:positionV relativeFrom="paragraph">
                  <wp:posOffset>73025</wp:posOffset>
                </wp:positionV>
                <wp:extent cx="77470" cy="301625"/>
                <wp:effectExtent l="0" t="0" r="0" b="3175"/>
                <wp:wrapNone/>
                <wp:docPr id="89" name="正方形/長方形 89"/>
                <wp:cNvGraphicFramePr/>
                <a:graphic xmlns:a="http://schemas.openxmlformats.org/drawingml/2006/main">
                  <a:graphicData uri="http://schemas.microsoft.com/office/word/2010/wordprocessingShape">
                    <wps:wsp>
                      <wps:cNvSpPr/>
                      <wps:spPr>
                        <a:xfrm>
                          <a:off x="0" y="0"/>
                          <a:ext cx="77470" cy="301625"/>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89" o:spid="_x0000_s1026" style="position:absolute;left:0;text-align:left;margin-left:3.1pt;margin-top:5.75pt;width:6.1pt;height:23.75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" fillcolor="gray [1629]" stroked="f" strokeweight="2pt">
                <w10:anchorlock/>
              </v:rect>
            </w:pict>
          </mc:Fallback>
        </mc:AlternateContent>
      </w:r>
      <w:r w:rsidRPr="002F7C2D">
        <w:rPr>
          <w:rFonts w:ascii="HG丸ｺﾞｼｯｸM-PRO" w:eastAsia="HG丸ｺﾞｼｯｸM-PRO" w:hAnsi="HG丸ｺﾞｼｯｸM-PRO" w:hint="eastAsia"/>
          <w:sz w:val="28"/>
        </w:rPr>
        <w:t>－</w:t>
      </w:r>
      <w:r>
        <w:rPr>
          <w:rFonts w:ascii="HG丸ｺﾞｼｯｸM-PRO" w:eastAsia="HG丸ｺﾞｼｯｸM-PRO" w:hAnsi="HG丸ｺﾞｼｯｸM-PRO" w:hint="eastAsia"/>
          <w:sz w:val="28"/>
        </w:rPr>
        <w:t>２</w:t>
      </w:r>
      <w:r w:rsidRPr="002F7C2D">
        <w:rPr>
          <w:rFonts w:ascii="HG丸ｺﾞｼｯｸM-PRO" w:eastAsia="HG丸ｺﾞｼｯｸM-PRO" w:hAnsi="HG丸ｺﾞｼｯｸM-PRO" w:hint="eastAsia"/>
          <w:sz w:val="28"/>
        </w:rPr>
        <w:t xml:space="preserve">　</w:t>
      </w:r>
      <w:r>
        <w:rPr>
          <w:rFonts w:ascii="HG丸ｺﾞｼｯｸM-PRO" w:eastAsia="HG丸ｺﾞｼｯｸM-PRO" w:hAnsi="HG丸ｺﾞｼｯｸM-PRO" w:hint="eastAsia"/>
          <w:sz w:val="28"/>
        </w:rPr>
        <w:t>基本構想の推進・管理体制</w:t>
      </w:r>
    </w:p>
    <w:p w:rsidR="00EA29CC" w:rsidRDefault="00EA29CC" w:rsidP="00EA29CC">
      <w:pPr>
        <w:jc w:val="left"/>
        <w:rPr>
          <w:rFonts w:ascii="HG丸ｺﾞｼｯｸM-PRO" w:eastAsia="HG丸ｺﾞｼｯｸM-PRO" w:hAnsi="HG丸ｺﾞｼｯｸM-PRO"/>
          <w:sz w:val="24"/>
        </w:rPr>
      </w:pPr>
    </w:p>
    <w:p w:rsidR="00EA29CC" w:rsidRDefault="00EA29CC" w:rsidP="00EA29CC">
      <w:pPr>
        <w:ind w:firstLineChars="100" w:firstLine="240"/>
        <w:rPr>
          <w:sz w:val="24"/>
        </w:rPr>
      </w:pPr>
      <w:r>
        <w:rPr>
          <w:rFonts w:hint="eastAsia"/>
          <w:sz w:val="24"/>
        </w:rPr>
        <w:t>本市では、基本構想の基本理念や目標に則ったまちの実現に向けて、基本構想作成後に「熊谷市バリアフリー推進協議会」を設置し、基本構想の推進・管理を行います。</w:t>
      </w:r>
    </w:p>
    <w:p w:rsidR="00EA29CC" w:rsidRDefault="00EA29CC" w:rsidP="00EA29CC">
      <w:pPr>
        <w:spacing w:beforeLines="30" w:before="108"/>
        <w:ind w:firstLineChars="100" w:firstLine="240"/>
        <w:rPr>
          <w:sz w:val="24"/>
        </w:rPr>
      </w:pPr>
      <w:r>
        <w:rPr>
          <w:rFonts w:hint="eastAsia"/>
          <w:sz w:val="24"/>
        </w:rPr>
        <w:t>推進協議会では、特定事業計画の作成状況や事業の実施状況を把握し、事業実施後の点検と改善策等について関係事業者の取組に助言・提案するとともに、必要に応じて特定事業等の見直しや追加を検討する場とし、基本構想の段階的かつ継続的な発展（スパイラルアップ）を目指します。</w:t>
      </w:r>
    </w:p>
    <w:p w:rsidR="00EA29CC" w:rsidRPr="00493992" w:rsidRDefault="00EA29CC" w:rsidP="00EA29CC">
      <w:pPr>
        <w:spacing w:beforeLines="30" w:before="108"/>
        <w:ind w:firstLineChars="100" w:firstLine="240"/>
        <w:rPr>
          <w:sz w:val="24"/>
        </w:rPr>
      </w:pPr>
      <w:r>
        <w:rPr>
          <w:rFonts w:hint="eastAsia"/>
          <w:sz w:val="24"/>
        </w:rPr>
        <w:t>なお、事業の実施状況については、基本構想策定後は年１回の事業進捗状況調査を実施するとともに、平成２９年度には推進協議会を中心に基本構想の中間評価を行い、必要に応じて特定事業計画の見直し等を行い、目標年次である平成３２年度までの基本構想の実現に向けて取り組んでいきます。また、目標年次以降は、基本構想の最終評価を行うとともに、必要に応じて籠原駅周辺地区やその他地区における重点整備地区の設定等について検討していきます。</w:t>
      </w:r>
    </w:p>
    <w:p w:rsidR="00EA29CC" w:rsidRPr="009C1D7C" w:rsidRDefault="001556BB" w:rsidP="00EA29CC">
      <w:pPr>
        <w:spacing w:beforeLines="50" w:before="180"/>
        <w:ind w:left="660" w:hangingChars="300" w:hanging="660"/>
        <w:jc w:val="center"/>
        <w:rPr>
          <w:rFonts w:asciiTheme="majorEastAsia" w:eastAsiaTheme="majorEastAsia" w:hAnsiTheme="majorEastAsia"/>
          <w:sz w:val="22"/>
        </w:rPr>
      </w:pPr>
      <w:r>
        <w:rPr>
          <w:rFonts w:asciiTheme="majorEastAsia" w:eastAsiaTheme="majorEastAsia" w:hAnsiTheme="majorEastAsia"/>
          <w:sz w:val="22"/>
        </w:rPr>
        <w:object w:dxaOrig="9690" w:dyaOrig="5703">
          <v:shape id="_x0000_i1026" type="#_x0000_t75" style="width:485.25pt;height:284.25pt" o:ole="">
            <v:imagedata r:id="rId79" o:title=""/>
          </v:shape>
          <o:OLEObject Type="Embed" ProgID="Word.Document.12" ShapeID="_x0000_i1026" DrawAspect="Content" ObjectID="_1453273934" r:id="rId80">
            <o:FieldCodes>\s</o:FieldCodes>
          </o:OLEObject>
        </w:object>
      </w:r>
      <w:r w:rsidR="00EA29CC" w:rsidRPr="009C1D7C">
        <w:rPr>
          <w:rFonts w:asciiTheme="majorEastAsia" w:eastAsiaTheme="majorEastAsia" w:hAnsiTheme="majorEastAsia" w:hint="eastAsia"/>
          <w:sz w:val="22"/>
        </w:rPr>
        <w:t>図</w:t>
      </w:r>
      <w:r w:rsidR="007A1EE8">
        <w:rPr>
          <w:rFonts w:asciiTheme="majorEastAsia" w:eastAsiaTheme="majorEastAsia" w:hAnsiTheme="majorEastAsia" w:hint="eastAsia"/>
          <w:sz w:val="22"/>
        </w:rPr>
        <w:t>１</w:t>
      </w:r>
      <w:r w:rsidR="00B724AC">
        <w:rPr>
          <w:rFonts w:asciiTheme="majorEastAsia" w:eastAsiaTheme="majorEastAsia" w:hAnsiTheme="majorEastAsia" w:hint="eastAsia"/>
          <w:sz w:val="22"/>
        </w:rPr>
        <w:t>４</w:t>
      </w:r>
      <w:r w:rsidR="00EA29CC" w:rsidRPr="009C1D7C">
        <w:rPr>
          <w:rFonts w:asciiTheme="majorEastAsia" w:eastAsiaTheme="majorEastAsia" w:hAnsiTheme="majorEastAsia" w:hint="eastAsia"/>
          <w:sz w:val="22"/>
        </w:rPr>
        <w:t>．目標年次までのながれ</w:t>
      </w:r>
    </w:p>
    <w:p w:rsidR="00EA29CC" w:rsidRDefault="00EA29CC" w:rsidP="00EA29CC">
      <w:pPr>
        <w:widowControl/>
        <w:jc w:val="left"/>
        <w:rPr>
          <w:sz w:val="24"/>
        </w:rPr>
      </w:pPr>
    </w:p>
    <w:p w:rsidR="00EA29CC" w:rsidRDefault="00EA29CC" w:rsidP="00DE33F9">
      <w:pPr>
        <w:spacing w:beforeLines="30" w:before="108"/>
        <w:rPr>
          <w:sz w:val="24"/>
        </w:rPr>
      </w:pPr>
    </w:p>
    <w:p w:rsidR="00EA29CC" w:rsidRDefault="00EA29CC" w:rsidP="00EA29CC">
      <w:pPr>
        <w:widowControl/>
        <w:jc w:val="left"/>
        <w:rPr>
          <w:rFonts w:ascii="HG丸ｺﾞｼｯｸM-PRO" w:eastAsia="HG丸ｺﾞｼｯｸM-PRO" w:hAnsi="HG丸ｺﾞｼｯｸM-PRO"/>
          <w:sz w:val="28"/>
        </w:rPr>
      </w:pPr>
      <w:r>
        <w:rPr>
          <w:rFonts w:ascii="HG丸ｺﾞｼｯｸM-PRO" w:eastAsia="HG丸ｺﾞｼｯｸM-PRO" w:hAnsi="HG丸ｺﾞｼｯｸM-PRO"/>
          <w:sz w:val="28"/>
        </w:rPr>
        <w:br w:type="page"/>
      </w:r>
    </w:p>
    <w:p w:rsidR="00EA29CC" w:rsidRPr="00E87053" w:rsidRDefault="00EA29CC" w:rsidP="00EA29CC">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w w:val="90"/>
          <w:sz w:val="28"/>
        </w:rPr>
      </w:pPr>
      <w:r>
        <w:rPr>
          <w:rFonts w:ascii="HG丸ｺﾞｼｯｸM-PRO" w:eastAsia="HG丸ｺﾞｼｯｸM-PRO" w:hAnsi="HG丸ｺﾞｼｯｸM-PRO" w:hint="eastAsia"/>
          <w:sz w:val="28"/>
        </w:rPr>
        <w:lastRenderedPageBreak/>
        <w:t>６</w:t>
      </w:r>
      <w:r>
        <w:rPr>
          <w:rFonts w:ascii="HG丸ｺﾞｼｯｸM-PRO" w:eastAsia="HG丸ｺﾞｼｯｸM-PRO" w:hAnsi="HG丸ｺﾞｼｯｸM-PRO"/>
          <w:noProof/>
          <w:sz w:val="24"/>
        </w:rPr>
        <mc:AlternateContent>
          <mc:Choice Requires="wps">
            <w:drawing>
              <wp:anchor distT="0" distB="0" distL="114300" distR="114300" simplePos="0" relativeHeight="252502016" behindDoc="0" locked="1" layoutInCell="1" allowOverlap="1" wp14:anchorId="0FC74B54" wp14:editId="6BA1920E">
                <wp:simplePos x="0" y="0"/>
                <wp:positionH relativeFrom="column">
                  <wp:posOffset>39370</wp:posOffset>
                </wp:positionH>
                <wp:positionV relativeFrom="paragraph">
                  <wp:posOffset>73025</wp:posOffset>
                </wp:positionV>
                <wp:extent cx="77470" cy="301625"/>
                <wp:effectExtent l="0" t="0" r="0" b="3175"/>
                <wp:wrapNone/>
                <wp:docPr id="362" name="正方形/長方形 362"/>
                <wp:cNvGraphicFramePr/>
                <a:graphic xmlns:a="http://schemas.openxmlformats.org/drawingml/2006/main">
                  <a:graphicData uri="http://schemas.microsoft.com/office/word/2010/wordprocessingShape">
                    <wps:wsp>
                      <wps:cNvSpPr/>
                      <wps:spPr>
                        <a:xfrm>
                          <a:off x="0" y="0"/>
                          <a:ext cx="77470" cy="301625"/>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2" o:spid="_x0000_s1026" style="position:absolute;left:0;text-align:left;margin-left:3.1pt;margin-top:5.75pt;width:6.1pt;height:23.75pt;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" fillcolor="gray [1629]" stroked="f" strokeweight="2pt">
                <w10:anchorlock/>
              </v:rect>
            </w:pict>
          </mc:Fallback>
        </mc:AlternateContent>
      </w:r>
      <w:r w:rsidRPr="002F7C2D">
        <w:rPr>
          <w:rFonts w:ascii="HG丸ｺﾞｼｯｸM-PRO" w:eastAsia="HG丸ｺﾞｼｯｸM-PRO" w:hAnsi="HG丸ｺﾞｼｯｸM-PRO" w:hint="eastAsia"/>
          <w:sz w:val="28"/>
        </w:rPr>
        <w:t>－</w:t>
      </w:r>
      <w:r w:rsidR="00584376">
        <w:rPr>
          <w:rFonts w:ascii="HG丸ｺﾞｼｯｸM-PRO" w:eastAsia="HG丸ｺﾞｼｯｸM-PRO" w:hAnsi="HG丸ｺﾞｼｯｸM-PRO" w:hint="eastAsia"/>
          <w:sz w:val="28"/>
        </w:rPr>
        <w:t>３</w:t>
      </w:r>
      <w:r w:rsidRPr="002F7C2D">
        <w:rPr>
          <w:rFonts w:ascii="HG丸ｺﾞｼｯｸM-PRO" w:eastAsia="HG丸ｺﾞｼｯｸM-PRO" w:hAnsi="HG丸ｺﾞｼｯｸM-PRO" w:hint="eastAsia"/>
          <w:sz w:val="28"/>
        </w:rPr>
        <w:t xml:space="preserve">　</w:t>
      </w:r>
      <w:r w:rsidRPr="00E87053">
        <w:rPr>
          <w:rFonts w:ascii="HG丸ｺﾞｼｯｸM-PRO" w:eastAsia="HG丸ｺﾞｼｯｸM-PRO" w:hAnsi="HG丸ｺﾞｼｯｸM-PRO" w:hint="eastAsia"/>
          <w:w w:val="90"/>
          <w:sz w:val="28"/>
        </w:rPr>
        <w:t>市民、事業者、行政の役割と責務に基づくバリアフリー化の推進</w:t>
      </w:r>
    </w:p>
    <w:p w:rsidR="00EA29CC" w:rsidRPr="00C47A3C" w:rsidRDefault="00EA29CC" w:rsidP="00EA29CC">
      <w:pPr>
        <w:jc w:val="left"/>
        <w:rPr>
          <w:rFonts w:ascii="HG丸ｺﾞｼｯｸM-PRO" w:eastAsia="HG丸ｺﾞｼｯｸM-PRO" w:hAnsi="HG丸ｺﾞｼｯｸM-PRO"/>
          <w:sz w:val="24"/>
        </w:rPr>
      </w:pPr>
    </w:p>
    <w:p w:rsidR="00EA29CC" w:rsidRDefault="00EA29CC" w:rsidP="00EA29CC">
      <w:pPr>
        <w:ind w:firstLineChars="100" w:firstLine="240"/>
        <w:rPr>
          <w:color w:val="000000" w:themeColor="text1"/>
          <w:sz w:val="24"/>
        </w:rPr>
      </w:pPr>
      <w:r>
        <w:rPr>
          <w:rFonts w:hint="eastAsia"/>
          <w:color w:val="000000" w:themeColor="text1"/>
          <w:sz w:val="24"/>
        </w:rPr>
        <w:t>移動等円滑化の促進に関する基本方針では、バリアフリー化を促進するために、</w:t>
      </w:r>
      <w:r w:rsidR="00E82EA3">
        <w:rPr>
          <w:rFonts w:hint="eastAsia"/>
          <w:color w:val="000000" w:themeColor="text1"/>
          <w:sz w:val="24"/>
        </w:rPr>
        <w:t>市民</w:t>
      </w:r>
      <w:r>
        <w:rPr>
          <w:rFonts w:hint="eastAsia"/>
          <w:color w:val="000000" w:themeColor="text1"/>
          <w:sz w:val="24"/>
        </w:rPr>
        <w:t>、事業者、地方公共団体それぞれに責務を課しています。</w:t>
      </w:r>
    </w:p>
    <w:p w:rsidR="00EA29CC" w:rsidRDefault="00EA29CC" w:rsidP="00EA29CC">
      <w:pPr>
        <w:ind w:firstLineChars="100" w:firstLine="240"/>
        <w:rPr>
          <w:color w:val="000000" w:themeColor="text1"/>
          <w:sz w:val="24"/>
        </w:rPr>
      </w:pPr>
      <w:r>
        <w:rPr>
          <w:rFonts w:hint="eastAsia"/>
          <w:color w:val="000000" w:themeColor="text1"/>
          <w:sz w:val="24"/>
        </w:rPr>
        <w:t>本市では、</w:t>
      </w:r>
      <w:r w:rsidRPr="00C01F00">
        <w:rPr>
          <w:rFonts w:hint="eastAsia"/>
          <w:color w:val="000000" w:themeColor="text1"/>
          <w:sz w:val="24"/>
        </w:rPr>
        <w:t>基本理念や目標</w:t>
      </w:r>
      <w:r>
        <w:rPr>
          <w:rFonts w:hint="eastAsia"/>
          <w:color w:val="000000" w:themeColor="text1"/>
          <w:sz w:val="24"/>
        </w:rPr>
        <w:t>の実現に向けて、各主体の役割と責務を明確化し、それぞれの立場からバリアフリー化を推進していきます。</w:t>
      </w:r>
    </w:p>
    <w:p w:rsidR="00EA29CC" w:rsidRDefault="00EA29CC" w:rsidP="00EA29CC">
      <w:pPr>
        <w:jc w:val="left"/>
        <w:rPr>
          <w:rFonts w:asciiTheme="minorEastAsia" w:hAnsiTheme="minorEastAsia"/>
          <w:sz w:val="24"/>
        </w:rPr>
      </w:pPr>
    </w:p>
    <w:p w:rsidR="00EA29CC" w:rsidRPr="00442B42" w:rsidRDefault="00EA29CC" w:rsidP="00EA29CC">
      <w:pPr>
        <w:spacing w:afterLines="20" w:after="72"/>
        <w:ind w:firstLineChars="100" w:firstLine="220"/>
        <w:jc w:val="center"/>
        <w:rPr>
          <w:rFonts w:asciiTheme="majorEastAsia" w:eastAsiaTheme="majorEastAsia" w:hAnsiTheme="majorEastAsia"/>
          <w:sz w:val="22"/>
        </w:rPr>
      </w:pPr>
      <w:r w:rsidRPr="00442B42">
        <w:rPr>
          <w:rFonts w:asciiTheme="majorEastAsia" w:eastAsiaTheme="majorEastAsia" w:hAnsiTheme="majorEastAsia" w:hint="eastAsia"/>
          <w:sz w:val="22"/>
        </w:rPr>
        <w:t>表</w:t>
      </w:r>
      <w:r w:rsidR="007A1EE8">
        <w:rPr>
          <w:rFonts w:asciiTheme="majorEastAsia" w:eastAsiaTheme="majorEastAsia" w:hAnsiTheme="majorEastAsia" w:hint="eastAsia"/>
          <w:sz w:val="22"/>
        </w:rPr>
        <w:t>１</w:t>
      </w:r>
      <w:r w:rsidR="002B04C1">
        <w:rPr>
          <w:rFonts w:asciiTheme="majorEastAsia" w:eastAsiaTheme="majorEastAsia" w:hAnsiTheme="majorEastAsia" w:hint="eastAsia"/>
          <w:sz w:val="22"/>
        </w:rPr>
        <w:t>３</w:t>
      </w:r>
      <w:r w:rsidRPr="00442B42">
        <w:rPr>
          <w:rFonts w:asciiTheme="majorEastAsia" w:eastAsiaTheme="majorEastAsia" w:hAnsiTheme="majorEastAsia" w:hint="eastAsia"/>
          <w:sz w:val="22"/>
        </w:rPr>
        <w:t>．</w:t>
      </w:r>
      <w:r>
        <w:rPr>
          <w:rFonts w:asciiTheme="majorEastAsia" w:eastAsiaTheme="majorEastAsia" w:hAnsiTheme="majorEastAsia" w:hint="eastAsia"/>
          <w:sz w:val="22"/>
        </w:rPr>
        <w:t>熊谷市における市民・事業者・行政の役割と責務</w:t>
      </w:r>
    </w:p>
    <w:tbl>
      <w:tblPr>
        <w:tblStyle w:val="a8"/>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356"/>
        <w:gridCol w:w="1134"/>
        <w:gridCol w:w="3543"/>
        <w:gridCol w:w="3897"/>
      </w:tblGrid>
      <w:tr w:rsidR="00EA29CC" w:rsidTr="00231AB4">
        <w:trPr>
          <w:jc w:val="center"/>
        </w:trPr>
        <w:tc>
          <w:tcPr>
            <w:tcW w:w="1490" w:type="dxa"/>
            <w:gridSpan w:val="2"/>
            <w:shd w:val="clear" w:color="auto" w:fill="D9D9D9" w:themeFill="background1" w:themeFillShade="D9"/>
          </w:tcPr>
          <w:p w:rsidR="00EA29CC" w:rsidRDefault="00EA29CC" w:rsidP="00231AB4">
            <w:pPr>
              <w:spacing w:line="320" w:lineRule="exact"/>
              <w:jc w:val="center"/>
              <w:rPr>
                <w:rFonts w:asciiTheme="majorEastAsia" w:eastAsiaTheme="majorEastAsia" w:hAnsiTheme="majorEastAsia"/>
                <w:sz w:val="22"/>
              </w:rPr>
            </w:pPr>
          </w:p>
        </w:tc>
        <w:tc>
          <w:tcPr>
            <w:tcW w:w="3543" w:type="dxa"/>
            <w:shd w:val="clear" w:color="auto" w:fill="D9D9D9" w:themeFill="background1" w:themeFillShade="D9"/>
          </w:tcPr>
          <w:p w:rsidR="00EA29CC" w:rsidRPr="00E15570" w:rsidRDefault="00EA29CC" w:rsidP="00231AB4">
            <w:pPr>
              <w:spacing w:line="320" w:lineRule="exact"/>
              <w:jc w:val="center"/>
              <w:rPr>
                <w:rFonts w:asciiTheme="majorEastAsia" w:eastAsiaTheme="majorEastAsia" w:hAnsiTheme="majorEastAsia"/>
                <w:b/>
              </w:rPr>
            </w:pPr>
            <w:r>
              <w:rPr>
                <w:rFonts w:asciiTheme="majorEastAsia" w:eastAsiaTheme="majorEastAsia" w:hAnsiTheme="majorEastAsia" w:hint="eastAsia"/>
                <w:b/>
              </w:rPr>
              <w:t>役　　割</w:t>
            </w:r>
          </w:p>
        </w:tc>
        <w:tc>
          <w:tcPr>
            <w:tcW w:w="3897" w:type="dxa"/>
            <w:shd w:val="clear" w:color="auto" w:fill="D9D9D9" w:themeFill="background1" w:themeFillShade="D9"/>
          </w:tcPr>
          <w:p w:rsidR="00EA29CC" w:rsidRPr="00E15570" w:rsidRDefault="00EA29CC" w:rsidP="00231AB4">
            <w:pPr>
              <w:spacing w:line="320" w:lineRule="exact"/>
              <w:jc w:val="center"/>
              <w:rPr>
                <w:rFonts w:asciiTheme="majorEastAsia" w:eastAsiaTheme="majorEastAsia" w:hAnsiTheme="majorEastAsia"/>
                <w:b/>
              </w:rPr>
            </w:pPr>
            <w:r w:rsidRPr="00E15570">
              <w:rPr>
                <w:rFonts w:asciiTheme="majorEastAsia" w:eastAsiaTheme="majorEastAsia" w:hAnsiTheme="majorEastAsia" w:hint="eastAsia"/>
                <w:b/>
              </w:rPr>
              <w:t>責</w:t>
            </w:r>
            <w:r>
              <w:rPr>
                <w:rFonts w:asciiTheme="majorEastAsia" w:eastAsiaTheme="majorEastAsia" w:hAnsiTheme="majorEastAsia" w:hint="eastAsia"/>
                <w:b/>
              </w:rPr>
              <w:t xml:space="preserve">　　</w:t>
            </w:r>
            <w:r w:rsidRPr="00E15570">
              <w:rPr>
                <w:rFonts w:asciiTheme="majorEastAsia" w:eastAsiaTheme="majorEastAsia" w:hAnsiTheme="majorEastAsia" w:hint="eastAsia"/>
                <w:b/>
              </w:rPr>
              <w:t>務</w:t>
            </w:r>
          </w:p>
        </w:tc>
      </w:tr>
      <w:tr w:rsidR="00EA29CC" w:rsidTr="00231AB4">
        <w:trPr>
          <w:jc w:val="center"/>
        </w:trPr>
        <w:tc>
          <w:tcPr>
            <w:tcW w:w="1490" w:type="dxa"/>
            <w:gridSpan w:val="2"/>
            <w:shd w:val="clear" w:color="auto" w:fill="D99594" w:themeFill="accent2" w:themeFillTint="99"/>
            <w:vAlign w:val="center"/>
          </w:tcPr>
          <w:p w:rsidR="00EA29CC" w:rsidRPr="00E15570" w:rsidRDefault="00EA29CC" w:rsidP="00231AB4">
            <w:pPr>
              <w:spacing w:line="320" w:lineRule="exact"/>
              <w:ind w:leftChars="-50" w:left="-105" w:rightChars="-50" w:right="-105"/>
              <w:jc w:val="center"/>
              <w:rPr>
                <w:rFonts w:asciiTheme="majorEastAsia" w:eastAsiaTheme="majorEastAsia" w:hAnsiTheme="majorEastAsia"/>
                <w:b/>
              </w:rPr>
            </w:pPr>
            <w:r w:rsidRPr="00E15570">
              <w:rPr>
                <w:rFonts w:asciiTheme="majorEastAsia" w:eastAsiaTheme="majorEastAsia" w:hAnsiTheme="majorEastAsia" w:hint="eastAsia"/>
                <w:b/>
              </w:rPr>
              <w:t>市</w:t>
            </w:r>
            <w:r>
              <w:rPr>
                <w:rFonts w:asciiTheme="majorEastAsia" w:eastAsiaTheme="majorEastAsia" w:hAnsiTheme="majorEastAsia" w:hint="eastAsia"/>
                <w:b/>
              </w:rPr>
              <w:t xml:space="preserve">　　</w:t>
            </w:r>
            <w:r w:rsidRPr="00E15570">
              <w:rPr>
                <w:rFonts w:asciiTheme="majorEastAsia" w:eastAsiaTheme="majorEastAsia" w:hAnsiTheme="majorEastAsia" w:hint="eastAsia"/>
                <w:b/>
              </w:rPr>
              <w:t>民</w:t>
            </w:r>
          </w:p>
        </w:tc>
        <w:tc>
          <w:tcPr>
            <w:tcW w:w="3543" w:type="dxa"/>
            <w:shd w:val="clear" w:color="auto" w:fill="F2DBDB" w:themeFill="accent2" w:themeFillTint="33"/>
            <w:vAlign w:val="center"/>
          </w:tcPr>
          <w:p w:rsidR="00EA29CC" w:rsidRDefault="00EA29CC" w:rsidP="00231AB4">
            <w:pPr>
              <w:spacing w:line="280" w:lineRule="exact"/>
              <w:ind w:leftChars="-30" w:left="108" w:hangingChars="95" w:hanging="171"/>
              <w:rPr>
                <w:rFonts w:asciiTheme="majorEastAsia" w:eastAsiaTheme="majorEastAsia" w:hAnsiTheme="majorEastAsia"/>
                <w:sz w:val="18"/>
              </w:rPr>
            </w:pPr>
            <w:r w:rsidRPr="00B11778">
              <w:rPr>
                <w:rFonts w:asciiTheme="majorEastAsia" w:eastAsiaTheme="majorEastAsia" w:hAnsiTheme="majorEastAsia"/>
                <w:sz w:val="18"/>
              </w:rPr>
              <w:t>・</w:t>
            </w:r>
            <w:r>
              <w:rPr>
                <w:rFonts w:asciiTheme="majorEastAsia" w:eastAsiaTheme="majorEastAsia" w:hAnsiTheme="majorEastAsia" w:hint="eastAsia"/>
                <w:sz w:val="18"/>
              </w:rPr>
              <w:t>高齢者、障害者等への理解促進</w:t>
            </w:r>
          </w:p>
          <w:p w:rsidR="00EA29CC" w:rsidRDefault="00EA29CC" w:rsidP="00231AB4">
            <w:pPr>
              <w:spacing w:line="280" w:lineRule="exact"/>
              <w:ind w:leftChars="-30" w:left="108" w:hangingChars="95" w:hanging="171"/>
              <w:rPr>
                <w:rFonts w:asciiTheme="majorEastAsia" w:eastAsiaTheme="majorEastAsia" w:hAnsiTheme="majorEastAsia"/>
                <w:sz w:val="18"/>
              </w:rPr>
            </w:pPr>
            <w:r>
              <w:rPr>
                <w:rFonts w:asciiTheme="majorEastAsia" w:eastAsiaTheme="majorEastAsia" w:hAnsiTheme="majorEastAsia" w:hint="eastAsia"/>
                <w:sz w:val="18"/>
              </w:rPr>
              <w:t>・高齢者、障害者等の施設利用の妨げとなる視覚障害者誘導用ブロック上への駐輪や車いす使用者駐車施設への駐車の禁止</w:t>
            </w:r>
          </w:p>
          <w:p w:rsidR="00EA29CC" w:rsidRPr="00B11778" w:rsidRDefault="00EA29CC" w:rsidP="00231AB4">
            <w:pPr>
              <w:spacing w:line="280" w:lineRule="exact"/>
              <w:ind w:leftChars="-30" w:left="108" w:hangingChars="95" w:hanging="171"/>
              <w:rPr>
                <w:rFonts w:asciiTheme="majorEastAsia" w:eastAsiaTheme="majorEastAsia" w:hAnsiTheme="majorEastAsia"/>
                <w:sz w:val="18"/>
              </w:rPr>
            </w:pPr>
            <w:r>
              <w:rPr>
                <w:rFonts w:asciiTheme="majorEastAsia" w:eastAsiaTheme="majorEastAsia" w:hAnsiTheme="majorEastAsia" w:hint="eastAsia"/>
                <w:sz w:val="18"/>
              </w:rPr>
              <w:t>・高齢者、障害者等移動及び施設利用への積極的な手助け</w:t>
            </w:r>
          </w:p>
        </w:tc>
        <w:tc>
          <w:tcPr>
            <w:tcW w:w="3897" w:type="dxa"/>
            <w:shd w:val="clear" w:color="auto" w:fill="F2DBDB" w:themeFill="accent2" w:themeFillTint="33"/>
            <w:vAlign w:val="center"/>
          </w:tcPr>
          <w:p w:rsidR="00EA29CC" w:rsidRPr="00B11778" w:rsidRDefault="00EA29CC" w:rsidP="00231AB4">
            <w:pPr>
              <w:spacing w:line="280" w:lineRule="exact"/>
              <w:ind w:leftChars="-30" w:left="108" w:hangingChars="95" w:hanging="171"/>
              <w:rPr>
                <w:rFonts w:asciiTheme="majorEastAsia" w:eastAsiaTheme="majorEastAsia" w:hAnsiTheme="majorEastAsia"/>
                <w:sz w:val="18"/>
              </w:rPr>
            </w:pPr>
            <w:r w:rsidRPr="00B11778">
              <w:rPr>
                <w:rFonts w:asciiTheme="majorEastAsia" w:eastAsiaTheme="majorEastAsia" w:hAnsiTheme="majorEastAsia"/>
                <w:sz w:val="18"/>
              </w:rPr>
              <w:t>・</w:t>
            </w:r>
            <w:r w:rsidRPr="00B11778">
              <w:rPr>
                <w:rFonts w:asciiTheme="majorEastAsia" w:eastAsiaTheme="majorEastAsia" w:hAnsiTheme="majorEastAsia" w:hint="eastAsia"/>
                <w:sz w:val="18"/>
              </w:rPr>
              <w:t>高齢者、障害者等の自立した日常生活及び社会生活を確保することの重要性について理解を深める。</w:t>
            </w:r>
          </w:p>
          <w:p w:rsidR="00EA29CC" w:rsidRPr="00B11778" w:rsidRDefault="00EA29CC" w:rsidP="00231AB4">
            <w:pPr>
              <w:spacing w:line="280" w:lineRule="exact"/>
              <w:ind w:leftChars="-30" w:left="108" w:hangingChars="95" w:hanging="171"/>
              <w:rPr>
                <w:rFonts w:asciiTheme="majorEastAsia" w:eastAsiaTheme="majorEastAsia" w:hAnsiTheme="majorEastAsia"/>
                <w:sz w:val="18"/>
              </w:rPr>
            </w:pPr>
            <w:r w:rsidRPr="00B11778">
              <w:rPr>
                <w:rFonts w:asciiTheme="majorEastAsia" w:eastAsiaTheme="majorEastAsia" w:hAnsiTheme="majorEastAsia" w:hint="eastAsia"/>
                <w:sz w:val="18"/>
              </w:rPr>
              <w:t>・高齢者、障害者等の円滑な移動及び施設利用を確保することに積極的に協力する。</w:t>
            </w:r>
          </w:p>
        </w:tc>
      </w:tr>
      <w:tr w:rsidR="00EA29CC" w:rsidTr="00231AB4">
        <w:trPr>
          <w:jc w:val="center"/>
        </w:trPr>
        <w:tc>
          <w:tcPr>
            <w:tcW w:w="356" w:type="dxa"/>
            <w:vMerge w:val="restart"/>
            <w:shd w:val="clear" w:color="auto" w:fill="95B3D7" w:themeFill="accent1" w:themeFillTint="99"/>
            <w:textDirection w:val="tbRlV"/>
            <w:vAlign w:val="center"/>
          </w:tcPr>
          <w:p w:rsidR="00EA29CC" w:rsidRPr="00E15570" w:rsidRDefault="00EA29CC" w:rsidP="00231AB4">
            <w:pPr>
              <w:spacing w:line="320" w:lineRule="exact"/>
              <w:ind w:leftChars="-50" w:left="-105" w:rightChars="-50" w:right="-105"/>
              <w:jc w:val="center"/>
              <w:rPr>
                <w:rFonts w:asciiTheme="majorEastAsia" w:eastAsiaTheme="majorEastAsia" w:hAnsiTheme="majorEastAsia"/>
                <w:b/>
              </w:rPr>
            </w:pPr>
            <w:r w:rsidRPr="00E15570">
              <w:rPr>
                <w:rFonts w:asciiTheme="majorEastAsia" w:eastAsiaTheme="majorEastAsia" w:hAnsiTheme="majorEastAsia" w:hint="eastAsia"/>
                <w:b/>
              </w:rPr>
              <w:t>事業者</w:t>
            </w:r>
          </w:p>
        </w:tc>
        <w:tc>
          <w:tcPr>
            <w:tcW w:w="1134" w:type="dxa"/>
            <w:shd w:val="clear" w:color="auto" w:fill="95B3D7" w:themeFill="accent1" w:themeFillTint="99"/>
            <w:vAlign w:val="center"/>
          </w:tcPr>
          <w:p w:rsidR="00EA29CC" w:rsidRDefault="00EA29CC" w:rsidP="00231AB4">
            <w:pPr>
              <w:spacing w:line="320" w:lineRule="exact"/>
              <w:ind w:leftChars="-50" w:left="-105" w:rightChars="-50" w:right="-105"/>
              <w:jc w:val="center"/>
              <w:rPr>
                <w:rFonts w:asciiTheme="majorEastAsia" w:eastAsiaTheme="majorEastAsia" w:hAnsiTheme="majorEastAsia"/>
                <w:b/>
              </w:rPr>
            </w:pPr>
            <w:r w:rsidRPr="00E15570">
              <w:rPr>
                <w:rFonts w:asciiTheme="majorEastAsia" w:eastAsiaTheme="majorEastAsia" w:hAnsiTheme="majorEastAsia"/>
                <w:b/>
              </w:rPr>
              <w:t>特</w:t>
            </w:r>
            <w:r>
              <w:rPr>
                <w:rFonts w:asciiTheme="majorEastAsia" w:eastAsiaTheme="majorEastAsia" w:hAnsiTheme="majorEastAsia" w:hint="eastAsia"/>
                <w:b/>
              </w:rPr>
              <w:t xml:space="preserve">　　</w:t>
            </w:r>
            <w:r w:rsidRPr="00E15570">
              <w:rPr>
                <w:rFonts w:asciiTheme="majorEastAsia" w:eastAsiaTheme="majorEastAsia" w:hAnsiTheme="majorEastAsia"/>
                <w:b/>
              </w:rPr>
              <w:t>定</w:t>
            </w:r>
          </w:p>
          <w:p w:rsidR="00EA29CC" w:rsidRPr="00E15570" w:rsidRDefault="00EA29CC" w:rsidP="00231AB4">
            <w:pPr>
              <w:spacing w:line="320" w:lineRule="exact"/>
              <w:ind w:leftChars="-50" w:left="-105" w:rightChars="-50" w:right="-105"/>
              <w:jc w:val="center"/>
              <w:rPr>
                <w:rFonts w:asciiTheme="majorEastAsia" w:eastAsiaTheme="majorEastAsia" w:hAnsiTheme="majorEastAsia"/>
                <w:b/>
              </w:rPr>
            </w:pPr>
            <w:r w:rsidRPr="00E15570">
              <w:rPr>
                <w:rFonts w:asciiTheme="majorEastAsia" w:eastAsiaTheme="majorEastAsia" w:hAnsiTheme="majorEastAsia"/>
                <w:b/>
              </w:rPr>
              <w:t>事</w:t>
            </w:r>
            <w:r>
              <w:rPr>
                <w:rFonts w:asciiTheme="majorEastAsia" w:eastAsiaTheme="majorEastAsia" w:hAnsiTheme="majorEastAsia" w:hint="eastAsia"/>
                <w:b/>
              </w:rPr>
              <w:t xml:space="preserve"> </w:t>
            </w:r>
            <w:r w:rsidRPr="00E15570">
              <w:rPr>
                <w:rFonts w:asciiTheme="majorEastAsia" w:eastAsiaTheme="majorEastAsia" w:hAnsiTheme="majorEastAsia"/>
                <w:b/>
              </w:rPr>
              <w:t>業</w:t>
            </w:r>
            <w:r>
              <w:rPr>
                <w:rFonts w:asciiTheme="majorEastAsia" w:eastAsiaTheme="majorEastAsia" w:hAnsiTheme="majorEastAsia" w:hint="eastAsia"/>
                <w:b/>
              </w:rPr>
              <w:t xml:space="preserve"> </w:t>
            </w:r>
            <w:r w:rsidRPr="00E15570">
              <w:rPr>
                <w:rFonts w:asciiTheme="majorEastAsia" w:eastAsiaTheme="majorEastAsia" w:hAnsiTheme="majorEastAsia"/>
                <w:b/>
              </w:rPr>
              <w:t>者</w:t>
            </w:r>
          </w:p>
        </w:tc>
        <w:tc>
          <w:tcPr>
            <w:tcW w:w="3543" w:type="dxa"/>
            <w:shd w:val="clear" w:color="auto" w:fill="DBE5F1" w:themeFill="accent1" w:themeFillTint="33"/>
            <w:vAlign w:val="center"/>
          </w:tcPr>
          <w:p w:rsidR="00EA29CC" w:rsidRPr="00B11778" w:rsidRDefault="00EA29CC" w:rsidP="00231AB4">
            <w:pPr>
              <w:spacing w:line="280" w:lineRule="exact"/>
              <w:ind w:leftChars="-30" w:left="108" w:rightChars="-50" w:right="-105" w:hangingChars="95" w:hanging="171"/>
              <w:rPr>
                <w:rFonts w:asciiTheme="majorEastAsia" w:eastAsiaTheme="majorEastAsia" w:hAnsiTheme="majorEastAsia"/>
                <w:sz w:val="18"/>
              </w:rPr>
            </w:pPr>
            <w:r w:rsidRPr="00B11778">
              <w:rPr>
                <w:rFonts w:asciiTheme="majorEastAsia" w:eastAsiaTheme="majorEastAsia" w:hAnsiTheme="majorEastAsia"/>
                <w:sz w:val="18"/>
              </w:rPr>
              <w:t>・</w:t>
            </w:r>
            <w:r w:rsidRPr="00B11778">
              <w:rPr>
                <w:rFonts w:asciiTheme="majorEastAsia" w:eastAsiaTheme="majorEastAsia" w:hAnsiTheme="majorEastAsia" w:hint="eastAsia"/>
                <w:sz w:val="18"/>
              </w:rPr>
              <w:t>特定事業計画の作成及び事業の実施</w:t>
            </w:r>
          </w:p>
          <w:p w:rsidR="00EA29CC" w:rsidRDefault="00EA29CC" w:rsidP="00231AB4">
            <w:pPr>
              <w:spacing w:line="280" w:lineRule="exact"/>
              <w:ind w:leftChars="-30" w:left="108" w:hangingChars="95" w:hanging="171"/>
              <w:rPr>
                <w:rFonts w:asciiTheme="majorEastAsia" w:eastAsiaTheme="majorEastAsia" w:hAnsiTheme="majorEastAsia"/>
                <w:sz w:val="18"/>
              </w:rPr>
            </w:pPr>
            <w:r w:rsidRPr="00B11778">
              <w:rPr>
                <w:rFonts w:asciiTheme="majorEastAsia" w:eastAsiaTheme="majorEastAsia" w:hAnsiTheme="majorEastAsia" w:hint="eastAsia"/>
                <w:sz w:val="18"/>
              </w:rPr>
              <w:t>・事業の実施状況の報告</w:t>
            </w:r>
          </w:p>
          <w:p w:rsidR="00EA29CC" w:rsidRPr="00B11778" w:rsidRDefault="00EA29CC" w:rsidP="00231AB4">
            <w:pPr>
              <w:spacing w:line="280" w:lineRule="exact"/>
              <w:ind w:leftChars="-30" w:left="108" w:hangingChars="95" w:hanging="171"/>
              <w:rPr>
                <w:rFonts w:asciiTheme="majorEastAsia" w:eastAsiaTheme="majorEastAsia" w:hAnsiTheme="majorEastAsia"/>
                <w:sz w:val="18"/>
              </w:rPr>
            </w:pPr>
            <w:r>
              <w:rPr>
                <w:rFonts w:asciiTheme="majorEastAsia" w:eastAsiaTheme="majorEastAsia" w:hAnsiTheme="majorEastAsia" w:hint="eastAsia"/>
                <w:sz w:val="18"/>
              </w:rPr>
              <w:t>・高齢者、障害者等の意見の事業への反映</w:t>
            </w:r>
          </w:p>
        </w:tc>
        <w:tc>
          <w:tcPr>
            <w:tcW w:w="3897" w:type="dxa"/>
            <w:vMerge w:val="restart"/>
            <w:shd w:val="clear" w:color="auto" w:fill="DBE5F1" w:themeFill="accent1" w:themeFillTint="33"/>
            <w:vAlign w:val="center"/>
          </w:tcPr>
          <w:p w:rsidR="00EA29CC" w:rsidRPr="00B11778" w:rsidRDefault="00EA29CC" w:rsidP="00231AB4">
            <w:pPr>
              <w:spacing w:line="280" w:lineRule="exact"/>
              <w:ind w:leftChars="-30" w:left="108" w:hangingChars="95" w:hanging="171"/>
              <w:rPr>
                <w:rFonts w:asciiTheme="majorEastAsia" w:eastAsiaTheme="majorEastAsia" w:hAnsiTheme="majorEastAsia"/>
                <w:sz w:val="18"/>
              </w:rPr>
            </w:pPr>
            <w:r w:rsidRPr="00B11778">
              <w:rPr>
                <w:rFonts w:asciiTheme="majorEastAsia" w:eastAsiaTheme="majorEastAsia" w:hAnsiTheme="majorEastAsia"/>
                <w:sz w:val="18"/>
              </w:rPr>
              <w:t>・</w:t>
            </w:r>
            <w:r w:rsidRPr="00B11778">
              <w:rPr>
                <w:rFonts w:asciiTheme="majorEastAsia" w:eastAsiaTheme="majorEastAsia" w:hAnsiTheme="majorEastAsia" w:hint="eastAsia"/>
                <w:sz w:val="18"/>
              </w:rPr>
              <w:t>高齢者、障害者等の円滑な移動及び施設の利用を実現するために、必要な措置を講じるよう努める。</w:t>
            </w:r>
          </w:p>
        </w:tc>
      </w:tr>
      <w:tr w:rsidR="00EA29CC" w:rsidTr="00231AB4">
        <w:trPr>
          <w:jc w:val="center"/>
        </w:trPr>
        <w:tc>
          <w:tcPr>
            <w:tcW w:w="356" w:type="dxa"/>
            <w:vMerge/>
            <w:shd w:val="clear" w:color="auto" w:fill="95B3D7" w:themeFill="accent1" w:themeFillTint="99"/>
            <w:vAlign w:val="center"/>
          </w:tcPr>
          <w:p w:rsidR="00EA29CC" w:rsidRPr="00E15570" w:rsidRDefault="00EA29CC" w:rsidP="00231AB4">
            <w:pPr>
              <w:spacing w:line="320" w:lineRule="exact"/>
              <w:jc w:val="center"/>
              <w:rPr>
                <w:rFonts w:asciiTheme="majorEastAsia" w:eastAsiaTheme="majorEastAsia" w:hAnsiTheme="majorEastAsia"/>
                <w:b/>
              </w:rPr>
            </w:pPr>
          </w:p>
        </w:tc>
        <w:tc>
          <w:tcPr>
            <w:tcW w:w="1134" w:type="dxa"/>
            <w:shd w:val="clear" w:color="auto" w:fill="95B3D7" w:themeFill="accent1" w:themeFillTint="99"/>
            <w:vAlign w:val="center"/>
          </w:tcPr>
          <w:p w:rsidR="00EA29CC" w:rsidRPr="00E15570" w:rsidRDefault="00EA29CC" w:rsidP="00231AB4">
            <w:pPr>
              <w:spacing w:line="320" w:lineRule="exact"/>
              <w:ind w:leftChars="-50" w:left="-105" w:rightChars="-50" w:right="-105"/>
              <w:jc w:val="center"/>
              <w:rPr>
                <w:rFonts w:asciiTheme="majorEastAsia" w:eastAsiaTheme="majorEastAsia" w:hAnsiTheme="majorEastAsia"/>
                <w:b/>
              </w:rPr>
            </w:pPr>
            <w:r w:rsidRPr="00E15570">
              <w:rPr>
                <w:rFonts w:asciiTheme="majorEastAsia" w:eastAsiaTheme="majorEastAsia" w:hAnsiTheme="majorEastAsia" w:hint="eastAsia"/>
                <w:b/>
              </w:rPr>
              <w:t>全事業者</w:t>
            </w:r>
          </w:p>
        </w:tc>
        <w:tc>
          <w:tcPr>
            <w:tcW w:w="3543" w:type="dxa"/>
            <w:shd w:val="clear" w:color="auto" w:fill="DBE5F1" w:themeFill="accent1" w:themeFillTint="33"/>
            <w:vAlign w:val="center"/>
          </w:tcPr>
          <w:p w:rsidR="00EA29CC" w:rsidRDefault="00EA29CC" w:rsidP="00231AB4">
            <w:pPr>
              <w:spacing w:line="280" w:lineRule="exact"/>
              <w:ind w:leftChars="-30" w:left="108" w:hangingChars="95" w:hanging="171"/>
              <w:rPr>
                <w:rFonts w:asciiTheme="majorEastAsia" w:eastAsiaTheme="majorEastAsia" w:hAnsiTheme="majorEastAsia"/>
                <w:sz w:val="18"/>
              </w:rPr>
            </w:pPr>
            <w:r>
              <w:rPr>
                <w:rFonts w:asciiTheme="majorEastAsia" w:eastAsiaTheme="majorEastAsia" w:hAnsiTheme="majorEastAsia" w:hint="eastAsia"/>
                <w:sz w:val="18"/>
              </w:rPr>
              <w:t>・施設のバリアフリー整備の推進</w:t>
            </w:r>
          </w:p>
          <w:p w:rsidR="00EA29CC" w:rsidRDefault="00EA29CC" w:rsidP="00231AB4">
            <w:pPr>
              <w:spacing w:line="280" w:lineRule="exact"/>
              <w:ind w:leftChars="-30" w:left="108" w:hangingChars="95" w:hanging="171"/>
              <w:rPr>
                <w:rFonts w:asciiTheme="majorEastAsia" w:eastAsiaTheme="majorEastAsia" w:hAnsiTheme="majorEastAsia"/>
                <w:sz w:val="18"/>
              </w:rPr>
            </w:pPr>
            <w:r>
              <w:rPr>
                <w:rFonts w:asciiTheme="majorEastAsia" w:eastAsiaTheme="majorEastAsia" w:hAnsiTheme="majorEastAsia" w:hint="eastAsia"/>
                <w:sz w:val="18"/>
              </w:rPr>
              <w:t>・高齢者、障害者への適切な情報提供</w:t>
            </w:r>
          </w:p>
          <w:p w:rsidR="00EA29CC" w:rsidRPr="00B11778" w:rsidRDefault="00EA29CC" w:rsidP="00231AB4">
            <w:pPr>
              <w:spacing w:line="280" w:lineRule="exact"/>
              <w:ind w:leftChars="-30" w:left="108" w:hangingChars="95" w:hanging="171"/>
              <w:rPr>
                <w:rFonts w:asciiTheme="majorEastAsia" w:eastAsiaTheme="majorEastAsia" w:hAnsiTheme="majorEastAsia"/>
                <w:sz w:val="18"/>
              </w:rPr>
            </w:pPr>
            <w:r w:rsidRPr="00B11778">
              <w:rPr>
                <w:rFonts w:asciiTheme="majorEastAsia" w:eastAsiaTheme="majorEastAsia" w:hAnsiTheme="majorEastAsia" w:hint="eastAsia"/>
                <w:sz w:val="18"/>
              </w:rPr>
              <w:t>・心のバリアフリーに関する取組の実施</w:t>
            </w:r>
          </w:p>
        </w:tc>
        <w:tc>
          <w:tcPr>
            <w:tcW w:w="3897" w:type="dxa"/>
            <w:vMerge/>
            <w:shd w:val="clear" w:color="auto" w:fill="DBE5F1" w:themeFill="accent1" w:themeFillTint="33"/>
            <w:vAlign w:val="center"/>
          </w:tcPr>
          <w:p w:rsidR="00EA29CC" w:rsidRPr="00B11778" w:rsidRDefault="00EA29CC" w:rsidP="00231AB4">
            <w:pPr>
              <w:spacing w:line="280" w:lineRule="exact"/>
              <w:ind w:leftChars="-30" w:left="108" w:hangingChars="95" w:hanging="171"/>
              <w:rPr>
                <w:rFonts w:asciiTheme="majorEastAsia" w:eastAsiaTheme="majorEastAsia" w:hAnsiTheme="majorEastAsia"/>
                <w:sz w:val="18"/>
              </w:rPr>
            </w:pPr>
          </w:p>
        </w:tc>
      </w:tr>
      <w:tr w:rsidR="00EA29CC" w:rsidTr="00231AB4">
        <w:trPr>
          <w:jc w:val="center"/>
        </w:trPr>
        <w:tc>
          <w:tcPr>
            <w:tcW w:w="1490" w:type="dxa"/>
            <w:gridSpan w:val="2"/>
            <w:shd w:val="clear" w:color="auto" w:fill="C2D69B" w:themeFill="accent3" w:themeFillTint="99"/>
            <w:vAlign w:val="center"/>
          </w:tcPr>
          <w:p w:rsidR="00EA29CC" w:rsidRPr="00E15570" w:rsidRDefault="00EA29CC" w:rsidP="00231AB4">
            <w:pPr>
              <w:spacing w:line="320" w:lineRule="exact"/>
              <w:ind w:leftChars="-50" w:left="-105" w:rightChars="-50" w:right="-105"/>
              <w:jc w:val="center"/>
              <w:rPr>
                <w:rFonts w:asciiTheme="majorEastAsia" w:eastAsiaTheme="majorEastAsia" w:hAnsiTheme="majorEastAsia"/>
                <w:b/>
              </w:rPr>
            </w:pPr>
            <w:r w:rsidRPr="00E15570">
              <w:rPr>
                <w:rFonts w:asciiTheme="majorEastAsia" w:eastAsiaTheme="majorEastAsia" w:hAnsiTheme="majorEastAsia"/>
                <w:b/>
              </w:rPr>
              <w:t>行</w:t>
            </w:r>
            <w:r>
              <w:rPr>
                <w:rFonts w:asciiTheme="majorEastAsia" w:eastAsiaTheme="majorEastAsia" w:hAnsiTheme="majorEastAsia" w:hint="eastAsia"/>
                <w:b/>
              </w:rPr>
              <w:t xml:space="preserve">　　</w:t>
            </w:r>
            <w:r w:rsidRPr="00E15570">
              <w:rPr>
                <w:rFonts w:asciiTheme="majorEastAsia" w:eastAsiaTheme="majorEastAsia" w:hAnsiTheme="majorEastAsia"/>
                <w:b/>
              </w:rPr>
              <w:t>政</w:t>
            </w:r>
          </w:p>
        </w:tc>
        <w:tc>
          <w:tcPr>
            <w:tcW w:w="3543" w:type="dxa"/>
            <w:shd w:val="clear" w:color="auto" w:fill="EAF1DD" w:themeFill="accent3" w:themeFillTint="33"/>
            <w:vAlign w:val="center"/>
          </w:tcPr>
          <w:p w:rsidR="00EA29CC" w:rsidRPr="00B11778" w:rsidRDefault="00EA29CC" w:rsidP="00231AB4">
            <w:pPr>
              <w:spacing w:line="280" w:lineRule="exact"/>
              <w:ind w:leftChars="-30" w:left="108" w:rightChars="50" w:right="105" w:hangingChars="95" w:hanging="171"/>
              <w:rPr>
                <w:rFonts w:asciiTheme="majorEastAsia" w:eastAsiaTheme="majorEastAsia" w:hAnsiTheme="majorEastAsia"/>
                <w:sz w:val="18"/>
              </w:rPr>
            </w:pPr>
            <w:r w:rsidRPr="00B11778">
              <w:rPr>
                <w:rFonts w:asciiTheme="majorEastAsia" w:eastAsiaTheme="majorEastAsia" w:hAnsiTheme="majorEastAsia" w:hint="eastAsia"/>
                <w:sz w:val="18"/>
              </w:rPr>
              <w:t>・特定事業計画の作成状況や事業の実施状況の把握</w:t>
            </w:r>
          </w:p>
          <w:p w:rsidR="00EA29CC" w:rsidRDefault="00EA29CC" w:rsidP="00231AB4">
            <w:pPr>
              <w:spacing w:line="280" w:lineRule="exact"/>
              <w:ind w:leftChars="-30" w:left="108" w:hangingChars="95" w:hanging="171"/>
              <w:rPr>
                <w:rFonts w:asciiTheme="majorEastAsia" w:eastAsiaTheme="majorEastAsia" w:hAnsiTheme="majorEastAsia"/>
                <w:sz w:val="18"/>
              </w:rPr>
            </w:pPr>
            <w:r w:rsidRPr="00B11778">
              <w:rPr>
                <w:rFonts w:asciiTheme="majorEastAsia" w:eastAsiaTheme="majorEastAsia" w:hAnsiTheme="majorEastAsia"/>
                <w:sz w:val="18"/>
              </w:rPr>
              <w:t>・</w:t>
            </w:r>
            <w:r w:rsidRPr="00B11778">
              <w:rPr>
                <w:rFonts w:asciiTheme="majorEastAsia" w:eastAsiaTheme="majorEastAsia" w:hAnsiTheme="majorEastAsia" w:hint="eastAsia"/>
                <w:sz w:val="18"/>
              </w:rPr>
              <w:t>円滑な事業</w:t>
            </w:r>
            <w:r>
              <w:rPr>
                <w:rFonts w:asciiTheme="majorEastAsia" w:eastAsiaTheme="majorEastAsia" w:hAnsiTheme="majorEastAsia" w:hint="eastAsia"/>
                <w:sz w:val="18"/>
              </w:rPr>
              <w:t>実施に係る情報提供</w:t>
            </w:r>
          </w:p>
          <w:p w:rsidR="00EA29CC" w:rsidRDefault="00EA29CC" w:rsidP="00231AB4">
            <w:pPr>
              <w:spacing w:line="280" w:lineRule="exact"/>
              <w:ind w:leftChars="-30" w:left="108" w:hangingChars="95" w:hanging="171"/>
              <w:rPr>
                <w:rFonts w:asciiTheme="majorEastAsia" w:eastAsiaTheme="majorEastAsia" w:hAnsiTheme="majorEastAsia"/>
                <w:sz w:val="18"/>
              </w:rPr>
            </w:pPr>
            <w:r>
              <w:rPr>
                <w:rFonts w:asciiTheme="majorEastAsia" w:eastAsiaTheme="majorEastAsia" w:hAnsiTheme="majorEastAsia" w:hint="eastAsia"/>
                <w:sz w:val="18"/>
              </w:rPr>
              <w:t>・事業者間の連絡調整の場の設置</w:t>
            </w:r>
          </w:p>
          <w:p w:rsidR="00EA29CC" w:rsidRDefault="00EA29CC" w:rsidP="00231AB4">
            <w:pPr>
              <w:spacing w:line="280" w:lineRule="exact"/>
              <w:ind w:leftChars="-30" w:left="108" w:hangingChars="95" w:hanging="171"/>
              <w:rPr>
                <w:rFonts w:asciiTheme="majorEastAsia" w:eastAsiaTheme="majorEastAsia" w:hAnsiTheme="majorEastAsia"/>
                <w:sz w:val="18"/>
              </w:rPr>
            </w:pPr>
            <w:r>
              <w:rPr>
                <w:rFonts w:asciiTheme="majorEastAsia" w:eastAsiaTheme="majorEastAsia" w:hAnsiTheme="majorEastAsia" w:hint="eastAsia"/>
                <w:sz w:val="18"/>
              </w:rPr>
              <w:t>・高齢者、障害者等と特定事業者の意見交換の場の設置</w:t>
            </w:r>
          </w:p>
          <w:p w:rsidR="00EA29CC" w:rsidRPr="00B11778" w:rsidRDefault="00EA29CC" w:rsidP="00231AB4">
            <w:pPr>
              <w:spacing w:line="280" w:lineRule="exact"/>
              <w:ind w:leftChars="-30" w:left="108" w:rightChars="-50" w:right="-105" w:hangingChars="95" w:hanging="171"/>
              <w:rPr>
                <w:rFonts w:asciiTheme="majorEastAsia" w:eastAsiaTheme="majorEastAsia" w:hAnsiTheme="majorEastAsia"/>
                <w:sz w:val="18"/>
              </w:rPr>
            </w:pPr>
            <w:r>
              <w:rPr>
                <w:rFonts w:asciiTheme="majorEastAsia" w:eastAsiaTheme="majorEastAsia" w:hAnsiTheme="majorEastAsia" w:hint="eastAsia"/>
                <w:sz w:val="18"/>
              </w:rPr>
              <w:t>・心のバリアフリーや情報のバリアフリーに関する取組の普及・啓発</w:t>
            </w:r>
          </w:p>
        </w:tc>
        <w:tc>
          <w:tcPr>
            <w:tcW w:w="3897" w:type="dxa"/>
            <w:shd w:val="clear" w:color="auto" w:fill="EAF1DD" w:themeFill="accent3" w:themeFillTint="33"/>
            <w:vAlign w:val="center"/>
          </w:tcPr>
          <w:p w:rsidR="00EA29CC" w:rsidRPr="00B11778" w:rsidRDefault="00EA29CC" w:rsidP="00231AB4">
            <w:pPr>
              <w:spacing w:line="280" w:lineRule="exact"/>
              <w:ind w:leftChars="-30" w:left="108" w:hangingChars="95" w:hanging="171"/>
              <w:rPr>
                <w:rFonts w:asciiTheme="majorEastAsia" w:eastAsiaTheme="majorEastAsia" w:hAnsiTheme="majorEastAsia"/>
                <w:sz w:val="18"/>
              </w:rPr>
            </w:pPr>
            <w:r w:rsidRPr="00B11778">
              <w:rPr>
                <w:rFonts w:asciiTheme="majorEastAsia" w:eastAsiaTheme="majorEastAsia" w:hAnsiTheme="majorEastAsia"/>
                <w:sz w:val="18"/>
              </w:rPr>
              <w:t>・</w:t>
            </w:r>
            <w:r w:rsidRPr="00B11778">
              <w:rPr>
                <w:rFonts w:asciiTheme="majorEastAsia" w:eastAsiaTheme="majorEastAsia" w:hAnsiTheme="majorEastAsia" w:hint="eastAsia"/>
                <w:sz w:val="18"/>
              </w:rPr>
              <w:t>高齢者、障害者等の移動等円滑化の促進のための施策の内容について必要な措置を講じることでスパイラルアップを図る。</w:t>
            </w:r>
          </w:p>
          <w:p w:rsidR="00EA29CC" w:rsidRPr="00B11778" w:rsidRDefault="00EA29CC" w:rsidP="00231AB4">
            <w:pPr>
              <w:spacing w:line="280" w:lineRule="exact"/>
              <w:ind w:leftChars="-30" w:left="108" w:hangingChars="95" w:hanging="171"/>
              <w:rPr>
                <w:rFonts w:asciiTheme="majorEastAsia" w:eastAsiaTheme="majorEastAsia" w:hAnsiTheme="majorEastAsia"/>
                <w:sz w:val="18"/>
              </w:rPr>
            </w:pPr>
            <w:r w:rsidRPr="00B11778">
              <w:rPr>
                <w:rFonts w:asciiTheme="majorEastAsia" w:eastAsiaTheme="majorEastAsia" w:hAnsiTheme="majorEastAsia" w:hint="eastAsia"/>
                <w:sz w:val="18"/>
              </w:rPr>
              <w:t>・広報・啓発・教育活動等を通じて、心のバリアフリーに関する市民の理解を深めるとともに、関係者の連携及び市民の協力を求めるよう努める。</w:t>
            </w:r>
          </w:p>
          <w:p w:rsidR="00EA29CC" w:rsidRPr="00B11778" w:rsidRDefault="00EA29CC" w:rsidP="00231AB4">
            <w:pPr>
              <w:spacing w:line="280" w:lineRule="exact"/>
              <w:ind w:leftChars="-30" w:left="108" w:hangingChars="95" w:hanging="171"/>
              <w:rPr>
                <w:rFonts w:asciiTheme="majorEastAsia" w:eastAsiaTheme="majorEastAsia" w:hAnsiTheme="majorEastAsia"/>
                <w:sz w:val="18"/>
              </w:rPr>
            </w:pPr>
            <w:r w:rsidRPr="00B11778">
              <w:rPr>
                <w:rFonts w:asciiTheme="majorEastAsia" w:eastAsiaTheme="majorEastAsia" w:hAnsiTheme="majorEastAsia" w:hint="eastAsia"/>
                <w:sz w:val="18"/>
              </w:rPr>
              <w:t>・地域の実情に即して、移動等円滑化のための事業に対する支援措置や、市民の理解を深めるための広報活動などの必要な措置を総合的かつ計画的に講ずるよう努める。</w:t>
            </w:r>
          </w:p>
        </w:tc>
      </w:tr>
    </w:tbl>
    <w:p w:rsidR="00042F80" w:rsidRDefault="00042F80" w:rsidP="00EA29CC">
      <w:pPr>
        <w:jc w:val="left"/>
        <w:rPr>
          <w:rFonts w:asciiTheme="minorEastAsia" w:hAnsiTheme="minorEastAsia"/>
          <w:sz w:val="24"/>
        </w:rPr>
      </w:pPr>
    </w:p>
    <w:p w:rsidR="00042F80" w:rsidRDefault="00042F80">
      <w:pPr>
        <w:widowControl/>
        <w:jc w:val="left"/>
        <w:rPr>
          <w:rFonts w:asciiTheme="minorEastAsia" w:hAnsiTheme="minorEastAsia"/>
          <w:sz w:val="24"/>
        </w:rPr>
      </w:pPr>
      <w:r>
        <w:rPr>
          <w:rFonts w:asciiTheme="minorEastAsia" w:hAnsiTheme="minorEastAsia"/>
          <w:sz w:val="24"/>
        </w:rPr>
        <w:br w:type="page"/>
      </w:r>
    </w:p>
    <w:p w:rsidR="00EA29CC" w:rsidRDefault="00EA29CC" w:rsidP="00EA29CC">
      <w:pPr>
        <w:jc w:val="left"/>
        <w:rPr>
          <w:rFonts w:asciiTheme="minorEastAsia" w:hAnsiTheme="minorEastAsia"/>
          <w:sz w:val="24"/>
        </w:rPr>
      </w:pPr>
    </w:p>
    <w:p w:rsidR="00EA29CC" w:rsidRDefault="00EA29CC" w:rsidP="00EA29CC">
      <w:pPr>
        <w:jc w:val="left"/>
        <w:rPr>
          <w:rFonts w:asciiTheme="minorEastAsia" w:hAnsiTheme="minorEastAsia"/>
          <w:sz w:val="24"/>
        </w:rPr>
      </w:pPr>
    </w:p>
    <w:p w:rsidR="00EA29CC" w:rsidRDefault="00EA29CC" w:rsidP="00EA29CC">
      <w:pPr>
        <w:jc w:val="left"/>
        <w:rPr>
          <w:rFonts w:asciiTheme="minorEastAsia" w:hAnsiTheme="minorEastAsia"/>
          <w:sz w:val="24"/>
        </w:rPr>
        <w:sectPr w:rsidR="00EA29CC" w:rsidSect="00053565">
          <w:headerReference w:type="even" r:id="rId81"/>
          <w:headerReference w:type="default" r:id="rId82"/>
          <w:pgSz w:w="11906" w:h="16838" w:code="9"/>
          <w:pgMar w:top="1134" w:right="1418" w:bottom="567" w:left="1418" w:header="567" w:footer="227" w:gutter="0"/>
          <w:cols w:space="425"/>
          <w:docGrid w:type="lines" w:linePitch="360"/>
        </w:sectPr>
      </w:pPr>
    </w:p>
    <w:p w:rsidR="00EA31ED" w:rsidRDefault="00EA31ED" w:rsidP="002B04C1">
      <w:pPr>
        <w:jc w:val="left"/>
        <w:rPr>
          <w:rFonts w:ascii="HG丸ｺﾞｼｯｸM-PRO" w:eastAsia="HG丸ｺﾞｼｯｸM-PRO" w:hAnsi="HG丸ｺﾞｼｯｸM-PRO"/>
          <w:sz w:val="24"/>
        </w:rPr>
      </w:pPr>
      <w:r>
        <w:rPr>
          <w:rFonts w:ascii="HG丸ｺﾞｼｯｸM-PRO" w:eastAsia="HG丸ｺﾞｼｯｸM-PRO" w:hAnsi="HG丸ｺﾞｼｯｸM-PRO"/>
          <w:noProof/>
          <w:sz w:val="24"/>
        </w:rPr>
        <w:lastRenderedPageBreak/>
        <mc:AlternateContent>
          <mc:Choice Requires="wps">
            <w:drawing>
              <wp:anchor distT="0" distB="0" distL="114300" distR="114300" simplePos="0" relativeHeight="252509184" behindDoc="0" locked="0" layoutInCell="1" allowOverlap="1" wp14:anchorId="20E1C275" wp14:editId="0FEDB4B6">
                <wp:simplePos x="0" y="0"/>
                <wp:positionH relativeFrom="column">
                  <wp:posOffset>4958110</wp:posOffset>
                </wp:positionH>
                <wp:positionV relativeFrom="paragraph">
                  <wp:posOffset>-549969</wp:posOffset>
                </wp:positionV>
                <wp:extent cx="1446027" cy="489098"/>
                <wp:effectExtent l="0" t="0" r="1905" b="6350"/>
                <wp:wrapNone/>
                <wp:docPr id="464" name="テキスト ボックス 464"/>
                <wp:cNvGraphicFramePr/>
                <a:graphic xmlns:a="http://schemas.openxmlformats.org/drawingml/2006/main">
                  <a:graphicData uri="http://schemas.microsoft.com/office/word/2010/wordprocessingShape">
                    <wps:wsp>
                      <wps:cNvSpPr txBox="1"/>
                      <wps:spPr>
                        <a:xfrm>
                          <a:off x="0" y="0"/>
                          <a:ext cx="1446027" cy="48909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1777" w:rsidRDefault="008C1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64" o:spid="_x0000_s1265" type="#_x0000_t202" style="position:absolute;margin-left:390.4pt;margin-top:-43.3pt;width:113.85pt;height:38.5pt;z-index:25250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" fillcolor="white [3201]" stroked="f" strokeweight=".5pt">
                <v:textbox>
                  <w:txbxContent>
                    <w:p w:rsidR="008C1777" w:rsidRDefault="008C1777"/>
                  </w:txbxContent>
                </v:textbox>
              </v:shape>
            </w:pict>
          </mc:Fallback>
        </mc:AlternateContent>
      </w:r>
    </w:p>
    <w:p w:rsidR="006355DE" w:rsidRDefault="006355DE" w:rsidP="006355DE">
      <w:pPr>
        <w:jc w:val="left"/>
        <w:rPr>
          <w:rFonts w:ascii="HG丸ｺﾞｼｯｸM-PRO" w:eastAsia="HG丸ｺﾞｼｯｸM-PRO" w:hAnsi="HG丸ｺﾞｼｯｸM-PRO"/>
          <w:sz w:val="24"/>
        </w:rPr>
      </w:pPr>
    </w:p>
    <w:p w:rsidR="006355DE" w:rsidRDefault="006355DE" w:rsidP="006355DE">
      <w:pPr>
        <w:jc w:val="left"/>
        <w:rPr>
          <w:rFonts w:ascii="HG丸ｺﾞｼｯｸM-PRO" w:eastAsia="HG丸ｺﾞｼｯｸM-PRO" w:hAnsi="HG丸ｺﾞｼｯｸM-PRO"/>
          <w:sz w:val="24"/>
        </w:rPr>
      </w:pPr>
    </w:p>
    <w:p w:rsidR="006355DE" w:rsidRDefault="006355DE" w:rsidP="006355DE">
      <w:pPr>
        <w:jc w:val="left"/>
        <w:rPr>
          <w:rFonts w:ascii="HG丸ｺﾞｼｯｸM-PRO" w:eastAsia="HG丸ｺﾞｼｯｸM-PRO" w:hAnsi="HG丸ｺﾞｼｯｸM-PRO"/>
          <w:sz w:val="24"/>
        </w:rPr>
      </w:pPr>
    </w:p>
    <w:p w:rsidR="006355DE" w:rsidRDefault="006355DE" w:rsidP="006355DE">
      <w:pPr>
        <w:jc w:val="left"/>
        <w:rPr>
          <w:rFonts w:ascii="HG丸ｺﾞｼｯｸM-PRO" w:eastAsia="HG丸ｺﾞｼｯｸM-PRO" w:hAnsi="HG丸ｺﾞｼｯｸM-PRO"/>
          <w:sz w:val="24"/>
        </w:rPr>
      </w:pPr>
    </w:p>
    <w:p w:rsidR="006355DE" w:rsidRDefault="006355DE" w:rsidP="006355DE">
      <w:pPr>
        <w:jc w:val="left"/>
        <w:rPr>
          <w:rFonts w:ascii="HG丸ｺﾞｼｯｸM-PRO" w:eastAsia="HG丸ｺﾞｼｯｸM-PRO" w:hAnsi="HG丸ｺﾞｼｯｸM-PRO"/>
          <w:sz w:val="24"/>
        </w:rPr>
      </w:pPr>
    </w:p>
    <w:p w:rsidR="006355DE" w:rsidRDefault="006355DE" w:rsidP="006355DE">
      <w:pPr>
        <w:jc w:val="left"/>
        <w:rPr>
          <w:rFonts w:ascii="HG丸ｺﾞｼｯｸM-PRO" w:eastAsia="HG丸ｺﾞｼｯｸM-PRO" w:hAnsi="HG丸ｺﾞｼｯｸM-PRO"/>
          <w:sz w:val="24"/>
        </w:rPr>
      </w:pPr>
    </w:p>
    <w:p w:rsidR="006355DE" w:rsidRDefault="006355DE" w:rsidP="006355DE">
      <w:pPr>
        <w:jc w:val="left"/>
        <w:rPr>
          <w:rFonts w:ascii="HG丸ｺﾞｼｯｸM-PRO" w:eastAsia="HG丸ｺﾞｼｯｸM-PRO" w:hAnsi="HG丸ｺﾞｼｯｸM-PRO"/>
          <w:sz w:val="24"/>
        </w:rPr>
      </w:pPr>
    </w:p>
    <w:p w:rsidR="006355DE" w:rsidRDefault="006355DE" w:rsidP="006355DE">
      <w:pPr>
        <w:jc w:val="left"/>
        <w:rPr>
          <w:rFonts w:ascii="HG丸ｺﾞｼｯｸM-PRO" w:eastAsia="HG丸ｺﾞｼｯｸM-PRO" w:hAnsi="HG丸ｺﾞｼｯｸM-PRO"/>
          <w:sz w:val="24"/>
        </w:rPr>
      </w:pPr>
    </w:p>
    <w:p w:rsidR="006355DE" w:rsidRDefault="006355DE" w:rsidP="006355DE">
      <w:pPr>
        <w:jc w:val="left"/>
        <w:rPr>
          <w:rFonts w:ascii="HG丸ｺﾞｼｯｸM-PRO" w:eastAsia="HG丸ｺﾞｼｯｸM-PRO" w:hAnsi="HG丸ｺﾞｼｯｸM-PRO"/>
          <w:sz w:val="24"/>
        </w:rPr>
      </w:pPr>
    </w:p>
    <w:p w:rsidR="006355DE" w:rsidRDefault="006355DE" w:rsidP="006355DE">
      <w:pPr>
        <w:jc w:val="left"/>
        <w:rPr>
          <w:rFonts w:ascii="HG丸ｺﾞｼｯｸM-PRO" w:eastAsia="HG丸ｺﾞｼｯｸM-PRO" w:hAnsi="HG丸ｺﾞｼｯｸM-PRO"/>
          <w:sz w:val="24"/>
        </w:rPr>
      </w:pPr>
    </w:p>
    <w:p w:rsidR="006355DE" w:rsidRDefault="006355DE" w:rsidP="006355DE">
      <w:pPr>
        <w:jc w:val="left"/>
        <w:rPr>
          <w:rFonts w:ascii="HG丸ｺﾞｼｯｸM-PRO" w:eastAsia="HG丸ｺﾞｼｯｸM-PRO" w:hAnsi="HG丸ｺﾞｼｯｸM-PRO"/>
          <w:sz w:val="24"/>
        </w:rPr>
      </w:pPr>
      <w:r>
        <w:rPr>
          <w:rFonts w:ascii="HG丸ｺﾞｼｯｸM-PRO" w:eastAsia="HG丸ｺﾞｼｯｸM-PRO" w:hAnsi="HG丸ｺﾞｼｯｸM-PRO" w:hint="eastAsia"/>
          <w:noProof/>
          <w:sz w:val="24"/>
        </w:rPr>
        <mc:AlternateContent>
          <mc:Choice Requires="wpg">
            <w:drawing>
              <wp:anchor distT="0" distB="0" distL="114300" distR="114300" simplePos="0" relativeHeight="251902976" behindDoc="1" locked="0" layoutInCell="1" allowOverlap="1" wp14:anchorId="0883492A" wp14:editId="2F9A895B">
                <wp:simplePos x="0" y="0"/>
                <wp:positionH relativeFrom="column">
                  <wp:posOffset>3131820</wp:posOffset>
                </wp:positionH>
                <wp:positionV relativeFrom="paragraph">
                  <wp:posOffset>73660</wp:posOffset>
                </wp:positionV>
                <wp:extent cx="2856230" cy="747422"/>
                <wp:effectExtent l="0" t="0" r="1270" b="0"/>
                <wp:wrapNone/>
                <wp:docPr id="339" name="グループ化 339"/>
                <wp:cNvGraphicFramePr/>
                <a:graphic xmlns:a="http://schemas.openxmlformats.org/drawingml/2006/main">
                  <a:graphicData uri="http://schemas.microsoft.com/office/word/2010/wordprocessingGroup">
                    <wpg:wgp>
                      <wpg:cNvGrpSpPr/>
                      <wpg:grpSpPr>
                        <a:xfrm>
                          <a:off x="0" y="0"/>
                          <a:ext cx="2856230" cy="747422"/>
                          <a:chOff x="-663138" y="-17254"/>
                          <a:chExt cx="2856985" cy="694149"/>
                        </a:xfrm>
                      </wpg:grpSpPr>
                      <wps:wsp>
                        <wps:cNvPr id="340" name="正方形/長方形 340"/>
                        <wps:cNvSpPr/>
                        <wps:spPr>
                          <a:xfrm>
                            <a:off x="-612325" y="34416"/>
                            <a:ext cx="2806172" cy="642479"/>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正方形/長方形 341"/>
                        <wps:cNvSpPr/>
                        <wps:spPr>
                          <a:xfrm>
                            <a:off x="-663138" y="-17254"/>
                            <a:ext cx="2804895" cy="642457"/>
                          </a:xfrm>
                          <a:prstGeom prst="rect">
                            <a:avLst/>
                          </a:prstGeom>
                          <a:noFill/>
                          <a:ln w="2540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39" o:spid="_x0000_s1026" style="position:absolute;left:0;text-align:left;margin-left:246.6pt;margin-top:5.8pt;width:224.9pt;height:58.85pt;z-index:-251413504;mso-width-relative:margin;mso-height-relative:margin" coordorigin="-6631,-172" coordsize="28569,6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">
                <v:rect id="正方形/長方形 340" o:spid="_x0000_s1027" style="position:absolute;left:-6123;top:344;width:28061;height:64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k4mMIA&#10;AADcAAAADwAAAGRycy9kb3ducmV2LnhtbERPz2vCMBS+D/wfwhN2EU2dOkY1ihsIsl20k50fzbMp&#10;Ni81ibbbX78cBjt+fL9Xm9424k4+1I4VTCcZCOLS6ZorBafP3fgFRIjIGhvHpOCbAmzWg4cV5tp1&#10;fKR7ESuRQjjkqMDE2OZShtKQxTBxLXHizs5bjAn6SmqPXQq3jXzKsmdpsebUYLClN0PlpbhZBYT6&#10;oG/zxfvo57rztfnqP7rRq1KPw367BBGpj//iP/deK5jN0/x0Jh0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iTiYwgAAANwAAAAPAAAAAAAAAAAAAAAAAJgCAABkcnMvZG93&#10;bnJldi54bWxQSwUGAAAAAAQABAD1AAAAhwMAAAAA&#10;" fillcolor="#f2f2f2 [3052]" stroked="f" strokeweight="2pt"/>
                <v:rect id="正方形/長方形 341" o:spid="_x0000_s1028" style="position:absolute;left:-6631;top:-172;width:28048;height:64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WlCMMA&#10;AADcAAAADwAAAGRycy9kb3ducmV2LnhtbESPQWvCQBSE70L/w/IKvekmVqxEN6KFYi8etP6AR/aZ&#10;pM2+DbtPTf99tyB4HGbmG2a1HlynrhRi69lAPslAEVfetlwbOH19jBegoiBb7DyTgV+KsC6fRiss&#10;rL/xga5HqVWCcCzQQCPSF1rHqiGHceJ74uSdfXAoSYZa24C3BHednmbZXDtsOS002NN7Q9XP8eIM&#10;tPY7DG8i2Xwz2/luh/vtVqwxL8/DZglKaJBH+N7+tAZeZzn8n0lHQ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JWlCMMAAADcAAAADwAAAAAAAAAAAAAAAACYAgAAZHJzL2Rv&#10;d25yZXYueG1sUEsFBgAAAAAEAAQA9QAAAIgDAAAAAA==&#10;" filled="f" strokecolor="#a5a5a5 [2092]" strokeweight="2pt"/>
              </v:group>
            </w:pict>
          </mc:Fallback>
        </mc:AlternateContent>
      </w:r>
    </w:p>
    <w:p w:rsidR="006355DE" w:rsidRPr="0043703F" w:rsidRDefault="006355DE" w:rsidP="006355DE">
      <w:pPr>
        <w:wordWrap w:val="0"/>
        <w:jc w:val="right"/>
        <w:rPr>
          <w:rFonts w:ascii="HG丸ｺﾞｼｯｸM-PRO" w:eastAsia="HG丸ｺﾞｼｯｸM-PRO" w:hAnsi="HG丸ｺﾞｼｯｸM-PRO"/>
          <w:sz w:val="52"/>
        </w:rPr>
      </w:pPr>
      <w:r>
        <w:rPr>
          <w:rFonts w:ascii="HG丸ｺﾞｼｯｸM-PRO" w:eastAsia="HG丸ｺﾞｼｯｸM-PRO" w:hAnsi="HG丸ｺﾞｼｯｸM-PRO" w:hint="eastAsia"/>
          <w:sz w:val="52"/>
        </w:rPr>
        <w:t>付　属　資　料</w:t>
      </w:r>
    </w:p>
    <w:p w:rsidR="006355DE" w:rsidRDefault="006355DE" w:rsidP="006355DE">
      <w:pPr>
        <w:jc w:val="left"/>
        <w:rPr>
          <w:rFonts w:ascii="HG丸ｺﾞｼｯｸM-PRO" w:eastAsia="HG丸ｺﾞｼｯｸM-PRO" w:hAnsi="HG丸ｺﾞｼｯｸM-PRO"/>
          <w:sz w:val="24"/>
        </w:rPr>
      </w:pPr>
    </w:p>
    <w:p w:rsidR="006355DE" w:rsidRDefault="006355DE" w:rsidP="006355DE">
      <w:pPr>
        <w:jc w:val="left"/>
        <w:rPr>
          <w:rFonts w:ascii="HG丸ｺﾞｼｯｸM-PRO" w:eastAsia="HG丸ｺﾞｼｯｸM-PRO" w:hAnsi="HG丸ｺﾞｼｯｸM-PRO"/>
          <w:sz w:val="24"/>
        </w:rPr>
      </w:pPr>
    </w:p>
    <w:p w:rsidR="006355DE" w:rsidRDefault="006355DE" w:rsidP="006355DE">
      <w:pPr>
        <w:jc w:val="left"/>
        <w:rPr>
          <w:rFonts w:ascii="HG丸ｺﾞｼｯｸM-PRO" w:eastAsia="HG丸ｺﾞｼｯｸM-PRO" w:hAnsi="HG丸ｺﾞｼｯｸM-PRO"/>
          <w:sz w:val="24"/>
        </w:rPr>
      </w:pPr>
    </w:p>
    <w:p w:rsidR="006355DE" w:rsidRDefault="006355DE" w:rsidP="006355DE">
      <w:pPr>
        <w:jc w:val="left"/>
        <w:rPr>
          <w:rFonts w:ascii="HG丸ｺﾞｼｯｸM-PRO" w:eastAsia="HG丸ｺﾞｼｯｸM-PRO" w:hAnsi="HG丸ｺﾞｼｯｸM-PRO"/>
          <w:sz w:val="24"/>
        </w:rPr>
      </w:pPr>
    </w:p>
    <w:p w:rsidR="006355DE" w:rsidRDefault="006355DE" w:rsidP="006355DE">
      <w:pPr>
        <w:jc w:val="left"/>
        <w:rPr>
          <w:rFonts w:ascii="HG丸ｺﾞｼｯｸM-PRO" w:eastAsia="HG丸ｺﾞｼｯｸM-PRO" w:hAnsi="HG丸ｺﾞｼｯｸM-PRO"/>
          <w:sz w:val="24"/>
        </w:rPr>
        <w:sectPr w:rsidR="006355DE" w:rsidSect="00F14F51">
          <w:headerReference w:type="even" r:id="rId83"/>
          <w:headerReference w:type="default" r:id="rId84"/>
          <w:footerReference w:type="default" r:id="rId85"/>
          <w:pgSz w:w="11906" w:h="16838" w:code="9"/>
          <w:pgMar w:top="1134" w:right="1418" w:bottom="567" w:left="1418" w:header="567" w:footer="227" w:gutter="0"/>
          <w:cols w:space="425"/>
          <w:docGrid w:type="lines" w:linePitch="360"/>
        </w:sectPr>
      </w:pPr>
    </w:p>
    <w:p w:rsidR="006355DE" w:rsidRDefault="006355DE" w:rsidP="006355DE">
      <w:pPr>
        <w:jc w:val="left"/>
        <w:rPr>
          <w:rFonts w:ascii="HG丸ｺﾞｼｯｸM-PRO" w:eastAsia="HG丸ｺﾞｼｯｸM-PRO" w:hAnsi="HG丸ｺﾞｼｯｸM-PRO"/>
          <w:sz w:val="24"/>
        </w:rPr>
      </w:pPr>
    </w:p>
    <w:p w:rsidR="006355DE" w:rsidRPr="00211742" w:rsidRDefault="006355DE" w:rsidP="006355DE">
      <w:pPr>
        <w:ind w:left="2080" w:hangingChars="400" w:hanging="2080"/>
        <w:jc w:val="left"/>
        <w:rPr>
          <w:rFonts w:ascii="HG丸ｺﾞｼｯｸM-PRO" w:eastAsia="HG丸ｺﾞｼｯｸM-PRO" w:hAnsi="HG丸ｺﾞｼｯｸM-PRO"/>
          <w:color w:val="FFFFFF" w:themeColor="background1"/>
          <w:sz w:val="24"/>
          <w14:textOutline w14:w="9525" w14:cap="rnd" w14:cmpd="sng" w14:algn="ctr">
            <w14:solidFill>
              <w14:srgbClr w14:val="000000"/>
            </w14:solidFill>
            <w14:prstDash w14:val="solid"/>
            <w14:bevel/>
          </w14:textOutline>
        </w:rPr>
      </w:pPr>
      <w:r>
        <w:rPr>
          <w:rFonts w:ascii="HG丸ｺﾞｼｯｸM-PRO" w:eastAsia="HG丸ｺﾞｼｯｸM-PRO" w:hAnsi="HG丸ｺﾞｼｯｸM-PRO" w:hint="eastAsia"/>
          <w:color w:val="FFFFFF" w:themeColor="background1"/>
          <w:sz w:val="52"/>
          <w14:textOutline w14:w="9525" w14:cap="rnd" w14:cmpd="sng" w14:algn="ctr">
            <w14:solidFill>
              <w14:srgbClr w14:val="000000"/>
            </w14:solidFill>
            <w14:prstDash w14:val="solid"/>
            <w14:bevel/>
          </w14:textOutline>
        </w:rPr>
        <w:t>付属資料</w:t>
      </w:r>
    </w:p>
    <w:p w:rsidR="006355DE" w:rsidRDefault="006355DE" w:rsidP="006355DE">
      <w:pPr>
        <w:jc w:val="left"/>
        <w:rPr>
          <w:rFonts w:ascii="HG丸ｺﾞｼｯｸM-PRO" w:eastAsia="HG丸ｺﾞｼｯｸM-PRO" w:hAnsi="HG丸ｺﾞｼｯｸM-PRO"/>
          <w:sz w:val="24"/>
        </w:rPr>
      </w:pPr>
    </w:p>
    <w:p w:rsidR="006355DE" w:rsidRPr="002F7C2D" w:rsidRDefault="006355DE" w:rsidP="006355DE">
      <w:pPr>
        <w:pBdr>
          <w:bottom w:val="single" w:sz="18" w:space="0" w:color="7F7F7F" w:themeColor="text1" w:themeTint="80"/>
        </w:pBdr>
        <w:spacing w:line="480" w:lineRule="exact"/>
        <w:ind w:firstLineChars="100" w:firstLine="280"/>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t>付</w:t>
      </w:r>
      <w:r>
        <w:rPr>
          <w:rFonts w:ascii="HG丸ｺﾞｼｯｸM-PRO" w:eastAsia="HG丸ｺﾞｼｯｸM-PRO" w:hAnsi="HG丸ｺﾞｼｯｸM-PRO"/>
          <w:noProof/>
          <w:sz w:val="24"/>
        </w:rPr>
        <mc:AlternateContent>
          <mc:Choice Requires="wps">
            <w:drawing>
              <wp:anchor distT="0" distB="0" distL="114300" distR="114300" simplePos="0" relativeHeight="251904000" behindDoc="0" locked="1" layoutInCell="1" allowOverlap="1" wp14:anchorId="56942B45" wp14:editId="0D4CCD49">
                <wp:simplePos x="0" y="0"/>
                <wp:positionH relativeFrom="column">
                  <wp:posOffset>39370</wp:posOffset>
                </wp:positionH>
                <wp:positionV relativeFrom="paragraph">
                  <wp:posOffset>73025</wp:posOffset>
                </wp:positionV>
                <wp:extent cx="77470" cy="301625"/>
                <wp:effectExtent l="0" t="0" r="0" b="3175"/>
                <wp:wrapNone/>
                <wp:docPr id="342" name="正方形/長方形 342"/>
                <wp:cNvGraphicFramePr/>
                <a:graphic xmlns:a="http://schemas.openxmlformats.org/drawingml/2006/main">
                  <a:graphicData uri="http://schemas.microsoft.com/office/word/2010/wordprocessingShape">
                    <wps:wsp>
                      <wps:cNvSpPr/>
                      <wps:spPr>
                        <a:xfrm>
                          <a:off x="0" y="0"/>
                          <a:ext cx="77470" cy="301625"/>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42" o:spid="_x0000_s1026" style="position:absolute;left:0;text-align:left;margin-left:3.1pt;margin-top:5.75pt;width:6.1pt;height:23.7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" fillcolor="gray [1629]" stroked="f" strokeweight="2pt">
                <w10:anchorlock/>
              </v:rect>
            </w:pict>
          </mc:Fallback>
        </mc:AlternateContent>
      </w:r>
      <w:r w:rsidRPr="002F7C2D">
        <w:rPr>
          <w:rFonts w:ascii="HG丸ｺﾞｼｯｸM-PRO" w:eastAsia="HG丸ｺﾞｼｯｸM-PRO" w:hAnsi="HG丸ｺﾞｼｯｸM-PRO" w:hint="eastAsia"/>
          <w:sz w:val="28"/>
        </w:rPr>
        <w:t xml:space="preserve">－１　</w:t>
      </w:r>
      <w:r w:rsidRPr="006355DE">
        <w:rPr>
          <w:rFonts w:ascii="HG丸ｺﾞｼｯｸM-PRO" w:eastAsia="HG丸ｺﾞｼｯｸM-PRO" w:hAnsi="HG丸ｺﾞｼｯｸM-PRO" w:hint="eastAsia"/>
          <w:sz w:val="28"/>
        </w:rPr>
        <w:t>熊谷市バリアフリー基本構想策定協議会　設置要綱</w:t>
      </w:r>
    </w:p>
    <w:p w:rsidR="006355DE" w:rsidRDefault="006355DE" w:rsidP="006355DE">
      <w:pPr>
        <w:jc w:val="left"/>
        <w:rPr>
          <w:rFonts w:ascii="HG丸ｺﾞｼｯｸM-PRO" w:eastAsia="HG丸ｺﾞｼｯｸM-PRO" w:hAnsi="HG丸ｺﾞｼｯｸM-PRO"/>
          <w:sz w:val="24"/>
        </w:rPr>
      </w:pPr>
    </w:p>
    <w:p w:rsidR="001F106F" w:rsidRPr="008734DA" w:rsidRDefault="001F106F" w:rsidP="008734DA">
      <w:pPr>
        <w:ind w:firstLineChars="100" w:firstLine="240"/>
        <w:rPr>
          <w:sz w:val="24"/>
        </w:rPr>
      </w:pPr>
      <w:r w:rsidRPr="008734DA">
        <w:rPr>
          <w:rFonts w:hint="eastAsia"/>
          <w:sz w:val="24"/>
        </w:rPr>
        <w:t>（設置）</w:t>
      </w:r>
    </w:p>
    <w:p w:rsidR="001F106F" w:rsidRPr="008734DA" w:rsidRDefault="001F106F" w:rsidP="008734DA">
      <w:pPr>
        <w:ind w:left="240" w:hangingChars="100" w:hanging="240"/>
        <w:rPr>
          <w:sz w:val="24"/>
        </w:rPr>
      </w:pPr>
      <w:r w:rsidRPr="008734DA">
        <w:rPr>
          <w:rFonts w:hint="eastAsia"/>
          <w:sz w:val="24"/>
        </w:rPr>
        <w:t>第１条　高齢者、障害者等の移動等の円滑化の促進に関する法律（平成１８年法律第９１号。以下「法」という。）第２５条第１項に基づく移動等円滑化基本構想（以下「基本構想」という。）を策定するため、法第２６条第１項に基づく熊谷市バリアフリー基本構想策定協議会（以下「協議会」という。）を設置する。</w:t>
      </w:r>
    </w:p>
    <w:p w:rsidR="001F106F" w:rsidRPr="008734DA" w:rsidRDefault="001F106F" w:rsidP="008734DA">
      <w:pPr>
        <w:ind w:firstLineChars="100" w:firstLine="240"/>
        <w:rPr>
          <w:sz w:val="24"/>
        </w:rPr>
      </w:pPr>
      <w:r w:rsidRPr="008734DA">
        <w:rPr>
          <w:rFonts w:hint="eastAsia"/>
          <w:sz w:val="24"/>
        </w:rPr>
        <w:t>（所掌事務）</w:t>
      </w:r>
    </w:p>
    <w:p w:rsidR="001F106F" w:rsidRPr="008734DA" w:rsidRDefault="001F106F" w:rsidP="001F106F">
      <w:pPr>
        <w:rPr>
          <w:sz w:val="24"/>
        </w:rPr>
      </w:pPr>
      <w:r w:rsidRPr="008734DA">
        <w:rPr>
          <w:rFonts w:hint="eastAsia"/>
          <w:sz w:val="24"/>
        </w:rPr>
        <w:t>第２条　協議会は、次に掲げる事項について協議する。</w:t>
      </w:r>
    </w:p>
    <w:p w:rsidR="001F106F" w:rsidRPr="008734DA" w:rsidRDefault="001F106F" w:rsidP="008734DA">
      <w:pPr>
        <w:ind w:left="720" w:hangingChars="300" w:hanging="720"/>
        <w:rPr>
          <w:sz w:val="24"/>
        </w:rPr>
      </w:pPr>
      <w:r w:rsidRPr="008734DA">
        <w:rPr>
          <w:rFonts w:hint="eastAsia"/>
          <w:sz w:val="24"/>
        </w:rPr>
        <w:t xml:space="preserve">　（１）　基本構想の作成に関する事項</w:t>
      </w:r>
    </w:p>
    <w:p w:rsidR="001F106F" w:rsidRPr="008734DA" w:rsidRDefault="001F106F" w:rsidP="001F106F">
      <w:pPr>
        <w:rPr>
          <w:sz w:val="24"/>
        </w:rPr>
      </w:pPr>
      <w:r w:rsidRPr="008734DA">
        <w:rPr>
          <w:rFonts w:hint="eastAsia"/>
          <w:sz w:val="24"/>
        </w:rPr>
        <w:t xml:space="preserve">　（２）　その他移動等の円滑化の促進に関して必要な事項</w:t>
      </w:r>
    </w:p>
    <w:p w:rsidR="001F106F" w:rsidRPr="008734DA" w:rsidRDefault="001F106F" w:rsidP="008734DA">
      <w:pPr>
        <w:ind w:firstLineChars="100" w:firstLine="240"/>
        <w:rPr>
          <w:sz w:val="24"/>
        </w:rPr>
      </w:pPr>
      <w:r w:rsidRPr="008734DA">
        <w:rPr>
          <w:rFonts w:hint="eastAsia"/>
          <w:sz w:val="24"/>
        </w:rPr>
        <w:t>（組織）</w:t>
      </w:r>
    </w:p>
    <w:p w:rsidR="001F106F" w:rsidRPr="008734DA" w:rsidRDefault="001F106F" w:rsidP="008734DA">
      <w:pPr>
        <w:ind w:left="240" w:hangingChars="100" w:hanging="240"/>
        <w:rPr>
          <w:sz w:val="24"/>
        </w:rPr>
      </w:pPr>
      <w:r w:rsidRPr="008734DA">
        <w:rPr>
          <w:rFonts w:hint="eastAsia"/>
          <w:sz w:val="24"/>
        </w:rPr>
        <w:t>第３条　協議会は、法第２６条第２項の規定に基づき、次に掲げる者のうちから市長が委嘱し、又は任命した者（以下「委員」という。）をもって構成する。</w:t>
      </w:r>
    </w:p>
    <w:p w:rsidR="001F106F" w:rsidRPr="008734DA" w:rsidRDefault="001F106F" w:rsidP="001F106F">
      <w:pPr>
        <w:rPr>
          <w:sz w:val="24"/>
        </w:rPr>
      </w:pPr>
      <w:r w:rsidRPr="008734DA">
        <w:rPr>
          <w:rFonts w:hint="eastAsia"/>
          <w:sz w:val="24"/>
        </w:rPr>
        <w:t xml:space="preserve">　（１）　学識経験者</w:t>
      </w:r>
    </w:p>
    <w:p w:rsidR="001F106F" w:rsidRPr="008734DA" w:rsidRDefault="001F106F" w:rsidP="001F106F">
      <w:pPr>
        <w:rPr>
          <w:sz w:val="24"/>
        </w:rPr>
      </w:pPr>
      <w:r w:rsidRPr="008734DA">
        <w:rPr>
          <w:rFonts w:hint="eastAsia"/>
          <w:sz w:val="24"/>
        </w:rPr>
        <w:t xml:space="preserve">　（２）　高齢者及び障害者団体等を代表する者</w:t>
      </w:r>
    </w:p>
    <w:p w:rsidR="001F106F" w:rsidRPr="008734DA" w:rsidRDefault="001F106F" w:rsidP="001F106F">
      <w:pPr>
        <w:rPr>
          <w:sz w:val="24"/>
        </w:rPr>
      </w:pPr>
      <w:r w:rsidRPr="008734DA">
        <w:rPr>
          <w:rFonts w:hint="eastAsia"/>
          <w:sz w:val="24"/>
        </w:rPr>
        <w:t xml:space="preserve">　（３）　商工関係団体を代表する者</w:t>
      </w:r>
    </w:p>
    <w:p w:rsidR="001F106F" w:rsidRPr="008734DA" w:rsidRDefault="001F106F" w:rsidP="001F106F">
      <w:pPr>
        <w:rPr>
          <w:sz w:val="24"/>
        </w:rPr>
      </w:pPr>
      <w:r w:rsidRPr="008734DA">
        <w:rPr>
          <w:rFonts w:hint="eastAsia"/>
          <w:sz w:val="24"/>
        </w:rPr>
        <w:t xml:space="preserve">　（４）　公共交通事業者</w:t>
      </w:r>
    </w:p>
    <w:p w:rsidR="001F106F" w:rsidRPr="008734DA" w:rsidRDefault="001F106F" w:rsidP="001F106F">
      <w:pPr>
        <w:rPr>
          <w:sz w:val="24"/>
        </w:rPr>
      </w:pPr>
      <w:r w:rsidRPr="008734DA">
        <w:rPr>
          <w:rFonts w:hint="eastAsia"/>
          <w:sz w:val="24"/>
        </w:rPr>
        <w:t xml:space="preserve">　（５）　公安委員会を代表する者</w:t>
      </w:r>
    </w:p>
    <w:p w:rsidR="001F106F" w:rsidRPr="008734DA" w:rsidRDefault="001F106F" w:rsidP="001F106F">
      <w:pPr>
        <w:rPr>
          <w:sz w:val="24"/>
        </w:rPr>
      </w:pPr>
      <w:r w:rsidRPr="008734DA">
        <w:rPr>
          <w:rFonts w:hint="eastAsia"/>
          <w:sz w:val="24"/>
        </w:rPr>
        <w:t xml:space="preserve">　（６）　関係行政機関の職員</w:t>
      </w:r>
    </w:p>
    <w:p w:rsidR="001F106F" w:rsidRPr="008734DA" w:rsidRDefault="001F106F" w:rsidP="001F106F">
      <w:pPr>
        <w:rPr>
          <w:sz w:val="24"/>
        </w:rPr>
      </w:pPr>
      <w:r w:rsidRPr="008734DA">
        <w:rPr>
          <w:rFonts w:hint="eastAsia"/>
          <w:sz w:val="24"/>
        </w:rPr>
        <w:t xml:space="preserve">　（７）　熊谷市職員</w:t>
      </w:r>
    </w:p>
    <w:p w:rsidR="001F106F" w:rsidRPr="008734DA" w:rsidRDefault="001F106F" w:rsidP="001F106F">
      <w:pPr>
        <w:rPr>
          <w:sz w:val="24"/>
        </w:rPr>
      </w:pPr>
      <w:r w:rsidRPr="008734DA">
        <w:rPr>
          <w:rFonts w:hint="eastAsia"/>
          <w:sz w:val="24"/>
        </w:rPr>
        <w:t xml:space="preserve">　（８）　その他市長が必要と認める者</w:t>
      </w:r>
    </w:p>
    <w:p w:rsidR="001F106F" w:rsidRPr="008734DA" w:rsidRDefault="001F106F" w:rsidP="008734DA">
      <w:pPr>
        <w:ind w:firstLineChars="100" w:firstLine="240"/>
        <w:rPr>
          <w:sz w:val="24"/>
        </w:rPr>
      </w:pPr>
      <w:r w:rsidRPr="008734DA">
        <w:rPr>
          <w:rFonts w:hint="eastAsia"/>
          <w:sz w:val="24"/>
        </w:rPr>
        <w:t>（委員の任期）</w:t>
      </w:r>
    </w:p>
    <w:p w:rsidR="001F106F" w:rsidRPr="008734DA" w:rsidRDefault="001F106F" w:rsidP="008734DA">
      <w:pPr>
        <w:ind w:left="240" w:hangingChars="100" w:hanging="240"/>
        <w:rPr>
          <w:sz w:val="24"/>
        </w:rPr>
      </w:pPr>
      <w:r w:rsidRPr="008734DA">
        <w:rPr>
          <w:rFonts w:hint="eastAsia"/>
          <w:sz w:val="24"/>
        </w:rPr>
        <w:t>第４条　委員の任期は、平成２６年３月３１日までとする。</w:t>
      </w:r>
    </w:p>
    <w:p w:rsidR="001F106F" w:rsidRPr="008734DA" w:rsidRDefault="001F106F" w:rsidP="008734DA">
      <w:pPr>
        <w:ind w:firstLineChars="100" w:firstLine="240"/>
        <w:rPr>
          <w:sz w:val="24"/>
        </w:rPr>
      </w:pPr>
      <w:r w:rsidRPr="008734DA">
        <w:rPr>
          <w:rFonts w:hint="eastAsia"/>
          <w:sz w:val="24"/>
        </w:rPr>
        <w:t>（会長及び副会長）</w:t>
      </w:r>
    </w:p>
    <w:p w:rsidR="001F106F" w:rsidRPr="008734DA" w:rsidRDefault="001F106F" w:rsidP="001F106F">
      <w:pPr>
        <w:rPr>
          <w:sz w:val="24"/>
        </w:rPr>
      </w:pPr>
      <w:r w:rsidRPr="008734DA">
        <w:rPr>
          <w:rFonts w:hint="eastAsia"/>
          <w:sz w:val="24"/>
        </w:rPr>
        <w:t>第５条　協議会に会長及び副会長を置く。</w:t>
      </w:r>
    </w:p>
    <w:p w:rsidR="001F106F" w:rsidRPr="008734DA" w:rsidRDefault="001F106F" w:rsidP="001F106F">
      <w:pPr>
        <w:rPr>
          <w:sz w:val="24"/>
        </w:rPr>
      </w:pPr>
      <w:r w:rsidRPr="008734DA">
        <w:rPr>
          <w:rFonts w:hint="eastAsia"/>
          <w:sz w:val="24"/>
        </w:rPr>
        <w:t>２　会長は、委員の互選により選出する。</w:t>
      </w:r>
    </w:p>
    <w:p w:rsidR="001F106F" w:rsidRPr="008734DA" w:rsidRDefault="001F106F" w:rsidP="001F106F">
      <w:pPr>
        <w:rPr>
          <w:sz w:val="24"/>
        </w:rPr>
      </w:pPr>
      <w:r w:rsidRPr="008734DA">
        <w:rPr>
          <w:rFonts w:hint="eastAsia"/>
          <w:sz w:val="24"/>
        </w:rPr>
        <w:t>３　会長は、協議会を代表し、会務を総理する。</w:t>
      </w:r>
    </w:p>
    <w:p w:rsidR="001F106F" w:rsidRPr="008734DA" w:rsidRDefault="001F106F" w:rsidP="001F106F">
      <w:pPr>
        <w:rPr>
          <w:sz w:val="24"/>
        </w:rPr>
      </w:pPr>
      <w:r w:rsidRPr="008734DA">
        <w:rPr>
          <w:rFonts w:hint="eastAsia"/>
          <w:sz w:val="24"/>
        </w:rPr>
        <w:t>４　副会長は、委員のうちから会長が指名する。</w:t>
      </w:r>
    </w:p>
    <w:p w:rsidR="001F106F" w:rsidRPr="008734DA" w:rsidRDefault="001F106F" w:rsidP="00775EE0">
      <w:pPr>
        <w:ind w:left="240" w:hangingChars="100" w:hanging="240"/>
        <w:rPr>
          <w:sz w:val="24"/>
        </w:rPr>
      </w:pPr>
      <w:r w:rsidRPr="008734DA">
        <w:rPr>
          <w:rFonts w:hint="eastAsia"/>
          <w:sz w:val="24"/>
        </w:rPr>
        <w:t>５　副会長は、会長を補佐し、会長に事故があるとき、又は会長が欠けたときは、その職務を代理する。</w:t>
      </w:r>
    </w:p>
    <w:p w:rsidR="001F106F" w:rsidRPr="008734DA" w:rsidRDefault="001F106F" w:rsidP="008734DA">
      <w:pPr>
        <w:ind w:firstLineChars="100" w:firstLine="240"/>
        <w:rPr>
          <w:sz w:val="24"/>
        </w:rPr>
      </w:pPr>
      <w:r w:rsidRPr="008734DA">
        <w:rPr>
          <w:rFonts w:hint="eastAsia"/>
          <w:sz w:val="24"/>
        </w:rPr>
        <w:t>（会議）</w:t>
      </w:r>
    </w:p>
    <w:p w:rsidR="001F106F" w:rsidRPr="008734DA" w:rsidRDefault="001F106F" w:rsidP="001F106F">
      <w:pPr>
        <w:rPr>
          <w:sz w:val="24"/>
        </w:rPr>
      </w:pPr>
      <w:r w:rsidRPr="008734DA">
        <w:rPr>
          <w:rFonts w:hint="eastAsia"/>
          <w:sz w:val="24"/>
        </w:rPr>
        <w:t>第６条　協議会の会議は、会長が招集し、その議長となる。</w:t>
      </w:r>
    </w:p>
    <w:p w:rsidR="001F106F" w:rsidRPr="008734DA" w:rsidRDefault="001F106F" w:rsidP="008734DA">
      <w:pPr>
        <w:ind w:left="240" w:hangingChars="100" w:hanging="240"/>
        <w:rPr>
          <w:sz w:val="24"/>
        </w:rPr>
      </w:pPr>
      <w:r w:rsidRPr="008734DA">
        <w:rPr>
          <w:rFonts w:hint="eastAsia"/>
          <w:sz w:val="24"/>
        </w:rPr>
        <w:t>２　協議会は、必要があると認めるときは、会議に委員以外の者の出席を求め、意見又は説明を聴くことができる。</w:t>
      </w:r>
    </w:p>
    <w:p w:rsidR="001F106F" w:rsidRPr="008734DA" w:rsidRDefault="001F106F" w:rsidP="008734DA">
      <w:pPr>
        <w:ind w:firstLineChars="100" w:firstLine="240"/>
        <w:rPr>
          <w:sz w:val="24"/>
        </w:rPr>
      </w:pPr>
    </w:p>
    <w:p w:rsidR="001F106F" w:rsidRPr="008734DA" w:rsidRDefault="001F106F" w:rsidP="008734DA">
      <w:pPr>
        <w:ind w:firstLineChars="100" w:firstLine="240"/>
        <w:rPr>
          <w:sz w:val="24"/>
        </w:rPr>
      </w:pPr>
    </w:p>
    <w:p w:rsidR="001F106F" w:rsidRPr="008734DA" w:rsidRDefault="001F106F" w:rsidP="008734DA">
      <w:pPr>
        <w:ind w:firstLineChars="100" w:firstLine="240"/>
        <w:rPr>
          <w:sz w:val="24"/>
        </w:rPr>
      </w:pPr>
      <w:r w:rsidRPr="008734DA">
        <w:rPr>
          <w:rFonts w:hint="eastAsia"/>
          <w:sz w:val="24"/>
        </w:rPr>
        <w:lastRenderedPageBreak/>
        <w:t>（部会）</w:t>
      </w:r>
    </w:p>
    <w:p w:rsidR="001F106F" w:rsidRPr="008734DA" w:rsidRDefault="001F106F" w:rsidP="008734DA">
      <w:pPr>
        <w:ind w:left="240" w:hangingChars="100" w:hanging="240"/>
        <w:rPr>
          <w:sz w:val="24"/>
        </w:rPr>
      </w:pPr>
      <w:r w:rsidRPr="008734DA">
        <w:rPr>
          <w:rFonts w:hint="eastAsia"/>
          <w:sz w:val="24"/>
        </w:rPr>
        <w:t>第７条　協議会の会議に付議すべき事項を事前に調整し、協議会の円滑な運営を推進するため、協議会に部会を設置する。</w:t>
      </w:r>
    </w:p>
    <w:p w:rsidR="001F106F" w:rsidRPr="008734DA" w:rsidRDefault="001F106F" w:rsidP="008734DA">
      <w:pPr>
        <w:ind w:left="240" w:hangingChars="100" w:hanging="240"/>
        <w:rPr>
          <w:sz w:val="24"/>
        </w:rPr>
      </w:pPr>
      <w:r w:rsidRPr="008734DA">
        <w:rPr>
          <w:rFonts w:hint="eastAsia"/>
          <w:sz w:val="24"/>
        </w:rPr>
        <w:t>２　部会は、会長の指名する委員又は市長が任命する関係部署の職員（以下「部会員」という。）をもって構成する。</w:t>
      </w:r>
    </w:p>
    <w:p w:rsidR="001F106F" w:rsidRPr="008734DA" w:rsidRDefault="001F106F" w:rsidP="008734DA">
      <w:pPr>
        <w:ind w:left="240" w:hangingChars="100" w:hanging="240"/>
        <w:rPr>
          <w:sz w:val="24"/>
        </w:rPr>
      </w:pPr>
      <w:r w:rsidRPr="008734DA">
        <w:rPr>
          <w:rFonts w:hint="eastAsia"/>
          <w:sz w:val="24"/>
        </w:rPr>
        <w:t>３　部会に部会長を置く。</w:t>
      </w:r>
    </w:p>
    <w:p w:rsidR="001F106F" w:rsidRPr="008734DA" w:rsidRDefault="001F106F" w:rsidP="008734DA">
      <w:pPr>
        <w:ind w:left="240" w:hangingChars="100" w:hanging="240"/>
        <w:rPr>
          <w:sz w:val="24"/>
        </w:rPr>
      </w:pPr>
      <w:r w:rsidRPr="008734DA">
        <w:rPr>
          <w:rFonts w:hint="eastAsia"/>
          <w:sz w:val="24"/>
        </w:rPr>
        <w:t>４　部会長は、協議会の会長又は副会長の職にある者を充てる。</w:t>
      </w:r>
    </w:p>
    <w:p w:rsidR="001F106F" w:rsidRPr="008734DA" w:rsidRDefault="001F106F" w:rsidP="001F106F">
      <w:pPr>
        <w:rPr>
          <w:sz w:val="24"/>
        </w:rPr>
      </w:pPr>
      <w:r w:rsidRPr="008734DA">
        <w:rPr>
          <w:rFonts w:hint="eastAsia"/>
          <w:sz w:val="24"/>
        </w:rPr>
        <w:t>５　部会は、部会長が招集する。</w:t>
      </w:r>
    </w:p>
    <w:p w:rsidR="001F106F" w:rsidRPr="008734DA" w:rsidRDefault="001F106F" w:rsidP="008734DA">
      <w:pPr>
        <w:ind w:left="240" w:hangingChars="100" w:hanging="240"/>
        <w:rPr>
          <w:sz w:val="24"/>
        </w:rPr>
      </w:pPr>
      <w:r w:rsidRPr="008734DA">
        <w:rPr>
          <w:rFonts w:hint="eastAsia"/>
          <w:sz w:val="24"/>
        </w:rPr>
        <w:t>６　部会長は、部会の運営上必要があると認めるときは、部会員以外の者の出席を求め、意見又は説明を聴くことができる。</w:t>
      </w:r>
    </w:p>
    <w:p w:rsidR="001F106F" w:rsidRPr="008734DA" w:rsidRDefault="001F106F" w:rsidP="008734DA">
      <w:pPr>
        <w:ind w:firstLineChars="100" w:firstLine="240"/>
        <w:rPr>
          <w:sz w:val="24"/>
        </w:rPr>
      </w:pPr>
      <w:r w:rsidRPr="008734DA">
        <w:rPr>
          <w:rFonts w:hint="eastAsia"/>
          <w:sz w:val="24"/>
        </w:rPr>
        <w:t>（庶務）</w:t>
      </w:r>
    </w:p>
    <w:p w:rsidR="001F106F" w:rsidRPr="008734DA" w:rsidRDefault="001F106F" w:rsidP="001F106F">
      <w:pPr>
        <w:rPr>
          <w:sz w:val="24"/>
        </w:rPr>
      </w:pPr>
      <w:r w:rsidRPr="008734DA">
        <w:rPr>
          <w:rFonts w:hint="eastAsia"/>
          <w:sz w:val="24"/>
        </w:rPr>
        <w:t>第８条　協議会及び部会の庶務は、都市整備部都市計画課において処理する。</w:t>
      </w:r>
    </w:p>
    <w:p w:rsidR="001F106F" w:rsidRPr="008734DA" w:rsidRDefault="001F106F" w:rsidP="008734DA">
      <w:pPr>
        <w:ind w:firstLineChars="100" w:firstLine="240"/>
        <w:rPr>
          <w:sz w:val="24"/>
        </w:rPr>
      </w:pPr>
      <w:r w:rsidRPr="008734DA">
        <w:rPr>
          <w:rFonts w:hint="eastAsia"/>
          <w:sz w:val="24"/>
        </w:rPr>
        <w:t>（その他）</w:t>
      </w:r>
    </w:p>
    <w:p w:rsidR="001F106F" w:rsidRPr="008734DA" w:rsidRDefault="001F106F" w:rsidP="008734DA">
      <w:pPr>
        <w:ind w:left="240" w:hangingChars="100" w:hanging="240"/>
        <w:rPr>
          <w:sz w:val="24"/>
        </w:rPr>
      </w:pPr>
      <w:r w:rsidRPr="008734DA">
        <w:rPr>
          <w:rFonts w:hint="eastAsia"/>
          <w:sz w:val="24"/>
        </w:rPr>
        <w:t>第９条　この要綱に定めるもののほか、協議会の運営に関し必要な事項は、会長が協議会に諮り定める。</w:t>
      </w:r>
    </w:p>
    <w:p w:rsidR="001F106F" w:rsidRPr="008734DA" w:rsidRDefault="001F106F" w:rsidP="008734DA">
      <w:pPr>
        <w:ind w:firstLineChars="300" w:firstLine="720"/>
        <w:rPr>
          <w:sz w:val="24"/>
        </w:rPr>
      </w:pPr>
      <w:r w:rsidRPr="008734DA">
        <w:rPr>
          <w:rFonts w:hint="eastAsia"/>
          <w:sz w:val="24"/>
        </w:rPr>
        <w:t>附則</w:t>
      </w:r>
    </w:p>
    <w:p w:rsidR="001F106F" w:rsidRPr="008734DA" w:rsidRDefault="001F106F" w:rsidP="001F106F">
      <w:pPr>
        <w:rPr>
          <w:sz w:val="24"/>
        </w:rPr>
      </w:pPr>
      <w:r w:rsidRPr="008734DA">
        <w:rPr>
          <w:rFonts w:hint="eastAsia"/>
          <w:sz w:val="24"/>
        </w:rPr>
        <w:t>１　この要綱は、平成２５年　７月　１日から施行する。</w:t>
      </w:r>
    </w:p>
    <w:p w:rsidR="000E16B6" w:rsidRPr="008734DA" w:rsidRDefault="000E16B6" w:rsidP="00425848">
      <w:pPr>
        <w:jc w:val="left"/>
        <w:rPr>
          <w:rFonts w:asciiTheme="minorEastAsia" w:hAnsiTheme="minorEastAsia"/>
          <w:sz w:val="32"/>
        </w:rPr>
      </w:pPr>
    </w:p>
    <w:p w:rsidR="001F106F" w:rsidRPr="008734DA" w:rsidRDefault="001F106F" w:rsidP="00425848">
      <w:pPr>
        <w:jc w:val="left"/>
        <w:rPr>
          <w:rFonts w:asciiTheme="minorEastAsia" w:hAnsiTheme="minorEastAsia"/>
          <w:sz w:val="32"/>
        </w:rPr>
      </w:pPr>
    </w:p>
    <w:p w:rsidR="001F106F" w:rsidRDefault="001F106F">
      <w:pPr>
        <w:widowControl/>
        <w:jc w:val="left"/>
        <w:rPr>
          <w:rFonts w:asciiTheme="minorEastAsia" w:hAnsiTheme="minorEastAsia"/>
          <w:sz w:val="24"/>
        </w:rPr>
      </w:pPr>
      <w:r>
        <w:rPr>
          <w:rFonts w:asciiTheme="minorEastAsia" w:hAnsiTheme="minorEastAsia"/>
          <w:sz w:val="24"/>
        </w:rPr>
        <w:br w:type="page"/>
      </w:r>
    </w:p>
    <w:p w:rsidR="0099683D" w:rsidRPr="00210539" w:rsidRDefault="0099683D" w:rsidP="0099683D">
      <w:pPr>
        <w:jc w:val="center"/>
        <w:rPr>
          <w:rFonts w:ascii="HG丸ｺﾞｼｯｸM-PRO" w:eastAsia="HG丸ｺﾞｼｯｸM-PRO" w:hAnsi="HG丸ｺﾞｼｯｸM-PRO"/>
          <w:b/>
          <w:sz w:val="16"/>
          <w:szCs w:val="16"/>
        </w:rPr>
      </w:pPr>
      <w:r w:rsidRPr="00210539">
        <w:rPr>
          <w:rFonts w:ascii="HG丸ｺﾞｼｯｸM-PRO" w:eastAsia="HG丸ｺﾞｼｯｸM-PRO" w:hAnsi="HG丸ｺﾞｼｯｸM-PRO" w:hint="eastAsia"/>
          <w:b/>
          <w:sz w:val="28"/>
          <w:szCs w:val="28"/>
        </w:rPr>
        <w:lastRenderedPageBreak/>
        <w:t xml:space="preserve">　熊谷市バリアフリー基本構想策定協議会委員名簿　</w:t>
      </w:r>
      <w:r w:rsidRPr="00210539">
        <w:rPr>
          <w:rFonts w:ascii="HG丸ｺﾞｼｯｸM-PRO" w:eastAsia="HG丸ｺﾞｼｯｸM-PRO" w:hAnsi="HG丸ｺﾞｼｯｸM-PRO" w:hint="eastAsia"/>
          <w:b/>
          <w:sz w:val="16"/>
          <w:szCs w:val="16"/>
        </w:rPr>
        <w:t>(敬称略)</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260"/>
        <w:gridCol w:w="1418"/>
        <w:gridCol w:w="1417"/>
        <w:gridCol w:w="1790"/>
      </w:tblGrid>
      <w:tr w:rsidR="0099683D" w:rsidRPr="00490E8C" w:rsidTr="0099683D">
        <w:trPr>
          <w:jc w:val="center"/>
        </w:trPr>
        <w:tc>
          <w:tcPr>
            <w:tcW w:w="817" w:type="dxa"/>
            <w:tcBorders>
              <w:bottom w:val="double" w:sz="4" w:space="0" w:color="auto"/>
            </w:tcBorders>
            <w:shd w:val="clear" w:color="auto" w:fill="auto"/>
          </w:tcPr>
          <w:p w:rsidR="0099683D" w:rsidRPr="003C29B3" w:rsidRDefault="0099683D" w:rsidP="00C62D7F">
            <w:pPr>
              <w:rPr>
                <w:rFonts w:ascii="ＭＳ ゴシック" w:eastAsia="ＭＳ ゴシック" w:hAnsi="ＭＳ ゴシック"/>
                <w:sz w:val="20"/>
                <w:szCs w:val="20"/>
              </w:rPr>
            </w:pPr>
          </w:p>
        </w:tc>
        <w:tc>
          <w:tcPr>
            <w:tcW w:w="3260" w:type="dxa"/>
            <w:tcBorders>
              <w:bottom w:val="double" w:sz="4" w:space="0" w:color="auto"/>
            </w:tcBorders>
            <w:shd w:val="clear" w:color="auto" w:fill="auto"/>
          </w:tcPr>
          <w:p w:rsidR="0099683D" w:rsidRPr="003C29B3" w:rsidRDefault="0099683D" w:rsidP="00C62D7F">
            <w:pPr>
              <w:jc w:val="center"/>
              <w:rPr>
                <w:rFonts w:ascii="ＭＳ ゴシック" w:eastAsia="ＭＳ ゴシック" w:hAnsi="ＭＳ ゴシック"/>
                <w:sz w:val="20"/>
                <w:szCs w:val="20"/>
              </w:rPr>
            </w:pPr>
            <w:r w:rsidRPr="003C29B3">
              <w:rPr>
                <w:rFonts w:ascii="ＭＳ ゴシック" w:eastAsia="ＭＳ ゴシック" w:hAnsi="ＭＳ ゴシック" w:hint="eastAsia"/>
                <w:sz w:val="20"/>
                <w:szCs w:val="20"/>
              </w:rPr>
              <w:t>団　体　名</w:t>
            </w:r>
          </w:p>
        </w:tc>
        <w:tc>
          <w:tcPr>
            <w:tcW w:w="1418" w:type="dxa"/>
            <w:tcBorders>
              <w:bottom w:val="double" w:sz="4" w:space="0" w:color="auto"/>
            </w:tcBorders>
            <w:shd w:val="clear" w:color="auto" w:fill="auto"/>
          </w:tcPr>
          <w:p w:rsidR="0099683D" w:rsidRPr="003C29B3" w:rsidRDefault="0099683D" w:rsidP="00C62D7F">
            <w:pPr>
              <w:jc w:val="center"/>
              <w:rPr>
                <w:rFonts w:ascii="ＭＳ ゴシック" w:eastAsia="ＭＳ ゴシック" w:hAnsi="ＭＳ ゴシック"/>
                <w:sz w:val="20"/>
                <w:szCs w:val="20"/>
              </w:rPr>
            </w:pPr>
            <w:r w:rsidRPr="003C29B3">
              <w:rPr>
                <w:rFonts w:ascii="ＭＳ ゴシック" w:eastAsia="ＭＳ ゴシック" w:hAnsi="ＭＳ ゴシック" w:hint="eastAsia"/>
                <w:sz w:val="20"/>
                <w:szCs w:val="20"/>
              </w:rPr>
              <w:t>役　職</w:t>
            </w:r>
          </w:p>
        </w:tc>
        <w:tc>
          <w:tcPr>
            <w:tcW w:w="1417" w:type="dxa"/>
            <w:tcBorders>
              <w:bottom w:val="double" w:sz="4" w:space="0" w:color="auto"/>
            </w:tcBorders>
            <w:shd w:val="clear" w:color="auto" w:fill="auto"/>
          </w:tcPr>
          <w:p w:rsidR="0099683D" w:rsidRPr="003C29B3" w:rsidRDefault="0099683D" w:rsidP="00C62D7F">
            <w:pPr>
              <w:jc w:val="center"/>
              <w:rPr>
                <w:rFonts w:ascii="ＭＳ ゴシック" w:eastAsia="ＭＳ ゴシック" w:hAnsi="ＭＳ ゴシック"/>
                <w:sz w:val="20"/>
                <w:szCs w:val="20"/>
              </w:rPr>
            </w:pPr>
            <w:r w:rsidRPr="003C29B3">
              <w:rPr>
                <w:rFonts w:ascii="ＭＳ ゴシック" w:eastAsia="ＭＳ ゴシック" w:hAnsi="ＭＳ ゴシック" w:hint="eastAsia"/>
                <w:sz w:val="20"/>
                <w:szCs w:val="20"/>
              </w:rPr>
              <w:t>氏　　名</w:t>
            </w:r>
          </w:p>
        </w:tc>
        <w:tc>
          <w:tcPr>
            <w:tcW w:w="1790" w:type="dxa"/>
            <w:tcBorders>
              <w:bottom w:val="double" w:sz="4" w:space="0" w:color="auto"/>
            </w:tcBorders>
            <w:shd w:val="clear" w:color="auto" w:fill="auto"/>
          </w:tcPr>
          <w:p w:rsidR="0099683D" w:rsidRPr="003C29B3" w:rsidRDefault="0099683D" w:rsidP="00C62D7F">
            <w:pPr>
              <w:ind w:firstLineChars="100" w:firstLine="200"/>
              <w:rPr>
                <w:rFonts w:ascii="ＭＳ ゴシック" w:eastAsia="ＭＳ ゴシック" w:hAnsi="ＭＳ ゴシック"/>
                <w:sz w:val="20"/>
                <w:szCs w:val="20"/>
              </w:rPr>
            </w:pPr>
            <w:r w:rsidRPr="003C29B3">
              <w:rPr>
                <w:rFonts w:ascii="ＭＳ ゴシック" w:eastAsia="ＭＳ ゴシック" w:hAnsi="ＭＳ ゴシック" w:hint="eastAsia"/>
                <w:sz w:val="20"/>
                <w:szCs w:val="20"/>
              </w:rPr>
              <w:t>備　　考</w:t>
            </w:r>
          </w:p>
        </w:tc>
      </w:tr>
      <w:tr w:rsidR="0099683D" w:rsidRPr="00490E8C" w:rsidTr="0099683D">
        <w:trPr>
          <w:jc w:val="center"/>
        </w:trPr>
        <w:tc>
          <w:tcPr>
            <w:tcW w:w="817" w:type="dxa"/>
            <w:tcBorders>
              <w:top w:val="double" w:sz="4" w:space="0" w:color="auto"/>
            </w:tcBorders>
            <w:shd w:val="clear" w:color="auto" w:fill="auto"/>
          </w:tcPr>
          <w:p w:rsidR="0099683D" w:rsidRPr="00630959" w:rsidRDefault="00B213E4" w:rsidP="00C62D7F">
            <w:pPr>
              <w:jc w:val="center"/>
              <w:rPr>
                <w:sz w:val="20"/>
                <w:szCs w:val="20"/>
              </w:rPr>
            </w:pPr>
            <w:r>
              <w:rPr>
                <w:rFonts w:hint="eastAsia"/>
                <w:sz w:val="20"/>
                <w:szCs w:val="20"/>
              </w:rPr>
              <w:t>会　長</w:t>
            </w:r>
          </w:p>
        </w:tc>
        <w:tc>
          <w:tcPr>
            <w:tcW w:w="3260" w:type="dxa"/>
            <w:tcBorders>
              <w:top w:val="double" w:sz="4" w:space="0" w:color="auto"/>
            </w:tcBorders>
            <w:shd w:val="clear" w:color="auto" w:fill="auto"/>
            <w:vAlign w:val="center"/>
          </w:tcPr>
          <w:p w:rsidR="0099683D" w:rsidRPr="00630959" w:rsidRDefault="0099683D" w:rsidP="00C62D7F">
            <w:pPr>
              <w:rPr>
                <w:sz w:val="20"/>
                <w:szCs w:val="20"/>
              </w:rPr>
            </w:pPr>
            <w:r w:rsidRPr="00630959">
              <w:rPr>
                <w:rFonts w:hint="eastAsia"/>
                <w:sz w:val="20"/>
                <w:szCs w:val="20"/>
              </w:rPr>
              <w:t>立正大学</w:t>
            </w:r>
          </w:p>
        </w:tc>
        <w:tc>
          <w:tcPr>
            <w:tcW w:w="1418" w:type="dxa"/>
            <w:tcBorders>
              <w:top w:val="double" w:sz="4" w:space="0" w:color="auto"/>
            </w:tcBorders>
            <w:shd w:val="clear" w:color="auto" w:fill="auto"/>
            <w:vAlign w:val="center"/>
          </w:tcPr>
          <w:p w:rsidR="0099683D" w:rsidRPr="00630959" w:rsidRDefault="0099683D" w:rsidP="00C62D7F">
            <w:pPr>
              <w:rPr>
                <w:sz w:val="20"/>
                <w:szCs w:val="20"/>
              </w:rPr>
            </w:pPr>
            <w:r w:rsidRPr="00630959">
              <w:rPr>
                <w:rFonts w:hint="eastAsia"/>
                <w:sz w:val="20"/>
                <w:szCs w:val="20"/>
              </w:rPr>
              <w:t>名誉教授</w:t>
            </w:r>
          </w:p>
        </w:tc>
        <w:tc>
          <w:tcPr>
            <w:tcW w:w="1417" w:type="dxa"/>
            <w:tcBorders>
              <w:top w:val="double" w:sz="4" w:space="0" w:color="auto"/>
            </w:tcBorders>
            <w:shd w:val="clear" w:color="auto" w:fill="auto"/>
            <w:vAlign w:val="center"/>
          </w:tcPr>
          <w:p w:rsidR="0099683D" w:rsidRPr="00630959" w:rsidRDefault="0099683D" w:rsidP="00C62D7F">
            <w:pPr>
              <w:jc w:val="center"/>
              <w:rPr>
                <w:sz w:val="20"/>
                <w:szCs w:val="20"/>
              </w:rPr>
            </w:pPr>
            <w:r w:rsidRPr="00630959">
              <w:rPr>
                <w:rFonts w:hint="eastAsia"/>
                <w:sz w:val="20"/>
                <w:szCs w:val="20"/>
              </w:rPr>
              <w:t>山口　雅功</w:t>
            </w:r>
          </w:p>
        </w:tc>
        <w:tc>
          <w:tcPr>
            <w:tcW w:w="1790" w:type="dxa"/>
            <w:tcBorders>
              <w:top w:val="double" w:sz="4" w:space="0" w:color="auto"/>
            </w:tcBorders>
            <w:shd w:val="clear" w:color="auto" w:fill="auto"/>
            <w:vAlign w:val="center"/>
          </w:tcPr>
          <w:p w:rsidR="0099683D" w:rsidRPr="00630959" w:rsidRDefault="0099683D" w:rsidP="00C62D7F">
            <w:pPr>
              <w:rPr>
                <w:sz w:val="20"/>
                <w:szCs w:val="20"/>
              </w:rPr>
            </w:pPr>
            <w:r>
              <w:rPr>
                <w:rFonts w:hint="eastAsia"/>
                <w:sz w:val="20"/>
                <w:szCs w:val="20"/>
              </w:rPr>
              <w:t>学識経験者</w:t>
            </w:r>
          </w:p>
        </w:tc>
      </w:tr>
      <w:tr w:rsidR="0099683D" w:rsidRPr="00490E8C" w:rsidTr="0099683D">
        <w:trPr>
          <w:jc w:val="center"/>
        </w:trPr>
        <w:tc>
          <w:tcPr>
            <w:tcW w:w="817" w:type="dxa"/>
            <w:shd w:val="clear" w:color="auto" w:fill="auto"/>
          </w:tcPr>
          <w:p w:rsidR="0099683D" w:rsidRPr="00630959" w:rsidRDefault="00B213E4" w:rsidP="00C62D7F">
            <w:pPr>
              <w:jc w:val="center"/>
              <w:rPr>
                <w:sz w:val="20"/>
                <w:szCs w:val="20"/>
              </w:rPr>
            </w:pPr>
            <w:r>
              <w:rPr>
                <w:rFonts w:hint="eastAsia"/>
                <w:sz w:val="20"/>
                <w:szCs w:val="20"/>
              </w:rPr>
              <w:t>副会長</w:t>
            </w:r>
          </w:p>
        </w:tc>
        <w:tc>
          <w:tcPr>
            <w:tcW w:w="3260" w:type="dxa"/>
            <w:shd w:val="clear" w:color="auto" w:fill="auto"/>
            <w:vAlign w:val="center"/>
          </w:tcPr>
          <w:p w:rsidR="00455169" w:rsidRDefault="00067056" w:rsidP="00C62D7F">
            <w:pPr>
              <w:rPr>
                <w:sz w:val="20"/>
                <w:szCs w:val="20"/>
              </w:rPr>
            </w:pPr>
            <w:r>
              <w:rPr>
                <w:rFonts w:hint="eastAsia"/>
                <w:sz w:val="20"/>
                <w:szCs w:val="20"/>
              </w:rPr>
              <w:t>一般</w:t>
            </w:r>
            <w:r w:rsidR="00455169">
              <w:rPr>
                <w:rFonts w:hint="eastAsia"/>
                <w:sz w:val="20"/>
                <w:szCs w:val="20"/>
              </w:rPr>
              <w:t>社団法人　日本建築学会</w:t>
            </w:r>
          </w:p>
          <w:p w:rsidR="0099683D" w:rsidRPr="00630959" w:rsidRDefault="00455169" w:rsidP="00C62D7F">
            <w:pPr>
              <w:rPr>
                <w:sz w:val="20"/>
                <w:szCs w:val="20"/>
              </w:rPr>
            </w:pPr>
            <w:r>
              <w:rPr>
                <w:rFonts w:hint="eastAsia"/>
                <w:sz w:val="20"/>
                <w:szCs w:val="20"/>
              </w:rPr>
              <w:t>関東支部埼玉支所</w:t>
            </w:r>
          </w:p>
        </w:tc>
        <w:tc>
          <w:tcPr>
            <w:tcW w:w="1418" w:type="dxa"/>
            <w:shd w:val="clear" w:color="auto" w:fill="auto"/>
            <w:vAlign w:val="center"/>
          </w:tcPr>
          <w:p w:rsidR="0099683D" w:rsidRPr="00630959" w:rsidRDefault="0099683D" w:rsidP="00C62D7F">
            <w:pPr>
              <w:rPr>
                <w:sz w:val="20"/>
                <w:szCs w:val="20"/>
              </w:rPr>
            </w:pPr>
            <w:r>
              <w:rPr>
                <w:rFonts w:hint="eastAsia"/>
                <w:sz w:val="20"/>
                <w:szCs w:val="20"/>
              </w:rPr>
              <w:t>幹事</w:t>
            </w:r>
          </w:p>
        </w:tc>
        <w:tc>
          <w:tcPr>
            <w:tcW w:w="14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若林　祥文</w:t>
            </w:r>
          </w:p>
        </w:tc>
        <w:tc>
          <w:tcPr>
            <w:tcW w:w="1790" w:type="dxa"/>
            <w:shd w:val="clear" w:color="auto" w:fill="auto"/>
            <w:vAlign w:val="center"/>
          </w:tcPr>
          <w:p w:rsidR="0099683D" w:rsidRPr="00630959" w:rsidRDefault="0099683D" w:rsidP="00C62D7F">
            <w:pPr>
              <w:rPr>
                <w:w w:val="80"/>
                <w:sz w:val="20"/>
                <w:szCs w:val="20"/>
              </w:rPr>
            </w:pPr>
            <w:r>
              <w:rPr>
                <w:rFonts w:hint="eastAsia"/>
                <w:sz w:val="20"/>
                <w:szCs w:val="20"/>
              </w:rPr>
              <w:t>学識経験者</w:t>
            </w:r>
          </w:p>
        </w:tc>
      </w:tr>
      <w:tr w:rsidR="0099683D" w:rsidRPr="00490E8C" w:rsidTr="0099683D">
        <w:trPr>
          <w:jc w:val="center"/>
        </w:trPr>
        <w:tc>
          <w:tcPr>
            <w:tcW w:w="8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Default="0099683D" w:rsidP="00C62D7F">
            <w:pPr>
              <w:rPr>
                <w:sz w:val="20"/>
                <w:szCs w:val="20"/>
              </w:rPr>
            </w:pPr>
            <w:r w:rsidRPr="00630959">
              <w:rPr>
                <w:rFonts w:hint="eastAsia"/>
                <w:sz w:val="20"/>
                <w:szCs w:val="20"/>
              </w:rPr>
              <w:t>特定非営利活動法人</w:t>
            </w:r>
          </w:p>
          <w:p w:rsidR="0099683D" w:rsidRPr="00630959" w:rsidRDefault="0099683D" w:rsidP="00C62D7F">
            <w:pPr>
              <w:rPr>
                <w:sz w:val="20"/>
                <w:szCs w:val="20"/>
              </w:rPr>
            </w:pPr>
            <w:r w:rsidRPr="00630959">
              <w:rPr>
                <w:rFonts w:hint="eastAsia"/>
                <w:sz w:val="20"/>
                <w:szCs w:val="20"/>
              </w:rPr>
              <w:t>熊谷市身体障害者福祉会</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会長</w:t>
            </w:r>
          </w:p>
        </w:tc>
        <w:tc>
          <w:tcPr>
            <w:tcW w:w="14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片岡　善生</w:t>
            </w:r>
          </w:p>
        </w:tc>
        <w:tc>
          <w:tcPr>
            <w:tcW w:w="1790" w:type="dxa"/>
            <w:shd w:val="clear" w:color="auto" w:fill="auto"/>
            <w:vAlign w:val="center"/>
          </w:tcPr>
          <w:p w:rsidR="0099683D" w:rsidRPr="00630959" w:rsidRDefault="0099683D" w:rsidP="00C62D7F">
            <w:pPr>
              <w:rPr>
                <w:sz w:val="20"/>
                <w:szCs w:val="20"/>
              </w:rPr>
            </w:pPr>
            <w:r w:rsidRPr="00630959">
              <w:rPr>
                <w:rFonts w:hint="eastAsia"/>
                <w:sz w:val="20"/>
                <w:szCs w:val="20"/>
              </w:rPr>
              <w:t>利用者代表</w:t>
            </w:r>
          </w:p>
        </w:tc>
      </w:tr>
      <w:tr w:rsidR="0099683D" w:rsidRPr="00490E8C" w:rsidTr="0099683D">
        <w:trPr>
          <w:jc w:val="center"/>
        </w:trPr>
        <w:tc>
          <w:tcPr>
            <w:tcW w:w="817" w:type="dxa"/>
            <w:shd w:val="clear" w:color="auto" w:fill="auto"/>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熊谷若草親の会</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会長</w:t>
            </w:r>
          </w:p>
        </w:tc>
        <w:tc>
          <w:tcPr>
            <w:tcW w:w="1417" w:type="dxa"/>
            <w:shd w:val="clear" w:color="auto" w:fill="auto"/>
            <w:vAlign w:val="center"/>
          </w:tcPr>
          <w:p w:rsidR="0099683D" w:rsidRPr="00630959" w:rsidRDefault="0099683D" w:rsidP="0099683D">
            <w:pPr>
              <w:jc w:val="center"/>
              <w:rPr>
                <w:sz w:val="20"/>
                <w:szCs w:val="20"/>
              </w:rPr>
            </w:pPr>
            <w:r w:rsidRPr="00630959">
              <w:rPr>
                <w:rFonts w:hint="eastAsia"/>
                <w:sz w:val="20"/>
                <w:szCs w:val="20"/>
              </w:rPr>
              <w:t>海老原武雄</w:t>
            </w:r>
          </w:p>
        </w:tc>
        <w:tc>
          <w:tcPr>
            <w:tcW w:w="1790" w:type="dxa"/>
            <w:shd w:val="clear" w:color="auto" w:fill="auto"/>
            <w:vAlign w:val="center"/>
          </w:tcPr>
          <w:p w:rsidR="0099683D" w:rsidRPr="00630959" w:rsidRDefault="0099683D" w:rsidP="00C62D7F">
            <w:pPr>
              <w:rPr>
                <w:sz w:val="20"/>
                <w:szCs w:val="20"/>
              </w:rPr>
            </w:pPr>
            <w:r w:rsidRPr="00630959">
              <w:rPr>
                <w:rFonts w:hint="eastAsia"/>
                <w:sz w:val="20"/>
                <w:szCs w:val="20"/>
              </w:rPr>
              <w:t>利用者代表</w:t>
            </w:r>
          </w:p>
        </w:tc>
      </w:tr>
      <w:tr w:rsidR="0099683D" w:rsidRPr="00490E8C" w:rsidTr="0099683D">
        <w:trPr>
          <w:jc w:val="center"/>
        </w:trPr>
        <w:tc>
          <w:tcPr>
            <w:tcW w:w="817" w:type="dxa"/>
            <w:shd w:val="clear" w:color="auto" w:fill="auto"/>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熊谷地区みのり会</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副会長</w:t>
            </w:r>
          </w:p>
        </w:tc>
        <w:tc>
          <w:tcPr>
            <w:tcW w:w="14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木村　英子</w:t>
            </w:r>
          </w:p>
        </w:tc>
        <w:tc>
          <w:tcPr>
            <w:tcW w:w="1790" w:type="dxa"/>
            <w:shd w:val="clear" w:color="auto" w:fill="auto"/>
            <w:vAlign w:val="center"/>
          </w:tcPr>
          <w:p w:rsidR="0099683D" w:rsidRPr="00630959" w:rsidRDefault="0099683D" w:rsidP="00C62D7F">
            <w:pPr>
              <w:rPr>
                <w:sz w:val="20"/>
                <w:szCs w:val="20"/>
              </w:rPr>
            </w:pPr>
            <w:r w:rsidRPr="00630959">
              <w:rPr>
                <w:rFonts w:hint="eastAsia"/>
                <w:sz w:val="20"/>
                <w:szCs w:val="20"/>
              </w:rPr>
              <w:t>利用者代表</w:t>
            </w:r>
          </w:p>
        </w:tc>
      </w:tr>
      <w:tr w:rsidR="0099683D" w:rsidRPr="00490E8C" w:rsidTr="0099683D">
        <w:trPr>
          <w:jc w:val="center"/>
        </w:trPr>
        <w:tc>
          <w:tcPr>
            <w:tcW w:w="817" w:type="dxa"/>
            <w:shd w:val="clear" w:color="auto" w:fill="auto"/>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熊谷市視覚障害者福祉協会</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会長</w:t>
            </w:r>
          </w:p>
        </w:tc>
        <w:tc>
          <w:tcPr>
            <w:tcW w:w="1417" w:type="dxa"/>
            <w:shd w:val="clear" w:color="auto" w:fill="auto"/>
            <w:vAlign w:val="center"/>
          </w:tcPr>
          <w:p w:rsidR="0099683D" w:rsidRPr="00630959" w:rsidRDefault="0099683D" w:rsidP="0099683D">
            <w:pPr>
              <w:jc w:val="center"/>
              <w:rPr>
                <w:sz w:val="20"/>
                <w:szCs w:val="20"/>
              </w:rPr>
            </w:pPr>
            <w:r w:rsidRPr="00630959">
              <w:rPr>
                <w:rFonts w:hint="eastAsia"/>
                <w:sz w:val="20"/>
                <w:szCs w:val="20"/>
              </w:rPr>
              <w:t>岡田ひろみ</w:t>
            </w:r>
          </w:p>
        </w:tc>
        <w:tc>
          <w:tcPr>
            <w:tcW w:w="1790" w:type="dxa"/>
            <w:shd w:val="clear" w:color="auto" w:fill="auto"/>
            <w:vAlign w:val="center"/>
          </w:tcPr>
          <w:p w:rsidR="0099683D" w:rsidRPr="00630959" w:rsidRDefault="0099683D" w:rsidP="00C62D7F">
            <w:pPr>
              <w:rPr>
                <w:sz w:val="20"/>
                <w:szCs w:val="20"/>
              </w:rPr>
            </w:pPr>
            <w:r w:rsidRPr="00630959">
              <w:rPr>
                <w:rFonts w:hint="eastAsia"/>
                <w:sz w:val="20"/>
                <w:szCs w:val="20"/>
              </w:rPr>
              <w:t>利用者代表</w:t>
            </w:r>
          </w:p>
        </w:tc>
      </w:tr>
      <w:tr w:rsidR="0099683D" w:rsidRPr="00490E8C" w:rsidTr="0099683D">
        <w:trPr>
          <w:jc w:val="center"/>
        </w:trPr>
        <w:tc>
          <w:tcPr>
            <w:tcW w:w="817" w:type="dxa"/>
            <w:shd w:val="clear" w:color="auto" w:fill="auto"/>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熊谷市ろう者協会</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会長</w:t>
            </w:r>
          </w:p>
        </w:tc>
        <w:tc>
          <w:tcPr>
            <w:tcW w:w="14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岩田　恵子</w:t>
            </w:r>
          </w:p>
        </w:tc>
        <w:tc>
          <w:tcPr>
            <w:tcW w:w="1790" w:type="dxa"/>
            <w:shd w:val="clear" w:color="auto" w:fill="auto"/>
            <w:vAlign w:val="center"/>
          </w:tcPr>
          <w:p w:rsidR="0099683D" w:rsidRPr="00630959" w:rsidRDefault="0099683D" w:rsidP="00C62D7F">
            <w:pPr>
              <w:rPr>
                <w:sz w:val="20"/>
                <w:szCs w:val="20"/>
              </w:rPr>
            </w:pPr>
            <w:r w:rsidRPr="00630959">
              <w:rPr>
                <w:rFonts w:hint="eastAsia"/>
                <w:sz w:val="20"/>
                <w:szCs w:val="20"/>
              </w:rPr>
              <w:t>利用者代表</w:t>
            </w:r>
          </w:p>
        </w:tc>
      </w:tr>
      <w:tr w:rsidR="0099683D" w:rsidRPr="00490E8C" w:rsidTr="0099683D">
        <w:trPr>
          <w:jc w:val="center"/>
        </w:trPr>
        <w:tc>
          <w:tcPr>
            <w:tcW w:w="8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Default="0099683D" w:rsidP="00C62D7F">
            <w:pPr>
              <w:rPr>
                <w:sz w:val="20"/>
                <w:szCs w:val="20"/>
              </w:rPr>
            </w:pPr>
            <w:r w:rsidRPr="00630959">
              <w:rPr>
                <w:rFonts w:hint="eastAsia"/>
                <w:sz w:val="20"/>
                <w:szCs w:val="20"/>
              </w:rPr>
              <w:t xml:space="preserve">特定非営利活動法人　　　</w:t>
            </w:r>
          </w:p>
          <w:p w:rsidR="0099683D" w:rsidRPr="00630959" w:rsidRDefault="0099683D" w:rsidP="00C62D7F">
            <w:pPr>
              <w:rPr>
                <w:sz w:val="20"/>
                <w:szCs w:val="20"/>
              </w:rPr>
            </w:pPr>
            <w:r w:rsidRPr="00630959">
              <w:rPr>
                <w:rFonts w:hint="eastAsia"/>
                <w:sz w:val="20"/>
                <w:szCs w:val="20"/>
              </w:rPr>
              <w:t>自立生活センター「遊ＴＯピア」</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事務局長</w:t>
            </w:r>
          </w:p>
        </w:tc>
        <w:tc>
          <w:tcPr>
            <w:tcW w:w="14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高橋　美香</w:t>
            </w:r>
          </w:p>
        </w:tc>
        <w:tc>
          <w:tcPr>
            <w:tcW w:w="1790" w:type="dxa"/>
            <w:shd w:val="clear" w:color="auto" w:fill="auto"/>
            <w:vAlign w:val="center"/>
          </w:tcPr>
          <w:p w:rsidR="0099683D" w:rsidRPr="00630959" w:rsidRDefault="0099683D" w:rsidP="00C62D7F">
            <w:pPr>
              <w:rPr>
                <w:sz w:val="20"/>
                <w:szCs w:val="20"/>
              </w:rPr>
            </w:pPr>
            <w:r w:rsidRPr="00630959">
              <w:rPr>
                <w:rFonts w:hint="eastAsia"/>
                <w:sz w:val="20"/>
                <w:szCs w:val="20"/>
              </w:rPr>
              <w:t>利用者代表</w:t>
            </w:r>
          </w:p>
        </w:tc>
      </w:tr>
      <w:tr w:rsidR="0099683D" w:rsidRPr="00490E8C" w:rsidTr="0099683D">
        <w:trPr>
          <w:jc w:val="center"/>
        </w:trPr>
        <w:tc>
          <w:tcPr>
            <w:tcW w:w="817" w:type="dxa"/>
            <w:shd w:val="clear" w:color="auto" w:fill="auto"/>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熊谷市長寿クラブ連合会</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会長</w:t>
            </w:r>
          </w:p>
        </w:tc>
        <w:tc>
          <w:tcPr>
            <w:tcW w:w="14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小川　松次</w:t>
            </w:r>
          </w:p>
        </w:tc>
        <w:tc>
          <w:tcPr>
            <w:tcW w:w="1790" w:type="dxa"/>
            <w:shd w:val="clear" w:color="auto" w:fill="auto"/>
            <w:vAlign w:val="center"/>
          </w:tcPr>
          <w:p w:rsidR="0099683D" w:rsidRPr="00630959" w:rsidRDefault="0099683D" w:rsidP="00C62D7F">
            <w:pPr>
              <w:rPr>
                <w:sz w:val="20"/>
                <w:szCs w:val="20"/>
              </w:rPr>
            </w:pPr>
            <w:r w:rsidRPr="00630959">
              <w:rPr>
                <w:rFonts w:hint="eastAsia"/>
                <w:sz w:val="20"/>
                <w:szCs w:val="20"/>
              </w:rPr>
              <w:t>利用者代表</w:t>
            </w:r>
          </w:p>
        </w:tc>
      </w:tr>
      <w:tr w:rsidR="0099683D" w:rsidRPr="00490E8C" w:rsidTr="0099683D">
        <w:trPr>
          <w:jc w:val="center"/>
        </w:trPr>
        <w:tc>
          <w:tcPr>
            <w:tcW w:w="817" w:type="dxa"/>
            <w:shd w:val="clear" w:color="auto" w:fill="auto"/>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熊谷市自治会連合会</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副会長</w:t>
            </w:r>
          </w:p>
        </w:tc>
        <w:tc>
          <w:tcPr>
            <w:tcW w:w="14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出井　哲司</w:t>
            </w:r>
          </w:p>
        </w:tc>
        <w:tc>
          <w:tcPr>
            <w:tcW w:w="1790" w:type="dxa"/>
            <w:shd w:val="clear" w:color="auto" w:fill="auto"/>
            <w:vAlign w:val="center"/>
          </w:tcPr>
          <w:p w:rsidR="0099683D" w:rsidRPr="00630959" w:rsidRDefault="0099683D" w:rsidP="00C62D7F">
            <w:pPr>
              <w:rPr>
                <w:sz w:val="20"/>
                <w:szCs w:val="20"/>
              </w:rPr>
            </w:pPr>
            <w:r w:rsidRPr="00630959">
              <w:rPr>
                <w:rFonts w:hint="eastAsia"/>
                <w:sz w:val="20"/>
                <w:szCs w:val="20"/>
              </w:rPr>
              <w:t>利用者代表</w:t>
            </w:r>
          </w:p>
        </w:tc>
      </w:tr>
      <w:tr w:rsidR="0099683D" w:rsidRPr="00490E8C" w:rsidTr="0099683D">
        <w:trPr>
          <w:jc w:val="center"/>
        </w:trPr>
        <w:tc>
          <w:tcPr>
            <w:tcW w:w="817" w:type="dxa"/>
            <w:shd w:val="clear" w:color="auto" w:fill="auto"/>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ＮＰＯ法人子育てネットくまがや</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代表理事</w:t>
            </w:r>
          </w:p>
        </w:tc>
        <w:tc>
          <w:tcPr>
            <w:tcW w:w="1417" w:type="dxa"/>
            <w:shd w:val="clear" w:color="auto" w:fill="auto"/>
            <w:vAlign w:val="center"/>
          </w:tcPr>
          <w:p w:rsidR="0099683D" w:rsidRPr="00630959" w:rsidRDefault="00BA3C17" w:rsidP="00C62D7F">
            <w:pPr>
              <w:jc w:val="center"/>
              <w:rPr>
                <w:sz w:val="20"/>
                <w:szCs w:val="20"/>
              </w:rPr>
            </w:pPr>
            <w:r>
              <w:rPr>
                <w:rFonts w:hint="eastAsia"/>
                <w:sz w:val="20"/>
                <w:szCs w:val="20"/>
              </w:rPr>
              <w:t>大﨑</w:t>
            </w:r>
            <w:r w:rsidR="0099683D" w:rsidRPr="00630959">
              <w:rPr>
                <w:rFonts w:hint="eastAsia"/>
                <w:sz w:val="20"/>
                <w:szCs w:val="20"/>
              </w:rPr>
              <w:t xml:space="preserve">　幸恵</w:t>
            </w:r>
          </w:p>
        </w:tc>
        <w:tc>
          <w:tcPr>
            <w:tcW w:w="1790" w:type="dxa"/>
            <w:shd w:val="clear" w:color="auto" w:fill="auto"/>
            <w:vAlign w:val="center"/>
          </w:tcPr>
          <w:p w:rsidR="0099683D" w:rsidRPr="00630959" w:rsidRDefault="0099683D" w:rsidP="00C62D7F">
            <w:pPr>
              <w:rPr>
                <w:sz w:val="20"/>
                <w:szCs w:val="20"/>
              </w:rPr>
            </w:pPr>
            <w:r w:rsidRPr="00630959">
              <w:rPr>
                <w:rFonts w:hint="eastAsia"/>
                <w:sz w:val="20"/>
                <w:szCs w:val="20"/>
              </w:rPr>
              <w:t>利用者代表</w:t>
            </w:r>
          </w:p>
        </w:tc>
      </w:tr>
      <w:tr w:rsidR="0099683D" w:rsidRPr="00490E8C" w:rsidTr="0099683D">
        <w:trPr>
          <w:jc w:val="center"/>
        </w:trPr>
        <w:tc>
          <w:tcPr>
            <w:tcW w:w="817" w:type="dxa"/>
            <w:shd w:val="clear" w:color="auto" w:fill="auto"/>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ひまわりの会</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代表</w:t>
            </w:r>
          </w:p>
        </w:tc>
        <w:tc>
          <w:tcPr>
            <w:tcW w:w="14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船橋　由美</w:t>
            </w:r>
          </w:p>
        </w:tc>
        <w:tc>
          <w:tcPr>
            <w:tcW w:w="1790" w:type="dxa"/>
            <w:shd w:val="clear" w:color="auto" w:fill="auto"/>
            <w:vAlign w:val="center"/>
          </w:tcPr>
          <w:p w:rsidR="0099683D" w:rsidRPr="00630959" w:rsidRDefault="0099683D" w:rsidP="00C62D7F">
            <w:pPr>
              <w:rPr>
                <w:sz w:val="20"/>
                <w:szCs w:val="20"/>
              </w:rPr>
            </w:pPr>
            <w:r w:rsidRPr="00630959">
              <w:rPr>
                <w:rFonts w:hint="eastAsia"/>
                <w:sz w:val="20"/>
                <w:szCs w:val="20"/>
              </w:rPr>
              <w:t>利用者代表</w:t>
            </w:r>
          </w:p>
        </w:tc>
      </w:tr>
      <w:tr w:rsidR="0099683D" w:rsidRPr="00490E8C" w:rsidTr="0099683D">
        <w:trPr>
          <w:jc w:val="center"/>
        </w:trPr>
        <w:tc>
          <w:tcPr>
            <w:tcW w:w="817" w:type="dxa"/>
            <w:shd w:val="clear" w:color="auto" w:fill="auto"/>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東日本旅客鉄道㈱高崎支社</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企画室長</w:t>
            </w:r>
          </w:p>
        </w:tc>
        <w:tc>
          <w:tcPr>
            <w:tcW w:w="14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飯塚　英之</w:t>
            </w:r>
          </w:p>
        </w:tc>
        <w:tc>
          <w:tcPr>
            <w:tcW w:w="1790" w:type="dxa"/>
            <w:shd w:val="clear" w:color="auto" w:fill="auto"/>
            <w:vAlign w:val="center"/>
          </w:tcPr>
          <w:p w:rsidR="0099683D" w:rsidRPr="00630959" w:rsidRDefault="0099683D" w:rsidP="00C62D7F">
            <w:pPr>
              <w:rPr>
                <w:sz w:val="20"/>
                <w:szCs w:val="20"/>
              </w:rPr>
            </w:pPr>
            <w:r w:rsidRPr="00630959">
              <w:rPr>
                <w:rFonts w:hint="eastAsia"/>
                <w:sz w:val="20"/>
                <w:szCs w:val="20"/>
              </w:rPr>
              <w:t>公共交通事業者</w:t>
            </w:r>
          </w:p>
        </w:tc>
      </w:tr>
      <w:tr w:rsidR="0099683D" w:rsidRPr="00490E8C" w:rsidTr="0099683D">
        <w:trPr>
          <w:jc w:val="center"/>
        </w:trPr>
        <w:tc>
          <w:tcPr>
            <w:tcW w:w="817" w:type="dxa"/>
            <w:shd w:val="clear" w:color="auto" w:fill="auto"/>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秩父鉄道㈱</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施設課長</w:t>
            </w:r>
          </w:p>
        </w:tc>
        <w:tc>
          <w:tcPr>
            <w:tcW w:w="14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黒田</w:t>
            </w:r>
            <w:r>
              <w:rPr>
                <w:rFonts w:hint="eastAsia"/>
                <w:sz w:val="20"/>
                <w:szCs w:val="20"/>
              </w:rPr>
              <w:t xml:space="preserve">　</w:t>
            </w:r>
            <w:r w:rsidRPr="00630959">
              <w:rPr>
                <w:rFonts w:hint="eastAsia"/>
                <w:sz w:val="20"/>
                <w:szCs w:val="20"/>
              </w:rPr>
              <w:t xml:space="preserve">　浩</w:t>
            </w:r>
          </w:p>
        </w:tc>
        <w:tc>
          <w:tcPr>
            <w:tcW w:w="1790" w:type="dxa"/>
            <w:shd w:val="clear" w:color="auto" w:fill="auto"/>
            <w:vAlign w:val="center"/>
          </w:tcPr>
          <w:p w:rsidR="0099683D" w:rsidRPr="00630959" w:rsidRDefault="0099683D" w:rsidP="00C62D7F">
            <w:pPr>
              <w:rPr>
                <w:sz w:val="20"/>
                <w:szCs w:val="20"/>
              </w:rPr>
            </w:pPr>
            <w:r w:rsidRPr="00630959">
              <w:rPr>
                <w:rFonts w:hint="eastAsia"/>
                <w:sz w:val="20"/>
                <w:szCs w:val="20"/>
              </w:rPr>
              <w:t>公共交通事業者</w:t>
            </w:r>
          </w:p>
        </w:tc>
      </w:tr>
      <w:tr w:rsidR="0099683D" w:rsidRPr="00490E8C" w:rsidTr="0099683D">
        <w:trPr>
          <w:jc w:val="center"/>
        </w:trPr>
        <w:tc>
          <w:tcPr>
            <w:tcW w:w="817" w:type="dxa"/>
            <w:shd w:val="clear" w:color="auto" w:fill="auto"/>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国際十王交通㈱</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営業部次長</w:t>
            </w:r>
          </w:p>
        </w:tc>
        <w:tc>
          <w:tcPr>
            <w:tcW w:w="14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神原　正夫</w:t>
            </w:r>
          </w:p>
        </w:tc>
        <w:tc>
          <w:tcPr>
            <w:tcW w:w="1790" w:type="dxa"/>
            <w:shd w:val="clear" w:color="auto" w:fill="auto"/>
            <w:vAlign w:val="center"/>
          </w:tcPr>
          <w:p w:rsidR="0099683D" w:rsidRPr="00630959" w:rsidRDefault="0099683D" w:rsidP="00C62D7F">
            <w:pPr>
              <w:rPr>
                <w:sz w:val="20"/>
                <w:szCs w:val="20"/>
              </w:rPr>
            </w:pPr>
            <w:r w:rsidRPr="00630959">
              <w:rPr>
                <w:rFonts w:hint="eastAsia"/>
                <w:sz w:val="20"/>
                <w:szCs w:val="20"/>
              </w:rPr>
              <w:t>公共交通事業者</w:t>
            </w:r>
          </w:p>
        </w:tc>
      </w:tr>
      <w:tr w:rsidR="0099683D" w:rsidRPr="00490E8C" w:rsidTr="0099683D">
        <w:trPr>
          <w:jc w:val="center"/>
        </w:trPr>
        <w:tc>
          <w:tcPr>
            <w:tcW w:w="817" w:type="dxa"/>
            <w:shd w:val="clear" w:color="auto" w:fill="auto"/>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朝日自動車㈱</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常務取締役</w:t>
            </w:r>
          </w:p>
        </w:tc>
        <w:tc>
          <w:tcPr>
            <w:tcW w:w="14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髙橋　直樹</w:t>
            </w:r>
          </w:p>
        </w:tc>
        <w:tc>
          <w:tcPr>
            <w:tcW w:w="1790" w:type="dxa"/>
            <w:shd w:val="clear" w:color="auto" w:fill="auto"/>
            <w:vAlign w:val="center"/>
          </w:tcPr>
          <w:p w:rsidR="0099683D" w:rsidRPr="00630959" w:rsidRDefault="0099683D" w:rsidP="00C62D7F">
            <w:pPr>
              <w:rPr>
                <w:sz w:val="20"/>
                <w:szCs w:val="20"/>
              </w:rPr>
            </w:pPr>
            <w:r w:rsidRPr="00630959">
              <w:rPr>
                <w:rFonts w:hint="eastAsia"/>
                <w:sz w:val="20"/>
                <w:szCs w:val="20"/>
              </w:rPr>
              <w:t>公共交通事業者</w:t>
            </w:r>
          </w:p>
        </w:tc>
      </w:tr>
      <w:tr w:rsidR="0099683D" w:rsidRPr="00490E8C" w:rsidTr="0099683D">
        <w:trPr>
          <w:jc w:val="center"/>
        </w:trPr>
        <w:tc>
          <w:tcPr>
            <w:tcW w:w="817" w:type="dxa"/>
            <w:shd w:val="clear" w:color="auto" w:fill="auto"/>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熊谷地区構内営業タクシー協議会</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会長</w:t>
            </w:r>
          </w:p>
        </w:tc>
        <w:tc>
          <w:tcPr>
            <w:tcW w:w="14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須藤　正秋</w:t>
            </w:r>
          </w:p>
        </w:tc>
        <w:tc>
          <w:tcPr>
            <w:tcW w:w="1790" w:type="dxa"/>
            <w:shd w:val="clear" w:color="auto" w:fill="auto"/>
            <w:vAlign w:val="center"/>
          </w:tcPr>
          <w:p w:rsidR="0099683D" w:rsidRPr="00630959" w:rsidRDefault="0099683D" w:rsidP="00C62D7F">
            <w:pPr>
              <w:rPr>
                <w:sz w:val="20"/>
                <w:szCs w:val="20"/>
              </w:rPr>
            </w:pPr>
            <w:r w:rsidRPr="00630959">
              <w:rPr>
                <w:rFonts w:hint="eastAsia"/>
                <w:sz w:val="20"/>
                <w:szCs w:val="20"/>
              </w:rPr>
              <w:t>公共交通事業者</w:t>
            </w:r>
          </w:p>
        </w:tc>
      </w:tr>
      <w:tr w:rsidR="0099683D" w:rsidRPr="00490E8C" w:rsidTr="0099683D">
        <w:trPr>
          <w:jc w:val="center"/>
        </w:trPr>
        <w:tc>
          <w:tcPr>
            <w:tcW w:w="817" w:type="dxa"/>
            <w:shd w:val="clear" w:color="auto" w:fill="auto"/>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熊谷市商店街連合会</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副会長</w:t>
            </w:r>
          </w:p>
        </w:tc>
        <w:tc>
          <w:tcPr>
            <w:tcW w:w="14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石川　雅雄</w:t>
            </w:r>
          </w:p>
        </w:tc>
        <w:tc>
          <w:tcPr>
            <w:tcW w:w="1790" w:type="dxa"/>
            <w:shd w:val="clear" w:color="auto" w:fill="auto"/>
            <w:vAlign w:val="center"/>
          </w:tcPr>
          <w:p w:rsidR="0099683D" w:rsidRPr="00630959" w:rsidRDefault="0099683D" w:rsidP="00C62D7F">
            <w:pPr>
              <w:rPr>
                <w:sz w:val="20"/>
                <w:szCs w:val="20"/>
              </w:rPr>
            </w:pPr>
            <w:r w:rsidRPr="00630959">
              <w:rPr>
                <w:rFonts w:hint="eastAsia"/>
                <w:sz w:val="20"/>
                <w:szCs w:val="20"/>
              </w:rPr>
              <w:t>建築物事業者</w:t>
            </w:r>
          </w:p>
        </w:tc>
      </w:tr>
      <w:tr w:rsidR="0099683D" w:rsidRPr="00490E8C" w:rsidTr="0099683D">
        <w:trPr>
          <w:jc w:val="center"/>
        </w:trPr>
        <w:tc>
          <w:tcPr>
            <w:tcW w:w="817" w:type="dxa"/>
            <w:shd w:val="clear" w:color="auto" w:fill="auto"/>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熊谷商工会議所</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常議員</w:t>
            </w:r>
          </w:p>
        </w:tc>
        <w:tc>
          <w:tcPr>
            <w:tcW w:w="14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大澤　康克</w:t>
            </w:r>
          </w:p>
        </w:tc>
        <w:tc>
          <w:tcPr>
            <w:tcW w:w="1790" w:type="dxa"/>
            <w:shd w:val="clear" w:color="auto" w:fill="auto"/>
            <w:vAlign w:val="center"/>
          </w:tcPr>
          <w:p w:rsidR="0099683D" w:rsidRPr="00630959" w:rsidRDefault="0099683D" w:rsidP="00C62D7F">
            <w:pPr>
              <w:rPr>
                <w:sz w:val="20"/>
                <w:szCs w:val="20"/>
              </w:rPr>
            </w:pPr>
            <w:r w:rsidRPr="00630959">
              <w:rPr>
                <w:rFonts w:hint="eastAsia"/>
                <w:sz w:val="20"/>
                <w:szCs w:val="20"/>
              </w:rPr>
              <w:t>建築物事業者</w:t>
            </w:r>
          </w:p>
        </w:tc>
      </w:tr>
      <w:tr w:rsidR="0099683D" w:rsidRPr="00490E8C" w:rsidTr="0099683D">
        <w:trPr>
          <w:jc w:val="center"/>
        </w:trPr>
        <w:tc>
          <w:tcPr>
            <w:tcW w:w="817" w:type="dxa"/>
            <w:shd w:val="clear" w:color="auto" w:fill="auto"/>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埼玉県老人福祉施設協議会</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大里支部</w:t>
            </w:r>
          </w:p>
        </w:tc>
        <w:tc>
          <w:tcPr>
            <w:tcW w:w="14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岩田　英夫</w:t>
            </w:r>
          </w:p>
        </w:tc>
        <w:tc>
          <w:tcPr>
            <w:tcW w:w="1790" w:type="dxa"/>
            <w:shd w:val="clear" w:color="auto" w:fill="auto"/>
            <w:vAlign w:val="center"/>
          </w:tcPr>
          <w:p w:rsidR="0099683D" w:rsidRPr="00630959" w:rsidRDefault="0099683D" w:rsidP="00C62D7F">
            <w:pPr>
              <w:rPr>
                <w:sz w:val="20"/>
                <w:szCs w:val="20"/>
              </w:rPr>
            </w:pPr>
            <w:r w:rsidRPr="00630959">
              <w:rPr>
                <w:rFonts w:hint="eastAsia"/>
                <w:sz w:val="20"/>
                <w:szCs w:val="20"/>
              </w:rPr>
              <w:t>建築物事業者</w:t>
            </w:r>
          </w:p>
        </w:tc>
      </w:tr>
      <w:tr w:rsidR="0099683D" w:rsidRPr="00490E8C" w:rsidTr="0099683D">
        <w:trPr>
          <w:jc w:val="center"/>
        </w:trPr>
        <w:tc>
          <w:tcPr>
            <w:tcW w:w="8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国土交通省関東地方整備局</w:t>
            </w:r>
          </w:p>
          <w:p w:rsidR="0099683D" w:rsidRPr="00630959" w:rsidRDefault="0099683D" w:rsidP="00C62D7F">
            <w:pPr>
              <w:rPr>
                <w:sz w:val="20"/>
                <w:szCs w:val="20"/>
              </w:rPr>
            </w:pPr>
            <w:r w:rsidRPr="00630959">
              <w:rPr>
                <w:rFonts w:hint="eastAsia"/>
                <w:sz w:val="20"/>
                <w:szCs w:val="20"/>
              </w:rPr>
              <w:t>大宮国道事務所</w:t>
            </w:r>
          </w:p>
        </w:tc>
        <w:tc>
          <w:tcPr>
            <w:tcW w:w="1418" w:type="dxa"/>
            <w:shd w:val="clear" w:color="auto" w:fill="auto"/>
            <w:vAlign w:val="center"/>
          </w:tcPr>
          <w:p w:rsidR="0099683D" w:rsidRPr="00630959" w:rsidRDefault="0099683D" w:rsidP="00C62D7F">
            <w:pPr>
              <w:widowControl/>
              <w:rPr>
                <w:sz w:val="20"/>
                <w:szCs w:val="20"/>
              </w:rPr>
            </w:pPr>
            <w:r w:rsidRPr="00630959">
              <w:rPr>
                <w:rFonts w:hint="eastAsia"/>
                <w:sz w:val="20"/>
                <w:szCs w:val="20"/>
              </w:rPr>
              <w:t>所長</w:t>
            </w:r>
          </w:p>
        </w:tc>
        <w:tc>
          <w:tcPr>
            <w:tcW w:w="14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真田　晃宏</w:t>
            </w:r>
          </w:p>
        </w:tc>
        <w:tc>
          <w:tcPr>
            <w:tcW w:w="1790" w:type="dxa"/>
            <w:shd w:val="clear" w:color="auto" w:fill="auto"/>
            <w:vAlign w:val="center"/>
          </w:tcPr>
          <w:p w:rsidR="0099683D" w:rsidRPr="00630959" w:rsidRDefault="0099683D" w:rsidP="00C62D7F">
            <w:pPr>
              <w:rPr>
                <w:sz w:val="20"/>
                <w:szCs w:val="20"/>
              </w:rPr>
            </w:pPr>
            <w:r w:rsidRPr="00630959">
              <w:rPr>
                <w:rFonts w:hint="eastAsia"/>
                <w:sz w:val="20"/>
                <w:szCs w:val="20"/>
              </w:rPr>
              <w:t>道路事業者</w:t>
            </w:r>
          </w:p>
        </w:tc>
      </w:tr>
      <w:tr w:rsidR="0099683D" w:rsidRPr="00490E8C" w:rsidTr="0099683D">
        <w:trPr>
          <w:jc w:val="center"/>
        </w:trPr>
        <w:tc>
          <w:tcPr>
            <w:tcW w:w="8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埼玉県熊谷県土整備事務所</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所長</w:t>
            </w:r>
          </w:p>
        </w:tc>
        <w:tc>
          <w:tcPr>
            <w:tcW w:w="14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 xml:space="preserve">吉田　</w:t>
            </w:r>
            <w:r>
              <w:rPr>
                <w:rFonts w:hint="eastAsia"/>
                <w:sz w:val="20"/>
                <w:szCs w:val="20"/>
              </w:rPr>
              <w:t xml:space="preserve">　</w:t>
            </w:r>
            <w:r w:rsidRPr="00630959">
              <w:rPr>
                <w:rFonts w:hint="eastAsia"/>
                <w:sz w:val="20"/>
                <w:szCs w:val="20"/>
              </w:rPr>
              <w:t>学</w:t>
            </w:r>
          </w:p>
        </w:tc>
        <w:tc>
          <w:tcPr>
            <w:tcW w:w="1790" w:type="dxa"/>
            <w:shd w:val="clear" w:color="auto" w:fill="auto"/>
            <w:vAlign w:val="center"/>
          </w:tcPr>
          <w:p w:rsidR="0099683D" w:rsidRPr="00630959" w:rsidRDefault="0099683D" w:rsidP="00C62D7F">
            <w:pPr>
              <w:rPr>
                <w:sz w:val="20"/>
                <w:szCs w:val="20"/>
              </w:rPr>
            </w:pPr>
            <w:r w:rsidRPr="00630959">
              <w:rPr>
                <w:rFonts w:hint="eastAsia"/>
                <w:sz w:val="20"/>
                <w:szCs w:val="20"/>
              </w:rPr>
              <w:t>道路事業者</w:t>
            </w:r>
          </w:p>
        </w:tc>
      </w:tr>
      <w:tr w:rsidR="0099683D" w:rsidRPr="00490E8C" w:rsidTr="0099683D">
        <w:trPr>
          <w:jc w:val="center"/>
        </w:trPr>
        <w:tc>
          <w:tcPr>
            <w:tcW w:w="817" w:type="dxa"/>
            <w:shd w:val="clear" w:color="auto" w:fill="auto"/>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埼玉県熊谷警察署</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署長</w:t>
            </w:r>
          </w:p>
        </w:tc>
        <w:tc>
          <w:tcPr>
            <w:tcW w:w="1417" w:type="dxa"/>
            <w:shd w:val="clear" w:color="auto" w:fill="auto"/>
            <w:vAlign w:val="center"/>
          </w:tcPr>
          <w:p w:rsidR="0099683D" w:rsidRPr="00630959" w:rsidRDefault="00455169" w:rsidP="00C62D7F">
            <w:pPr>
              <w:jc w:val="center"/>
              <w:rPr>
                <w:sz w:val="20"/>
                <w:szCs w:val="20"/>
              </w:rPr>
            </w:pPr>
            <w:r>
              <w:rPr>
                <w:rFonts w:hint="eastAsia"/>
                <w:sz w:val="20"/>
                <w:szCs w:val="20"/>
              </w:rPr>
              <w:t>平井　俊雄</w:t>
            </w:r>
          </w:p>
        </w:tc>
        <w:tc>
          <w:tcPr>
            <w:tcW w:w="1790" w:type="dxa"/>
            <w:shd w:val="clear" w:color="auto" w:fill="auto"/>
            <w:vAlign w:val="center"/>
          </w:tcPr>
          <w:p w:rsidR="0099683D" w:rsidRPr="00630959" w:rsidRDefault="0099683D" w:rsidP="00C62D7F">
            <w:pPr>
              <w:rPr>
                <w:sz w:val="20"/>
                <w:szCs w:val="20"/>
              </w:rPr>
            </w:pPr>
            <w:r w:rsidRPr="00630959">
              <w:rPr>
                <w:rFonts w:hint="eastAsia"/>
                <w:sz w:val="20"/>
                <w:szCs w:val="20"/>
              </w:rPr>
              <w:t>交通安全事業者</w:t>
            </w:r>
          </w:p>
        </w:tc>
      </w:tr>
      <w:tr w:rsidR="0099683D" w:rsidRPr="00490E8C" w:rsidTr="0099683D">
        <w:trPr>
          <w:jc w:val="center"/>
        </w:trPr>
        <w:tc>
          <w:tcPr>
            <w:tcW w:w="817" w:type="dxa"/>
            <w:shd w:val="clear" w:color="auto" w:fill="auto"/>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熊谷市総合政策部</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部長</w:t>
            </w:r>
          </w:p>
        </w:tc>
        <w:tc>
          <w:tcPr>
            <w:tcW w:w="14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篠木</w:t>
            </w:r>
            <w:r>
              <w:rPr>
                <w:rFonts w:hint="eastAsia"/>
                <w:sz w:val="20"/>
                <w:szCs w:val="20"/>
              </w:rPr>
              <w:t xml:space="preserve">　</w:t>
            </w:r>
            <w:r w:rsidRPr="00630959">
              <w:rPr>
                <w:rFonts w:hint="eastAsia"/>
                <w:sz w:val="20"/>
                <w:szCs w:val="20"/>
              </w:rPr>
              <w:t>英郎</w:t>
            </w:r>
          </w:p>
        </w:tc>
        <w:tc>
          <w:tcPr>
            <w:tcW w:w="1790" w:type="dxa"/>
            <w:shd w:val="clear" w:color="auto" w:fill="auto"/>
            <w:vAlign w:val="center"/>
          </w:tcPr>
          <w:p w:rsidR="0099683D" w:rsidRPr="00630959" w:rsidRDefault="0099683D" w:rsidP="00C62D7F">
            <w:pPr>
              <w:rPr>
                <w:sz w:val="20"/>
                <w:szCs w:val="20"/>
              </w:rPr>
            </w:pPr>
          </w:p>
        </w:tc>
      </w:tr>
      <w:tr w:rsidR="0099683D" w:rsidRPr="00490E8C" w:rsidTr="0099683D">
        <w:trPr>
          <w:jc w:val="center"/>
        </w:trPr>
        <w:tc>
          <w:tcPr>
            <w:tcW w:w="8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熊谷市福祉部</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部長</w:t>
            </w:r>
          </w:p>
        </w:tc>
        <w:tc>
          <w:tcPr>
            <w:tcW w:w="1417" w:type="dxa"/>
            <w:shd w:val="clear" w:color="auto" w:fill="auto"/>
            <w:vAlign w:val="center"/>
          </w:tcPr>
          <w:p w:rsidR="0099683D" w:rsidRPr="00630959" w:rsidRDefault="0099683D" w:rsidP="00C62D7F">
            <w:pPr>
              <w:ind w:firstLineChars="17" w:firstLine="34"/>
              <w:jc w:val="center"/>
              <w:rPr>
                <w:sz w:val="20"/>
                <w:szCs w:val="20"/>
              </w:rPr>
            </w:pPr>
            <w:r w:rsidRPr="00630959">
              <w:rPr>
                <w:rFonts w:hint="eastAsia"/>
                <w:sz w:val="20"/>
                <w:szCs w:val="20"/>
              </w:rPr>
              <w:t>関口</w:t>
            </w:r>
            <w:r>
              <w:rPr>
                <w:rFonts w:hint="eastAsia"/>
                <w:sz w:val="20"/>
                <w:szCs w:val="20"/>
              </w:rPr>
              <w:t xml:space="preserve">　</w:t>
            </w:r>
            <w:r w:rsidRPr="00630959">
              <w:rPr>
                <w:rFonts w:hint="eastAsia"/>
                <w:sz w:val="20"/>
                <w:szCs w:val="20"/>
              </w:rPr>
              <w:t>和佳</w:t>
            </w:r>
          </w:p>
        </w:tc>
        <w:tc>
          <w:tcPr>
            <w:tcW w:w="1790" w:type="dxa"/>
            <w:shd w:val="clear" w:color="auto" w:fill="auto"/>
            <w:vAlign w:val="center"/>
          </w:tcPr>
          <w:p w:rsidR="0099683D" w:rsidRPr="00630959" w:rsidRDefault="0099683D" w:rsidP="00C62D7F">
            <w:pPr>
              <w:rPr>
                <w:sz w:val="20"/>
                <w:szCs w:val="20"/>
              </w:rPr>
            </w:pPr>
          </w:p>
        </w:tc>
      </w:tr>
      <w:tr w:rsidR="0099683D" w:rsidRPr="00490E8C" w:rsidTr="0099683D">
        <w:trPr>
          <w:jc w:val="center"/>
        </w:trPr>
        <w:tc>
          <w:tcPr>
            <w:tcW w:w="817" w:type="dxa"/>
            <w:shd w:val="clear" w:color="auto" w:fill="auto"/>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熊谷市建設部</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部長</w:t>
            </w:r>
          </w:p>
        </w:tc>
        <w:tc>
          <w:tcPr>
            <w:tcW w:w="14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田所</w:t>
            </w:r>
            <w:r>
              <w:rPr>
                <w:rFonts w:hint="eastAsia"/>
                <w:sz w:val="20"/>
                <w:szCs w:val="20"/>
              </w:rPr>
              <w:t xml:space="preserve">　</w:t>
            </w:r>
            <w:r w:rsidRPr="00630959">
              <w:rPr>
                <w:rFonts w:hint="eastAsia"/>
                <w:sz w:val="20"/>
                <w:szCs w:val="20"/>
              </w:rPr>
              <w:t>隆雄</w:t>
            </w:r>
          </w:p>
        </w:tc>
        <w:tc>
          <w:tcPr>
            <w:tcW w:w="1790" w:type="dxa"/>
            <w:shd w:val="clear" w:color="auto" w:fill="auto"/>
            <w:vAlign w:val="center"/>
          </w:tcPr>
          <w:p w:rsidR="0099683D" w:rsidRPr="00630959" w:rsidRDefault="0099683D" w:rsidP="00C62D7F">
            <w:pPr>
              <w:rPr>
                <w:sz w:val="20"/>
                <w:szCs w:val="20"/>
              </w:rPr>
            </w:pPr>
          </w:p>
        </w:tc>
      </w:tr>
      <w:tr w:rsidR="0099683D" w:rsidRPr="00490E8C" w:rsidTr="0099683D">
        <w:trPr>
          <w:jc w:val="center"/>
        </w:trPr>
        <w:tc>
          <w:tcPr>
            <w:tcW w:w="817" w:type="dxa"/>
            <w:shd w:val="clear" w:color="auto" w:fill="auto"/>
            <w:vAlign w:val="center"/>
          </w:tcPr>
          <w:p w:rsidR="0099683D" w:rsidRPr="00630959" w:rsidRDefault="0099683D" w:rsidP="00C62D7F">
            <w:pPr>
              <w:jc w:val="center"/>
              <w:rPr>
                <w:sz w:val="20"/>
                <w:szCs w:val="20"/>
              </w:rPr>
            </w:pPr>
            <w:r w:rsidRPr="00630959">
              <w:rPr>
                <w:rFonts w:hint="eastAsia"/>
                <w:sz w:val="20"/>
                <w:szCs w:val="20"/>
              </w:rPr>
              <w:t>委　員</w:t>
            </w:r>
          </w:p>
        </w:tc>
        <w:tc>
          <w:tcPr>
            <w:tcW w:w="3260" w:type="dxa"/>
            <w:shd w:val="clear" w:color="auto" w:fill="auto"/>
            <w:vAlign w:val="center"/>
          </w:tcPr>
          <w:p w:rsidR="0099683D" w:rsidRPr="00630959" w:rsidRDefault="0099683D" w:rsidP="00C62D7F">
            <w:pPr>
              <w:rPr>
                <w:sz w:val="20"/>
                <w:szCs w:val="20"/>
              </w:rPr>
            </w:pPr>
            <w:r w:rsidRPr="00630959">
              <w:rPr>
                <w:rFonts w:hint="eastAsia"/>
                <w:sz w:val="20"/>
                <w:szCs w:val="20"/>
              </w:rPr>
              <w:t>熊谷市都市整備部</w:t>
            </w:r>
          </w:p>
        </w:tc>
        <w:tc>
          <w:tcPr>
            <w:tcW w:w="1418" w:type="dxa"/>
            <w:shd w:val="clear" w:color="auto" w:fill="auto"/>
            <w:vAlign w:val="center"/>
          </w:tcPr>
          <w:p w:rsidR="0099683D" w:rsidRPr="00630959" w:rsidRDefault="0099683D" w:rsidP="00C62D7F">
            <w:pPr>
              <w:rPr>
                <w:sz w:val="20"/>
                <w:szCs w:val="20"/>
              </w:rPr>
            </w:pPr>
            <w:r w:rsidRPr="00630959">
              <w:rPr>
                <w:rFonts w:hint="eastAsia"/>
                <w:sz w:val="20"/>
                <w:szCs w:val="20"/>
              </w:rPr>
              <w:t>部長</w:t>
            </w:r>
          </w:p>
        </w:tc>
        <w:tc>
          <w:tcPr>
            <w:tcW w:w="1417" w:type="dxa"/>
            <w:shd w:val="clear" w:color="auto" w:fill="auto"/>
            <w:vAlign w:val="center"/>
          </w:tcPr>
          <w:p w:rsidR="0099683D" w:rsidRPr="00630959" w:rsidRDefault="0099683D" w:rsidP="0099683D">
            <w:pPr>
              <w:ind w:firstLineChars="17" w:firstLine="34"/>
              <w:jc w:val="center"/>
              <w:rPr>
                <w:sz w:val="20"/>
                <w:szCs w:val="20"/>
              </w:rPr>
            </w:pPr>
            <w:r w:rsidRPr="00630959">
              <w:rPr>
                <w:rFonts w:hint="eastAsia"/>
                <w:sz w:val="20"/>
                <w:szCs w:val="20"/>
              </w:rPr>
              <w:t>藤原</w:t>
            </w:r>
            <w:r>
              <w:rPr>
                <w:rFonts w:hint="eastAsia"/>
                <w:sz w:val="20"/>
                <w:szCs w:val="20"/>
              </w:rPr>
              <w:t xml:space="preserve">　　</w:t>
            </w:r>
            <w:r w:rsidRPr="00630959">
              <w:rPr>
                <w:rFonts w:hint="eastAsia"/>
                <w:sz w:val="20"/>
                <w:szCs w:val="20"/>
              </w:rPr>
              <w:t>清</w:t>
            </w:r>
          </w:p>
        </w:tc>
        <w:tc>
          <w:tcPr>
            <w:tcW w:w="1790" w:type="dxa"/>
            <w:shd w:val="clear" w:color="auto" w:fill="auto"/>
            <w:vAlign w:val="center"/>
          </w:tcPr>
          <w:p w:rsidR="0099683D" w:rsidRPr="00630959" w:rsidRDefault="0099683D" w:rsidP="00C62D7F">
            <w:pPr>
              <w:rPr>
                <w:sz w:val="20"/>
                <w:szCs w:val="20"/>
              </w:rPr>
            </w:pPr>
          </w:p>
        </w:tc>
      </w:tr>
    </w:tbl>
    <w:p w:rsidR="0099683D" w:rsidRDefault="0099683D" w:rsidP="0099683D">
      <w:pPr>
        <w:jc w:val="center"/>
        <w:rPr>
          <w:rFonts w:ascii="HG丸ｺﾞｼｯｸM-PRO" w:eastAsia="HG丸ｺﾞｼｯｸM-PRO" w:hAnsi="HG丸ｺﾞｼｯｸM-PRO"/>
          <w:b/>
          <w:sz w:val="28"/>
          <w:szCs w:val="28"/>
        </w:rPr>
      </w:pPr>
    </w:p>
    <w:p w:rsidR="001F106F" w:rsidRDefault="001F106F" w:rsidP="00425848">
      <w:pPr>
        <w:jc w:val="left"/>
        <w:rPr>
          <w:rFonts w:asciiTheme="minorEastAsia" w:hAnsiTheme="minorEastAsia"/>
          <w:sz w:val="24"/>
        </w:rPr>
      </w:pPr>
    </w:p>
    <w:p w:rsidR="004E62F2" w:rsidRDefault="004E62F2">
      <w:pPr>
        <w:widowControl/>
        <w:jc w:val="left"/>
        <w:rPr>
          <w:rFonts w:asciiTheme="minorEastAsia" w:hAnsiTheme="minorEastAsia"/>
          <w:sz w:val="24"/>
        </w:rPr>
      </w:pPr>
      <w:r>
        <w:rPr>
          <w:rFonts w:asciiTheme="minorEastAsia" w:hAnsiTheme="minorEastAsia"/>
          <w:sz w:val="24"/>
        </w:rPr>
        <w:br w:type="page"/>
      </w:r>
    </w:p>
    <w:p w:rsidR="004E62F2" w:rsidRPr="00210539" w:rsidRDefault="004E62F2" w:rsidP="004E62F2">
      <w:pPr>
        <w:jc w:val="center"/>
        <w:rPr>
          <w:rFonts w:ascii="HG丸ｺﾞｼｯｸM-PRO" w:eastAsia="HG丸ｺﾞｼｯｸM-PRO" w:hAnsi="HG丸ｺﾞｼｯｸM-PRO"/>
          <w:b/>
          <w:sz w:val="16"/>
          <w:szCs w:val="16"/>
        </w:rPr>
      </w:pPr>
      <w:r w:rsidRPr="00210539">
        <w:rPr>
          <w:rFonts w:ascii="HG丸ｺﾞｼｯｸM-PRO" w:eastAsia="HG丸ｺﾞｼｯｸM-PRO" w:hAnsi="HG丸ｺﾞｼｯｸM-PRO" w:hint="eastAsia"/>
          <w:b/>
          <w:sz w:val="28"/>
          <w:szCs w:val="28"/>
        </w:rPr>
        <w:lastRenderedPageBreak/>
        <w:t xml:space="preserve">　熊谷市バリアフリー基本構想策定協議会市民部会名簿　</w:t>
      </w:r>
      <w:r w:rsidRPr="00210539">
        <w:rPr>
          <w:rFonts w:ascii="HG丸ｺﾞｼｯｸM-PRO" w:eastAsia="HG丸ｺﾞｼｯｸM-PRO" w:hAnsi="HG丸ｺﾞｼｯｸM-PRO" w:hint="eastAsia"/>
          <w:b/>
          <w:sz w:val="16"/>
          <w:szCs w:val="16"/>
        </w:rPr>
        <w:t>(敬称略)</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3685"/>
        <w:gridCol w:w="1559"/>
        <w:gridCol w:w="1777"/>
      </w:tblGrid>
      <w:tr w:rsidR="004E62F2" w:rsidRPr="00391340" w:rsidTr="004E62F2">
        <w:trPr>
          <w:jc w:val="center"/>
        </w:trPr>
        <w:tc>
          <w:tcPr>
            <w:tcW w:w="1668" w:type="dxa"/>
            <w:tcBorders>
              <w:bottom w:val="double" w:sz="4" w:space="0" w:color="auto"/>
            </w:tcBorders>
            <w:shd w:val="clear" w:color="auto" w:fill="auto"/>
          </w:tcPr>
          <w:p w:rsidR="004E62F2" w:rsidRPr="003C29B3" w:rsidRDefault="004E62F2" w:rsidP="00C62D7F">
            <w:pPr>
              <w:rPr>
                <w:rFonts w:ascii="ＭＳ ゴシック" w:eastAsia="ＭＳ ゴシック" w:hAnsi="ＭＳ ゴシック"/>
                <w:sz w:val="20"/>
                <w:szCs w:val="20"/>
              </w:rPr>
            </w:pPr>
          </w:p>
        </w:tc>
        <w:tc>
          <w:tcPr>
            <w:tcW w:w="3685" w:type="dxa"/>
            <w:tcBorders>
              <w:bottom w:val="double" w:sz="4" w:space="0" w:color="auto"/>
            </w:tcBorders>
            <w:shd w:val="clear" w:color="auto" w:fill="auto"/>
          </w:tcPr>
          <w:p w:rsidR="004E62F2" w:rsidRPr="003C29B3" w:rsidRDefault="004E62F2" w:rsidP="00C62D7F">
            <w:pPr>
              <w:jc w:val="center"/>
              <w:rPr>
                <w:rFonts w:ascii="ＭＳ ゴシック" w:eastAsia="ＭＳ ゴシック" w:hAnsi="ＭＳ ゴシック"/>
                <w:sz w:val="20"/>
                <w:szCs w:val="20"/>
              </w:rPr>
            </w:pPr>
            <w:r w:rsidRPr="003C29B3">
              <w:rPr>
                <w:rFonts w:ascii="ＭＳ ゴシック" w:eastAsia="ＭＳ ゴシック" w:hAnsi="ＭＳ ゴシック" w:hint="eastAsia"/>
                <w:sz w:val="20"/>
                <w:szCs w:val="20"/>
              </w:rPr>
              <w:t>団　体　名</w:t>
            </w:r>
          </w:p>
        </w:tc>
        <w:tc>
          <w:tcPr>
            <w:tcW w:w="1559" w:type="dxa"/>
            <w:tcBorders>
              <w:bottom w:val="double" w:sz="4" w:space="0" w:color="auto"/>
            </w:tcBorders>
          </w:tcPr>
          <w:p w:rsidR="004E62F2" w:rsidRPr="003C29B3" w:rsidRDefault="004E62F2" w:rsidP="00C62D7F">
            <w:pPr>
              <w:jc w:val="center"/>
              <w:rPr>
                <w:rFonts w:ascii="ＭＳ ゴシック" w:eastAsia="ＭＳ ゴシック" w:hAnsi="ＭＳ ゴシック"/>
                <w:sz w:val="20"/>
                <w:szCs w:val="20"/>
              </w:rPr>
            </w:pPr>
            <w:r w:rsidRPr="003C29B3">
              <w:rPr>
                <w:rFonts w:ascii="ＭＳ ゴシック" w:eastAsia="ＭＳ ゴシック" w:hAnsi="ＭＳ ゴシック" w:hint="eastAsia"/>
                <w:sz w:val="20"/>
                <w:szCs w:val="20"/>
              </w:rPr>
              <w:t>役　職</w:t>
            </w:r>
          </w:p>
        </w:tc>
        <w:tc>
          <w:tcPr>
            <w:tcW w:w="1777" w:type="dxa"/>
            <w:tcBorders>
              <w:bottom w:val="double" w:sz="4" w:space="0" w:color="auto"/>
            </w:tcBorders>
          </w:tcPr>
          <w:p w:rsidR="004E62F2" w:rsidRPr="003C29B3" w:rsidRDefault="004E62F2" w:rsidP="00C62D7F">
            <w:pPr>
              <w:jc w:val="center"/>
              <w:rPr>
                <w:rFonts w:ascii="ＭＳ ゴシック" w:eastAsia="ＭＳ ゴシック" w:hAnsi="ＭＳ ゴシック"/>
                <w:sz w:val="20"/>
                <w:szCs w:val="20"/>
              </w:rPr>
            </w:pPr>
            <w:r w:rsidRPr="003C29B3">
              <w:rPr>
                <w:rFonts w:ascii="ＭＳ ゴシック" w:eastAsia="ＭＳ ゴシック" w:hAnsi="ＭＳ ゴシック" w:hint="eastAsia"/>
                <w:sz w:val="20"/>
                <w:szCs w:val="20"/>
              </w:rPr>
              <w:t>氏　　名</w:t>
            </w:r>
          </w:p>
        </w:tc>
      </w:tr>
      <w:tr w:rsidR="004E62F2" w:rsidRPr="00391340" w:rsidTr="004E62F2">
        <w:trPr>
          <w:trHeight w:val="318"/>
          <w:jc w:val="center"/>
        </w:trPr>
        <w:tc>
          <w:tcPr>
            <w:tcW w:w="1668" w:type="dxa"/>
            <w:tcBorders>
              <w:top w:val="double" w:sz="4" w:space="0" w:color="auto"/>
            </w:tcBorders>
            <w:shd w:val="clear" w:color="auto" w:fill="auto"/>
          </w:tcPr>
          <w:p w:rsidR="004E62F2" w:rsidRPr="007D3F9E" w:rsidRDefault="004E62F2" w:rsidP="00C62D7F">
            <w:pPr>
              <w:jc w:val="center"/>
              <w:rPr>
                <w:sz w:val="20"/>
                <w:szCs w:val="20"/>
              </w:rPr>
            </w:pPr>
            <w:r w:rsidRPr="007D3F9E">
              <w:rPr>
                <w:rFonts w:hint="eastAsia"/>
                <w:sz w:val="20"/>
                <w:szCs w:val="20"/>
              </w:rPr>
              <w:t>学識経験者</w:t>
            </w:r>
          </w:p>
        </w:tc>
        <w:tc>
          <w:tcPr>
            <w:tcW w:w="3685" w:type="dxa"/>
            <w:tcBorders>
              <w:top w:val="double" w:sz="4" w:space="0" w:color="auto"/>
            </w:tcBorders>
            <w:shd w:val="clear" w:color="auto" w:fill="auto"/>
            <w:vAlign w:val="center"/>
          </w:tcPr>
          <w:p w:rsidR="004E62F2" w:rsidRPr="007D3F9E" w:rsidRDefault="004E62F2" w:rsidP="00C62D7F">
            <w:pPr>
              <w:rPr>
                <w:sz w:val="20"/>
                <w:szCs w:val="20"/>
              </w:rPr>
            </w:pPr>
            <w:r w:rsidRPr="007D3F9E">
              <w:rPr>
                <w:rFonts w:hint="eastAsia"/>
                <w:sz w:val="20"/>
                <w:szCs w:val="20"/>
              </w:rPr>
              <w:t xml:space="preserve">立正大学　</w:t>
            </w:r>
          </w:p>
        </w:tc>
        <w:tc>
          <w:tcPr>
            <w:tcW w:w="1559" w:type="dxa"/>
            <w:tcBorders>
              <w:top w:val="double" w:sz="4" w:space="0" w:color="auto"/>
            </w:tcBorders>
            <w:vAlign w:val="center"/>
          </w:tcPr>
          <w:p w:rsidR="004E62F2" w:rsidRPr="007D3F9E" w:rsidRDefault="004E62F2" w:rsidP="00C62D7F">
            <w:pPr>
              <w:rPr>
                <w:sz w:val="20"/>
                <w:szCs w:val="20"/>
              </w:rPr>
            </w:pPr>
            <w:r w:rsidRPr="007D3F9E">
              <w:rPr>
                <w:rFonts w:hint="eastAsia"/>
                <w:sz w:val="20"/>
                <w:szCs w:val="20"/>
              </w:rPr>
              <w:t>名誉教授</w:t>
            </w:r>
          </w:p>
        </w:tc>
        <w:tc>
          <w:tcPr>
            <w:tcW w:w="1777" w:type="dxa"/>
            <w:tcBorders>
              <w:top w:val="double" w:sz="4" w:space="0" w:color="auto"/>
            </w:tcBorders>
            <w:vAlign w:val="center"/>
          </w:tcPr>
          <w:p w:rsidR="004E62F2" w:rsidRPr="007D3F9E" w:rsidRDefault="004E62F2" w:rsidP="00C62D7F">
            <w:pPr>
              <w:jc w:val="center"/>
              <w:rPr>
                <w:sz w:val="20"/>
                <w:szCs w:val="20"/>
              </w:rPr>
            </w:pPr>
            <w:r w:rsidRPr="007D3F9E">
              <w:rPr>
                <w:rFonts w:hint="eastAsia"/>
                <w:sz w:val="20"/>
                <w:szCs w:val="20"/>
              </w:rPr>
              <w:t>山口　雅功</w:t>
            </w:r>
          </w:p>
        </w:tc>
      </w:tr>
      <w:tr w:rsidR="004E62F2" w:rsidRPr="00391340" w:rsidTr="004E62F2">
        <w:trPr>
          <w:jc w:val="center"/>
        </w:trPr>
        <w:tc>
          <w:tcPr>
            <w:tcW w:w="1668" w:type="dxa"/>
            <w:vMerge w:val="restart"/>
            <w:shd w:val="clear" w:color="auto" w:fill="auto"/>
            <w:vAlign w:val="center"/>
          </w:tcPr>
          <w:p w:rsidR="004E62F2" w:rsidRPr="007D3F9E" w:rsidRDefault="004E62F2" w:rsidP="00C62D7F">
            <w:pPr>
              <w:jc w:val="center"/>
              <w:rPr>
                <w:sz w:val="20"/>
                <w:szCs w:val="20"/>
              </w:rPr>
            </w:pPr>
            <w:r w:rsidRPr="007D3F9E">
              <w:rPr>
                <w:rFonts w:hint="eastAsia"/>
                <w:sz w:val="20"/>
                <w:szCs w:val="20"/>
              </w:rPr>
              <w:t>利用者代表</w:t>
            </w:r>
          </w:p>
        </w:tc>
        <w:tc>
          <w:tcPr>
            <w:tcW w:w="3685" w:type="dxa"/>
            <w:shd w:val="clear" w:color="auto" w:fill="auto"/>
            <w:vAlign w:val="center"/>
          </w:tcPr>
          <w:p w:rsidR="004E62F2" w:rsidRPr="007D3F9E" w:rsidRDefault="004E62F2" w:rsidP="00C62D7F">
            <w:pPr>
              <w:rPr>
                <w:sz w:val="20"/>
                <w:szCs w:val="20"/>
              </w:rPr>
            </w:pPr>
            <w:r w:rsidRPr="007D3F9E">
              <w:rPr>
                <w:rFonts w:hint="eastAsia"/>
                <w:sz w:val="20"/>
                <w:szCs w:val="20"/>
              </w:rPr>
              <w:t xml:space="preserve">特定非営利活動法人　　　　　　</w:t>
            </w:r>
          </w:p>
          <w:p w:rsidR="004E62F2" w:rsidRPr="007D3F9E" w:rsidRDefault="004E62F2" w:rsidP="00C62D7F">
            <w:pPr>
              <w:rPr>
                <w:sz w:val="20"/>
                <w:szCs w:val="20"/>
              </w:rPr>
            </w:pPr>
            <w:r w:rsidRPr="007D3F9E">
              <w:rPr>
                <w:rFonts w:hint="eastAsia"/>
                <w:sz w:val="20"/>
                <w:szCs w:val="20"/>
              </w:rPr>
              <w:t>熊谷市身体障害者福祉会</w:t>
            </w:r>
          </w:p>
        </w:tc>
        <w:tc>
          <w:tcPr>
            <w:tcW w:w="1559" w:type="dxa"/>
            <w:vAlign w:val="center"/>
          </w:tcPr>
          <w:p w:rsidR="004E62F2" w:rsidRPr="007D3F9E" w:rsidRDefault="004E62F2" w:rsidP="00C62D7F">
            <w:pPr>
              <w:rPr>
                <w:sz w:val="20"/>
                <w:szCs w:val="20"/>
              </w:rPr>
            </w:pPr>
            <w:r w:rsidRPr="007D3F9E">
              <w:rPr>
                <w:rFonts w:hint="eastAsia"/>
                <w:sz w:val="20"/>
                <w:szCs w:val="20"/>
              </w:rPr>
              <w:t>会長</w:t>
            </w:r>
          </w:p>
        </w:tc>
        <w:tc>
          <w:tcPr>
            <w:tcW w:w="1777" w:type="dxa"/>
            <w:vAlign w:val="center"/>
          </w:tcPr>
          <w:p w:rsidR="004E62F2" w:rsidRPr="007D3F9E" w:rsidRDefault="004E62F2" w:rsidP="00C62D7F">
            <w:pPr>
              <w:jc w:val="center"/>
              <w:rPr>
                <w:sz w:val="20"/>
                <w:szCs w:val="20"/>
              </w:rPr>
            </w:pPr>
            <w:r w:rsidRPr="007D3F9E">
              <w:rPr>
                <w:rFonts w:hint="eastAsia"/>
                <w:sz w:val="20"/>
                <w:szCs w:val="20"/>
              </w:rPr>
              <w:t>片岡　善生</w:t>
            </w:r>
          </w:p>
        </w:tc>
      </w:tr>
      <w:tr w:rsidR="004E62F2" w:rsidRPr="00391340" w:rsidTr="004E62F2">
        <w:trPr>
          <w:jc w:val="center"/>
        </w:trPr>
        <w:tc>
          <w:tcPr>
            <w:tcW w:w="1668" w:type="dxa"/>
            <w:vMerge/>
            <w:shd w:val="clear" w:color="auto" w:fill="auto"/>
          </w:tcPr>
          <w:p w:rsidR="004E62F2" w:rsidRPr="007D3F9E" w:rsidRDefault="004E62F2" w:rsidP="00C62D7F">
            <w:pPr>
              <w:rPr>
                <w:sz w:val="20"/>
                <w:szCs w:val="20"/>
              </w:rPr>
            </w:pPr>
          </w:p>
        </w:tc>
        <w:tc>
          <w:tcPr>
            <w:tcW w:w="3685" w:type="dxa"/>
            <w:shd w:val="clear" w:color="auto" w:fill="auto"/>
            <w:vAlign w:val="center"/>
          </w:tcPr>
          <w:p w:rsidR="004E62F2" w:rsidRPr="007D3F9E" w:rsidRDefault="004E62F2" w:rsidP="00C62D7F">
            <w:pPr>
              <w:rPr>
                <w:sz w:val="20"/>
                <w:szCs w:val="20"/>
              </w:rPr>
            </w:pPr>
            <w:r w:rsidRPr="007D3F9E">
              <w:rPr>
                <w:rFonts w:hint="eastAsia"/>
                <w:sz w:val="20"/>
                <w:szCs w:val="20"/>
              </w:rPr>
              <w:t>熊谷若草親の会</w:t>
            </w:r>
          </w:p>
        </w:tc>
        <w:tc>
          <w:tcPr>
            <w:tcW w:w="1559" w:type="dxa"/>
            <w:vAlign w:val="center"/>
          </w:tcPr>
          <w:p w:rsidR="004E62F2" w:rsidRPr="007D3F9E" w:rsidRDefault="004E62F2" w:rsidP="00C62D7F">
            <w:pPr>
              <w:rPr>
                <w:sz w:val="20"/>
                <w:szCs w:val="20"/>
              </w:rPr>
            </w:pPr>
            <w:r w:rsidRPr="007D3F9E">
              <w:rPr>
                <w:rFonts w:hint="eastAsia"/>
                <w:sz w:val="20"/>
                <w:szCs w:val="20"/>
              </w:rPr>
              <w:t>会長</w:t>
            </w:r>
          </w:p>
        </w:tc>
        <w:tc>
          <w:tcPr>
            <w:tcW w:w="1777" w:type="dxa"/>
            <w:vAlign w:val="center"/>
          </w:tcPr>
          <w:p w:rsidR="004E62F2" w:rsidRPr="007D3F9E" w:rsidRDefault="004E62F2" w:rsidP="004E62F2">
            <w:pPr>
              <w:jc w:val="center"/>
              <w:rPr>
                <w:sz w:val="20"/>
                <w:szCs w:val="20"/>
              </w:rPr>
            </w:pPr>
            <w:r w:rsidRPr="007D3F9E">
              <w:rPr>
                <w:rFonts w:hint="eastAsia"/>
                <w:sz w:val="20"/>
                <w:szCs w:val="20"/>
              </w:rPr>
              <w:t>海老原武雄</w:t>
            </w:r>
          </w:p>
        </w:tc>
      </w:tr>
      <w:tr w:rsidR="004E62F2" w:rsidRPr="00391340" w:rsidTr="004E62F2">
        <w:trPr>
          <w:jc w:val="center"/>
        </w:trPr>
        <w:tc>
          <w:tcPr>
            <w:tcW w:w="1668" w:type="dxa"/>
            <w:vMerge/>
            <w:shd w:val="clear" w:color="auto" w:fill="auto"/>
          </w:tcPr>
          <w:p w:rsidR="004E62F2" w:rsidRPr="007D3F9E" w:rsidRDefault="004E62F2" w:rsidP="00C62D7F">
            <w:pPr>
              <w:rPr>
                <w:sz w:val="20"/>
                <w:szCs w:val="20"/>
              </w:rPr>
            </w:pPr>
          </w:p>
        </w:tc>
        <w:tc>
          <w:tcPr>
            <w:tcW w:w="3685" w:type="dxa"/>
            <w:shd w:val="clear" w:color="auto" w:fill="auto"/>
            <w:vAlign w:val="center"/>
          </w:tcPr>
          <w:p w:rsidR="004E62F2" w:rsidRPr="007D3F9E" w:rsidRDefault="004E62F2" w:rsidP="00C62D7F">
            <w:pPr>
              <w:rPr>
                <w:sz w:val="20"/>
                <w:szCs w:val="20"/>
              </w:rPr>
            </w:pPr>
            <w:r w:rsidRPr="007D3F9E">
              <w:rPr>
                <w:rFonts w:hint="eastAsia"/>
                <w:sz w:val="20"/>
                <w:szCs w:val="20"/>
              </w:rPr>
              <w:t>熊谷地区みのり会</w:t>
            </w:r>
          </w:p>
        </w:tc>
        <w:tc>
          <w:tcPr>
            <w:tcW w:w="1559" w:type="dxa"/>
            <w:vAlign w:val="center"/>
          </w:tcPr>
          <w:p w:rsidR="004E62F2" w:rsidRPr="007D3F9E" w:rsidRDefault="004E62F2" w:rsidP="00C62D7F">
            <w:pPr>
              <w:rPr>
                <w:sz w:val="20"/>
                <w:szCs w:val="20"/>
              </w:rPr>
            </w:pPr>
            <w:r w:rsidRPr="007D3F9E">
              <w:rPr>
                <w:rFonts w:hint="eastAsia"/>
                <w:sz w:val="20"/>
                <w:szCs w:val="20"/>
              </w:rPr>
              <w:t>副会長</w:t>
            </w:r>
          </w:p>
        </w:tc>
        <w:tc>
          <w:tcPr>
            <w:tcW w:w="1777" w:type="dxa"/>
            <w:vAlign w:val="center"/>
          </w:tcPr>
          <w:p w:rsidR="004E62F2" w:rsidRPr="007D3F9E" w:rsidRDefault="004E62F2" w:rsidP="00C62D7F">
            <w:pPr>
              <w:jc w:val="center"/>
              <w:rPr>
                <w:sz w:val="20"/>
                <w:szCs w:val="20"/>
              </w:rPr>
            </w:pPr>
            <w:r w:rsidRPr="007D3F9E">
              <w:rPr>
                <w:rFonts w:hint="eastAsia"/>
                <w:sz w:val="20"/>
                <w:szCs w:val="20"/>
              </w:rPr>
              <w:t>木村　英子</w:t>
            </w:r>
          </w:p>
        </w:tc>
      </w:tr>
      <w:tr w:rsidR="004E62F2" w:rsidRPr="00391340" w:rsidTr="004E62F2">
        <w:trPr>
          <w:jc w:val="center"/>
        </w:trPr>
        <w:tc>
          <w:tcPr>
            <w:tcW w:w="1668" w:type="dxa"/>
            <w:vMerge/>
            <w:shd w:val="clear" w:color="auto" w:fill="auto"/>
          </w:tcPr>
          <w:p w:rsidR="004E62F2" w:rsidRPr="007D3F9E" w:rsidRDefault="004E62F2" w:rsidP="00C62D7F">
            <w:pPr>
              <w:rPr>
                <w:sz w:val="20"/>
                <w:szCs w:val="20"/>
              </w:rPr>
            </w:pPr>
          </w:p>
        </w:tc>
        <w:tc>
          <w:tcPr>
            <w:tcW w:w="3685" w:type="dxa"/>
            <w:shd w:val="clear" w:color="auto" w:fill="auto"/>
            <w:vAlign w:val="center"/>
          </w:tcPr>
          <w:p w:rsidR="004E62F2" w:rsidRPr="007D3F9E" w:rsidRDefault="004E62F2" w:rsidP="00C62D7F">
            <w:pPr>
              <w:rPr>
                <w:sz w:val="20"/>
                <w:szCs w:val="20"/>
              </w:rPr>
            </w:pPr>
            <w:r w:rsidRPr="007D3F9E">
              <w:rPr>
                <w:rFonts w:hint="eastAsia"/>
                <w:sz w:val="20"/>
                <w:szCs w:val="20"/>
              </w:rPr>
              <w:t>熊谷市視覚障害者福祉協会</w:t>
            </w:r>
          </w:p>
        </w:tc>
        <w:tc>
          <w:tcPr>
            <w:tcW w:w="1559" w:type="dxa"/>
            <w:vAlign w:val="center"/>
          </w:tcPr>
          <w:p w:rsidR="004E62F2" w:rsidRPr="007D3F9E" w:rsidRDefault="004E62F2" w:rsidP="00C62D7F">
            <w:pPr>
              <w:rPr>
                <w:sz w:val="20"/>
                <w:szCs w:val="20"/>
              </w:rPr>
            </w:pPr>
            <w:r w:rsidRPr="007D3F9E">
              <w:rPr>
                <w:rFonts w:hint="eastAsia"/>
                <w:sz w:val="20"/>
                <w:szCs w:val="20"/>
              </w:rPr>
              <w:t>会長</w:t>
            </w:r>
          </w:p>
        </w:tc>
        <w:tc>
          <w:tcPr>
            <w:tcW w:w="1777" w:type="dxa"/>
            <w:vAlign w:val="center"/>
          </w:tcPr>
          <w:p w:rsidR="004E62F2" w:rsidRPr="007D3F9E" w:rsidRDefault="004E62F2" w:rsidP="004E62F2">
            <w:pPr>
              <w:jc w:val="center"/>
              <w:rPr>
                <w:sz w:val="20"/>
                <w:szCs w:val="20"/>
              </w:rPr>
            </w:pPr>
            <w:r w:rsidRPr="007D3F9E">
              <w:rPr>
                <w:rFonts w:hint="eastAsia"/>
                <w:sz w:val="20"/>
                <w:szCs w:val="20"/>
              </w:rPr>
              <w:t>岡田ひろみ</w:t>
            </w:r>
          </w:p>
        </w:tc>
      </w:tr>
      <w:tr w:rsidR="004E62F2" w:rsidRPr="00391340" w:rsidTr="004E62F2">
        <w:trPr>
          <w:jc w:val="center"/>
        </w:trPr>
        <w:tc>
          <w:tcPr>
            <w:tcW w:w="1668" w:type="dxa"/>
            <w:vMerge/>
            <w:shd w:val="clear" w:color="auto" w:fill="auto"/>
          </w:tcPr>
          <w:p w:rsidR="004E62F2" w:rsidRPr="007D3F9E" w:rsidRDefault="004E62F2" w:rsidP="00C62D7F">
            <w:pPr>
              <w:rPr>
                <w:sz w:val="20"/>
                <w:szCs w:val="20"/>
              </w:rPr>
            </w:pPr>
          </w:p>
        </w:tc>
        <w:tc>
          <w:tcPr>
            <w:tcW w:w="3685" w:type="dxa"/>
            <w:shd w:val="clear" w:color="auto" w:fill="auto"/>
            <w:vAlign w:val="center"/>
          </w:tcPr>
          <w:p w:rsidR="004E62F2" w:rsidRPr="007D3F9E" w:rsidRDefault="004E62F2" w:rsidP="00C62D7F">
            <w:pPr>
              <w:rPr>
                <w:sz w:val="20"/>
                <w:szCs w:val="20"/>
              </w:rPr>
            </w:pPr>
            <w:r w:rsidRPr="007D3F9E">
              <w:rPr>
                <w:rFonts w:hint="eastAsia"/>
                <w:sz w:val="20"/>
                <w:szCs w:val="20"/>
              </w:rPr>
              <w:t>熊谷市ろう者協会</w:t>
            </w:r>
          </w:p>
        </w:tc>
        <w:tc>
          <w:tcPr>
            <w:tcW w:w="1559" w:type="dxa"/>
            <w:vAlign w:val="center"/>
          </w:tcPr>
          <w:p w:rsidR="004E62F2" w:rsidRPr="007D3F9E" w:rsidRDefault="004E62F2" w:rsidP="00C62D7F">
            <w:pPr>
              <w:rPr>
                <w:sz w:val="20"/>
                <w:szCs w:val="20"/>
              </w:rPr>
            </w:pPr>
            <w:r w:rsidRPr="007D3F9E">
              <w:rPr>
                <w:rFonts w:hint="eastAsia"/>
                <w:sz w:val="20"/>
                <w:szCs w:val="20"/>
              </w:rPr>
              <w:t>会長</w:t>
            </w:r>
          </w:p>
        </w:tc>
        <w:tc>
          <w:tcPr>
            <w:tcW w:w="1777" w:type="dxa"/>
            <w:vAlign w:val="center"/>
          </w:tcPr>
          <w:p w:rsidR="004E62F2" w:rsidRPr="007D3F9E" w:rsidRDefault="004E62F2" w:rsidP="00C62D7F">
            <w:pPr>
              <w:jc w:val="center"/>
              <w:rPr>
                <w:sz w:val="20"/>
                <w:szCs w:val="20"/>
              </w:rPr>
            </w:pPr>
            <w:r w:rsidRPr="007D3F9E">
              <w:rPr>
                <w:rFonts w:hint="eastAsia"/>
                <w:sz w:val="20"/>
                <w:szCs w:val="20"/>
              </w:rPr>
              <w:t>岩田　恵子</w:t>
            </w:r>
          </w:p>
        </w:tc>
      </w:tr>
      <w:tr w:rsidR="004E62F2" w:rsidRPr="00391340" w:rsidTr="004E62F2">
        <w:trPr>
          <w:jc w:val="center"/>
        </w:trPr>
        <w:tc>
          <w:tcPr>
            <w:tcW w:w="1668" w:type="dxa"/>
            <w:vMerge/>
            <w:shd w:val="clear" w:color="auto" w:fill="auto"/>
          </w:tcPr>
          <w:p w:rsidR="004E62F2" w:rsidRPr="007D3F9E" w:rsidRDefault="004E62F2" w:rsidP="00C62D7F">
            <w:pPr>
              <w:rPr>
                <w:sz w:val="20"/>
                <w:szCs w:val="20"/>
              </w:rPr>
            </w:pPr>
          </w:p>
        </w:tc>
        <w:tc>
          <w:tcPr>
            <w:tcW w:w="3685" w:type="dxa"/>
            <w:shd w:val="clear" w:color="auto" w:fill="auto"/>
            <w:vAlign w:val="center"/>
          </w:tcPr>
          <w:p w:rsidR="004E62F2" w:rsidRPr="007D3F9E" w:rsidRDefault="004E62F2" w:rsidP="00C62D7F">
            <w:pPr>
              <w:rPr>
                <w:sz w:val="20"/>
                <w:szCs w:val="20"/>
              </w:rPr>
            </w:pPr>
            <w:r w:rsidRPr="007D3F9E">
              <w:rPr>
                <w:rFonts w:hint="eastAsia"/>
                <w:sz w:val="20"/>
                <w:szCs w:val="20"/>
              </w:rPr>
              <w:t xml:space="preserve">特定非営利活動法人　　　　　　</w:t>
            </w:r>
          </w:p>
          <w:p w:rsidR="004E62F2" w:rsidRPr="007D3F9E" w:rsidRDefault="004E62F2" w:rsidP="00C62D7F">
            <w:pPr>
              <w:rPr>
                <w:sz w:val="20"/>
                <w:szCs w:val="20"/>
              </w:rPr>
            </w:pPr>
            <w:r w:rsidRPr="007D3F9E">
              <w:rPr>
                <w:rFonts w:hint="eastAsia"/>
                <w:sz w:val="20"/>
                <w:szCs w:val="20"/>
              </w:rPr>
              <w:t>自立生活センター「遊ＴＯピア」</w:t>
            </w:r>
          </w:p>
        </w:tc>
        <w:tc>
          <w:tcPr>
            <w:tcW w:w="1559" w:type="dxa"/>
            <w:vAlign w:val="center"/>
          </w:tcPr>
          <w:p w:rsidR="004E62F2" w:rsidRPr="007D3F9E" w:rsidRDefault="004E62F2" w:rsidP="00C62D7F">
            <w:pPr>
              <w:rPr>
                <w:sz w:val="20"/>
                <w:szCs w:val="20"/>
              </w:rPr>
            </w:pPr>
            <w:r w:rsidRPr="007D3F9E">
              <w:rPr>
                <w:rFonts w:hint="eastAsia"/>
                <w:sz w:val="20"/>
                <w:szCs w:val="20"/>
              </w:rPr>
              <w:t>事務局長</w:t>
            </w:r>
          </w:p>
        </w:tc>
        <w:tc>
          <w:tcPr>
            <w:tcW w:w="1777" w:type="dxa"/>
            <w:vAlign w:val="center"/>
          </w:tcPr>
          <w:p w:rsidR="004E62F2" w:rsidRPr="007D3F9E" w:rsidRDefault="004E62F2" w:rsidP="00C62D7F">
            <w:pPr>
              <w:jc w:val="center"/>
              <w:rPr>
                <w:sz w:val="20"/>
                <w:szCs w:val="20"/>
              </w:rPr>
            </w:pPr>
            <w:r w:rsidRPr="007D3F9E">
              <w:rPr>
                <w:rFonts w:hint="eastAsia"/>
                <w:sz w:val="20"/>
                <w:szCs w:val="20"/>
              </w:rPr>
              <w:t>高橋　美香</w:t>
            </w:r>
          </w:p>
        </w:tc>
      </w:tr>
      <w:tr w:rsidR="004E62F2" w:rsidRPr="00391340" w:rsidTr="004E62F2">
        <w:trPr>
          <w:jc w:val="center"/>
        </w:trPr>
        <w:tc>
          <w:tcPr>
            <w:tcW w:w="1668" w:type="dxa"/>
            <w:vMerge/>
            <w:shd w:val="clear" w:color="auto" w:fill="auto"/>
          </w:tcPr>
          <w:p w:rsidR="004E62F2" w:rsidRPr="007D3F9E" w:rsidRDefault="004E62F2" w:rsidP="00C62D7F">
            <w:pPr>
              <w:rPr>
                <w:sz w:val="20"/>
                <w:szCs w:val="20"/>
              </w:rPr>
            </w:pPr>
          </w:p>
        </w:tc>
        <w:tc>
          <w:tcPr>
            <w:tcW w:w="3685" w:type="dxa"/>
            <w:shd w:val="clear" w:color="auto" w:fill="auto"/>
            <w:vAlign w:val="center"/>
          </w:tcPr>
          <w:p w:rsidR="004E62F2" w:rsidRPr="007D3F9E" w:rsidRDefault="004E62F2" w:rsidP="00C62D7F">
            <w:pPr>
              <w:rPr>
                <w:sz w:val="20"/>
                <w:szCs w:val="20"/>
              </w:rPr>
            </w:pPr>
            <w:r w:rsidRPr="007D3F9E">
              <w:rPr>
                <w:rFonts w:hint="eastAsia"/>
                <w:sz w:val="20"/>
                <w:szCs w:val="20"/>
              </w:rPr>
              <w:t>熊谷市長寿クラブ連合会</w:t>
            </w:r>
          </w:p>
        </w:tc>
        <w:tc>
          <w:tcPr>
            <w:tcW w:w="1559" w:type="dxa"/>
            <w:vAlign w:val="center"/>
          </w:tcPr>
          <w:p w:rsidR="004E62F2" w:rsidRPr="007D3F9E" w:rsidRDefault="004E62F2" w:rsidP="00C62D7F">
            <w:pPr>
              <w:rPr>
                <w:sz w:val="20"/>
                <w:szCs w:val="20"/>
              </w:rPr>
            </w:pPr>
            <w:r w:rsidRPr="007D3F9E">
              <w:rPr>
                <w:rFonts w:hint="eastAsia"/>
                <w:sz w:val="20"/>
                <w:szCs w:val="20"/>
              </w:rPr>
              <w:t>会長</w:t>
            </w:r>
          </w:p>
        </w:tc>
        <w:tc>
          <w:tcPr>
            <w:tcW w:w="1777" w:type="dxa"/>
            <w:vAlign w:val="center"/>
          </w:tcPr>
          <w:p w:rsidR="004E62F2" w:rsidRPr="007D3F9E" w:rsidRDefault="004E62F2" w:rsidP="00C62D7F">
            <w:pPr>
              <w:jc w:val="center"/>
              <w:rPr>
                <w:sz w:val="20"/>
                <w:szCs w:val="20"/>
              </w:rPr>
            </w:pPr>
            <w:r w:rsidRPr="007D3F9E">
              <w:rPr>
                <w:rFonts w:hint="eastAsia"/>
                <w:sz w:val="20"/>
                <w:szCs w:val="20"/>
              </w:rPr>
              <w:t>小川　松次</w:t>
            </w:r>
          </w:p>
        </w:tc>
      </w:tr>
      <w:tr w:rsidR="004E62F2" w:rsidRPr="00391340" w:rsidTr="004E62F2">
        <w:trPr>
          <w:jc w:val="center"/>
        </w:trPr>
        <w:tc>
          <w:tcPr>
            <w:tcW w:w="1668" w:type="dxa"/>
            <w:vMerge/>
            <w:shd w:val="clear" w:color="auto" w:fill="auto"/>
          </w:tcPr>
          <w:p w:rsidR="004E62F2" w:rsidRPr="007D3F9E" w:rsidRDefault="004E62F2" w:rsidP="00C62D7F">
            <w:pPr>
              <w:rPr>
                <w:sz w:val="20"/>
                <w:szCs w:val="20"/>
              </w:rPr>
            </w:pPr>
          </w:p>
        </w:tc>
        <w:tc>
          <w:tcPr>
            <w:tcW w:w="3685" w:type="dxa"/>
            <w:shd w:val="clear" w:color="auto" w:fill="auto"/>
            <w:vAlign w:val="center"/>
          </w:tcPr>
          <w:p w:rsidR="004E62F2" w:rsidRPr="007D3F9E" w:rsidRDefault="004E62F2" w:rsidP="00C62D7F">
            <w:pPr>
              <w:rPr>
                <w:sz w:val="20"/>
                <w:szCs w:val="20"/>
              </w:rPr>
            </w:pPr>
            <w:r w:rsidRPr="007D3F9E">
              <w:rPr>
                <w:rFonts w:hint="eastAsia"/>
                <w:sz w:val="20"/>
                <w:szCs w:val="20"/>
              </w:rPr>
              <w:t>熊谷市自治会連合会</w:t>
            </w:r>
          </w:p>
        </w:tc>
        <w:tc>
          <w:tcPr>
            <w:tcW w:w="1559" w:type="dxa"/>
            <w:vAlign w:val="center"/>
          </w:tcPr>
          <w:p w:rsidR="004E62F2" w:rsidRPr="007D3F9E" w:rsidRDefault="004E62F2" w:rsidP="00C62D7F">
            <w:pPr>
              <w:rPr>
                <w:sz w:val="20"/>
                <w:szCs w:val="20"/>
              </w:rPr>
            </w:pPr>
            <w:r w:rsidRPr="007D3F9E">
              <w:rPr>
                <w:rFonts w:hint="eastAsia"/>
                <w:sz w:val="20"/>
                <w:szCs w:val="20"/>
              </w:rPr>
              <w:t>副会長</w:t>
            </w:r>
          </w:p>
        </w:tc>
        <w:tc>
          <w:tcPr>
            <w:tcW w:w="1777" w:type="dxa"/>
            <w:vAlign w:val="center"/>
          </w:tcPr>
          <w:p w:rsidR="004E62F2" w:rsidRPr="007D3F9E" w:rsidRDefault="004E62F2" w:rsidP="00C62D7F">
            <w:pPr>
              <w:jc w:val="center"/>
              <w:rPr>
                <w:sz w:val="20"/>
                <w:szCs w:val="20"/>
              </w:rPr>
            </w:pPr>
            <w:r w:rsidRPr="007D3F9E">
              <w:rPr>
                <w:rFonts w:hint="eastAsia"/>
                <w:sz w:val="20"/>
                <w:szCs w:val="20"/>
              </w:rPr>
              <w:t>出井　哲司</w:t>
            </w:r>
          </w:p>
        </w:tc>
      </w:tr>
      <w:tr w:rsidR="004E62F2" w:rsidRPr="00391340" w:rsidTr="004E62F2">
        <w:trPr>
          <w:jc w:val="center"/>
        </w:trPr>
        <w:tc>
          <w:tcPr>
            <w:tcW w:w="1668" w:type="dxa"/>
            <w:vMerge/>
            <w:shd w:val="clear" w:color="auto" w:fill="auto"/>
          </w:tcPr>
          <w:p w:rsidR="004E62F2" w:rsidRPr="007D3F9E" w:rsidRDefault="004E62F2" w:rsidP="00C62D7F">
            <w:pPr>
              <w:rPr>
                <w:sz w:val="20"/>
                <w:szCs w:val="20"/>
              </w:rPr>
            </w:pPr>
          </w:p>
        </w:tc>
        <w:tc>
          <w:tcPr>
            <w:tcW w:w="3685" w:type="dxa"/>
            <w:shd w:val="clear" w:color="auto" w:fill="auto"/>
            <w:vAlign w:val="center"/>
          </w:tcPr>
          <w:p w:rsidR="004E62F2" w:rsidRPr="007D3F9E" w:rsidRDefault="004E62F2" w:rsidP="00C62D7F">
            <w:pPr>
              <w:rPr>
                <w:sz w:val="20"/>
                <w:szCs w:val="20"/>
              </w:rPr>
            </w:pPr>
            <w:r w:rsidRPr="007D3F9E">
              <w:rPr>
                <w:rFonts w:hint="eastAsia"/>
                <w:sz w:val="20"/>
                <w:szCs w:val="20"/>
              </w:rPr>
              <w:t>ＮＰＯ法人</w:t>
            </w:r>
            <w:r w:rsidRPr="007D3F9E">
              <w:rPr>
                <w:rFonts w:hint="eastAsia"/>
                <w:sz w:val="20"/>
                <w:szCs w:val="20"/>
              </w:rPr>
              <w:t xml:space="preserve"> </w:t>
            </w:r>
            <w:r w:rsidRPr="007D3F9E">
              <w:rPr>
                <w:rFonts w:hint="eastAsia"/>
                <w:sz w:val="20"/>
                <w:szCs w:val="20"/>
              </w:rPr>
              <w:t>子育てネットくまがや</w:t>
            </w:r>
          </w:p>
        </w:tc>
        <w:tc>
          <w:tcPr>
            <w:tcW w:w="1559" w:type="dxa"/>
            <w:vAlign w:val="center"/>
          </w:tcPr>
          <w:p w:rsidR="004E62F2" w:rsidRPr="007D3F9E" w:rsidRDefault="004E62F2" w:rsidP="00C62D7F">
            <w:pPr>
              <w:rPr>
                <w:sz w:val="20"/>
                <w:szCs w:val="20"/>
              </w:rPr>
            </w:pPr>
            <w:r w:rsidRPr="007D3F9E">
              <w:rPr>
                <w:rFonts w:hint="eastAsia"/>
                <w:sz w:val="20"/>
                <w:szCs w:val="20"/>
              </w:rPr>
              <w:t>代表理事</w:t>
            </w:r>
          </w:p>
        </w:tc>
        <w:tc>
          <w:tcPr>
            <w:tcW w:w="1777" w:type="dxa"/>
            <w:vAlign w:val="center"/>
          </w:tcPr>
          <w:p w:rsidR="004E62F2" w:rsidRPr="007D3F9E" w:rsidRDefault="00BA3C17" w:rsidP="00C62D7F">
            <w:pPr>
              <w:jc w:val="center"/>
              <w:rPr>
                <w:sz w:val="20"/>
                <w:szCs w:val="20"/>
              </w:rPr>
            </w:pPr>
            <w:r>
              <w:rPr>
                <w:rFonts w:hint="eastAsia"/>
                <w:sz w:val="20"/>
                <w:szCs w:val="20"/>
              </w:rPr>
              <w:t>大﨑</w:t>
            </w:r>
            <w:r w:rsidR="004E62F2" w:rsidRPr="007D3F9E">
              <w:rPr>
                <w:rFonts w:hint="eastAsia"/>
                <w:sz w:val="20"/>
                <w:szCs w:val="20"/>
              </w:rPr>
              <w:t xml:space="preserve">　幸恵</w:t>
            </w:r>
          </w:p>
        </w:tc>
      </w:tr>
      <w:tr w:rsidR="004E62F2" w:rsidRPr="00391340" w:rsidTr="004E62F2">
        <w:trPr>
          <w:jc w:val="center"/>
        </w:trPr>
        <w:tc>
          <w:tcPr>
            <w:tcW w:w="1668" w:type="dxa"/>
            <w:vMerge/>
            <w:shd w:val="clear" w:color="auto" w:fill="auto"/>
          </w:tcPr>
          <w:p w:rsidR="004E62F2" w:rsidRPr="007D3F9E" w:rsidRDefault="004E62F2" w:rsidP="00C62D7F">
            <w:pPr>
              <w:rPr>
                <w:sz w:val="20"/>
                <w:szCs w:val="20"/>
              </w:rPr>
            </w:pPr>
          </w:p>
        </w:tc>
        <w:tc>
          <w:tcPr>
            <w:tcW w:w="3685" w:type="dxa"/>
            <w:shd w:val="clear" w:color="auto" w:fill="auto"/>
            <w:vAlign w:val="center"/>
          </w:tcPr>
          <w:p w:rsidR="004E62F2" w:rsidRPr="007D3F9E" w:rsidRDefault="004E62F2" w:rsidP="00C62D7F">
            <w:pPr>
              <w:rPr>
                <w:sz w:val="20"/>
                <w:szCs w:val="20"/>
              </w:rPr>
            </w:pPr>
            <w:r w:rsidRPr="007D3F9E">
              <w:rPr>
                <w:rFonts w:hint="eastAsia"/>
                <w:sz w:val="20"/>
                <w:szCs w:val="20"/>
              </w:rPr>
              <w:t>ひまわりの会</w:t>
            </w:r>
          </w:p>
        </w:tc>
        <w:tc>
          <w:tcPr>
            <w:tcW w:w="1559" w:type="dxa"/>
            <w:vAlign w:val="center"/>
          </w:tcPr>
          <w:p w:rsidR="004E62F2" w:rsidRPr="007D3F9E" w:rsidRDefault="004E62F2" w:rsidP="00C62D7F">
            <w:pPr>
              <w:rPr>
                <w:sz w:val="20"/>
                <w:szCs w:val="20"/>
              </w:rPr>
            </w:pPr>
            <w:r w:rsidRPr="007D3F9E">
              <w:rPr>
                <w:rFonts w:hint="eastAsia"/>
                <w:sz w:val="20"/>
                <w:szCs w:val="20"/>
              </w:rPr>
              <w:t>代表</w:t>
            </w:r>
          </w:p>
        </w:tc>
        <w:tc>
          <w:tcPr>
            <w:tcW w:w="1777" w:type="dxa"/>
            <w:vAlign w:val="center"/>
          </w:tcPr>
          <w:p w:rsidR="004E62F2" w:rsidRPr="007D3F9E" w:rsidRDefault="004E62F2" w:rsidP="00C62D7F">
            <w:pPr>
              <w:jc w:val="center"/>
              <w:rPr>
                <w:sz w:val="20"/>
                <w:szCs w:val="20"/>
              </w:rPr>
            </w:pPr>
            <w:r w:rsidRPr="007D3F9E">
              <w:rPr>
                <w:rFonts w:hint="eastAsia"/>
                <w:sz w:val="20"/>
                <w:szCs w:val="20"/>
              </w:rPr>
              <w:t>船橋　由美</w:t>
            </w:r>
          </w:p>
        </w:tc>
      </w:tr>
      <w:tr w:rsidR="004E62F2" w:rsidTr="004E62F2">
        <w:tblPrEx>
          <w:tblCellMar>
            <w:left w:w="99" w:type="dxa"/>
            <w:right w:w="99" w:type="dxa"/>
          </w:tblCellMar>
          <w:tblLook w:val="0000" w:firstRow="0" w:lastRow="0" w:firstColumn="0" w:lastColumn="0" w:noHBand="0" w:noVBand="0"/>
        </w:tblPrEx>
        <w:trPr>
          <w:trHeight w:val="353"/>
          <w:jc w:val="center"/>
        </w:trPr>
        <w:tc>
          <w:tcPr>
            <w:tcW w:w="1668" w:type="dxa"/>
            <w:vMerge w:val="restart"/>
            <w:vAlign w:val="center"/>
          </w:tcPr>
          <w:p w:rsidR="004E62F2" w:rsidRPr="007D3F9E" w:rsidRDefault="004E62F2" w:rsidP="00C62D7F">
            <w:pPr>
              <w:widowControl/>
              <w:jc w:val="center"/>
              <w:rPr>
                <w:sz w:val="20"/>
                <w:szCs w:val="20"/>
              </w:rPr>
            </w:pPr>
            <w:r w:rsidRPr="007D3F9E">
              <w:rPr>
                <w:rFonts w:hint="eastAsia"/>
                <w:sz w:val="20"/>
                <w:szCs w:val="20"/>
              </w:rPr>
              <w:t>熊谷市</w:t>
            </w:r>
          </w:p>
        </w:tc>
        <w:tc>
          <w:tcPr>
            <w:tcW w:w="3685" w:type="dxa"/>
            <w:shd w:val="clear" w:color="auto" w:fill="auto"/>
            <w:vAlign w:val="center"/>
          </w:tcPr>
          <w:p w:rsidR="004E62F2" w:rsidRPr="007D3F9E" w:rsidRDefault="004E62F2" w:rsidP="00C62D7F">
            <w:pPr>
              <w:rPr>
                <w:sz w:val="20"/>
                <w:szCs w:val="20"/>
              </w:rPr>
            </w:pPr>
            <w:r w:rsidRPr="007D3F9E">
              <w:rPr>
                <w:rFonts w:hint="eastAsia"/>
                <w:sz w:val="20"/>
                <w:szCs w:val="20"/>
              </w:rPr>
              <w:t>福祉部長寿いきがい課</w:t>
            </w:r>
          </w:p>
        </w:tc>
        <w:tc>
          <w:tcPr>
            <w:tcW w:w="1559" w:type="dxa"/>
            <w:vAlign w:val="center"/>
          </w:tcPr>
          <w:p w:rsidR="004E62F2" w:rsidRPr="007D3F9E" w:rsidRDefault="004E62F2" w:rsidP="00C62D7F">
            <w:pPr>
              <w:widowControl/>
              <w:rPr>
                <w:sz w:val="20"/>
                <w:szCs w:val="20"/>
              </w:rPr>
            </w:pPr>
            <w:r w:rsidRPr="007D3F9E">
              <w:rPr>
                <w:rFonts w:hint="eastAsia"/>
                <w:sz w:val="20"/>
                <w:szCs w:val="20"/>
              </w:rPr>
              <w:t>課長</w:t>
            </w:r>
          </w:p>
        </w:tc>
        <w:tc>
          <w:tcPr>
            <w:tcW w:w="1777" w:type="dxa"/>
            <w:vAlign w:val="center"/>
          </w:tcPr>
          <w:p w:rsidR="004E62F2" w:rsidRPr="007D3F9E" w:rsidRDefault="004E62F2" w:rsidP="00C62D7F">
            <w:pPr>
              <w:jc w:val="center"/>
              <w:rPr>
                <w:sz w:val="20"/>
                <w:szCs w:val="20"/>
              </w:rPr>
            </w:pPr>
            <w:r w:rsidRPr="007D3F9E">
              <w:rPr>
                <w:rFonts w:hint="eastAsia"/>
                <w:sz w:val="20"/>
                <w:szCs w:val="20"/>
              </w:rPr>
              <w:t>斉藤</w:t>
            </w:r>
            <w:r>
              <w:rPr>
                <w:rFonts w:hint="eastAsia"/>
                <w:sz w:val="20"/>
                <w:szCs w:val="20"/>
              </w:rPr>
              <w:t xml:space="preserve">　</w:t>
            </w:r>
            <w:r w:rsidRPr="007D3F9E">
              <w:rPr>
                <w:rFonts w:hint="eastAsia"/>
                <w:sz w:val="20"/>
                <w:szCs w:val="20"/>
              </w:rPr>
              <w:t xml:space="preserve">　彰</w:t>
            </w:r>
          </w:p>
        </w:tc>
      </w:tr>
      <w:tr w:rsidR="004E62F2" w:rsidTr="004E62F2">
        <w:tblPrEx>
          <w:tblCellMar>
            <w:left w:w="99" w:type="dxa"/>
            <w:right w:w="99" w:type="dxa"/>
          </w:tblCellMar>
          <w:tblLook w:val="0000" w:firstRow="0" w:lastRow="0" w:firstColumn="0" w:lastColumn="0" w:noHBand="0" w:noVBand="0"/>
        </w:tblPrEx>
        <w:trPr>
          <w:trHeight w:val="353"/>
          <w:jc w:val="center"/>
        </w:trPr>
        <w:tc>
          <w:tcPr>
            <w:tcW w:w="1668" w:type="dxa"/>
            <w:vMerge/>
            <w:vAlign w:val="center"/>
          </w:tcPr>
          <w:p w:rsidR="004E62F2" w:rsidRPr="007D3F9E" w:rsidRDefault="004E62F2" w:rsidP="00C62D7F">
            <w:pPr>
              <w:widowControl/>
              <w:jc w:val="center"/>
              <w:rPr>
                <w:sz w:val="20"/>
                <w:szCs w:val="20"/>
              </w:rPr>
            </w:pPr>
          </w:p>
        </w:tc>
        <w:tc>
          <w:tcPr>
            <w:tcW w:w="3685" w:type="dxa"/>
            <w:shd w:val="clear" w:color="auto" w:fill="auto"/>
            <w:vAlign w:val="center"/>
          </w:tcPr>
          <w:p w:rsidR="004E62F2" w:rsidRPr="007D3F9E" w:rsidRDefault="004E62F2" w:rsidP="00C62D7F">
            <w:pPr>
              <w:rPr>
                <w:sz w:val="20"/>
                <w:szCs w:val="20"/>
              </w:rPr>
            </w:pPr>
            <w:r w:rsidRPr="007D3F9E">
              <w:rPr>
                <w:rFonts w:hint="eastAsia"/>
                <w:sz w:val="20"/>
                <w:szCs w:val="20"/>
              </w:rPr>
              <w:t>福祉部障害福祉課</w:t>
            </w:r>
          </w:p>
        </w:tc>
        <w:tc>
          <w:tcPr>
            <w:tcW w:w="1559" w:type="dxa"/>
            <w:vAlign w:val="center"/>
          </w:tcPr>
          <w:p w:rsidR="004E62F2" w:rsidRPr="007D3F9E" w:rsidRDefault="004E62F2" w:rsidP="00C62D7F">
            <w:pPr>
              <w:rPr>
                <w:sz w:val="20"/>
                <w:szCs w:val="20"/>
              </w:rPr>
            </w:pPr>
            <w:r w:rsidRPr="007D3F9E">
              <w:rPr>
                <w:rFonts w:hint="eastAsia"/>
                <w:sz w:val="20"/>
                <w:szCs w:val="20"/>
              </w:rPr>
              <w:t>課長</w:t>
            </w:r>
          </w:p>
        </w:tc>
        <w:tc>
          <w:tcPr>
            <w:tcW w:w="1777" w:type="dxa"/>
            <w:vAlign w:val="center"/>
          </w:tcPr>
          <w:p w:rsidR="004E62F2" w:rsidRPr="007D3F9E" w:rsidRDefault="004E62F2" w:rsidP="004E62F2">
            <w:pPr>
              <w:jc w:val="center"/>
              <w:rPr>
                <w:sz w:val="20"/>
                <w:szCs w:val="20"/>
              </w:rPr>
            </w:pPr>
            <w:r w:rsidRPr="007D3F9E">
              <w:rPr>
                <w:rFonts w:hint="eastAsia"/>
                <w:sz w:val="20"/>
                <w:szCs w:val="20"/>
              </w:rPr>
              <w:t>長島留美子</w:t>
            </w:r>
          </w:p>
        </w:tc>
      </w:tr>
      <w:tr w:rsidR="004E62F2" w:rsidTr="004E62F2">
        <w:tblPrEx>
          <w:tblCellMar>
            <w:left w:w="99" w:type="dxa"/>
            <w:right w:w="99" w:type="dxa"/>
          </w:tblCellMar>
          <w:tblLook w:val="0000" w:firstRow="0" w:lastRow="0" w:firstColumn="0" w:lastColumn="0" w:noHBand="0" w:noVBand="0"/>
        </w:tblPrEx>
        <w:trPr>
          <w:trHeight w:val="353"/>
          <w:jc w:val="center"/>
        </w:trPr>
        <w:tc>
          <w:tcPr>
            <w:tcW w:w="1668" w:type="dxa"/>
            <w:vMerge/>
            <w:vAlign w:val="center"/>
          </w:tcPr>
          <w:p w:rsidR="004E62F2" w:rsidRPr="007D3F9E" w:rsidRDefault="004E62F2" w:rsidP="00C62D7F">
            <w:pPr>
              <w:widowControl/>
              <w:jc w:val="center"/>
              <w:rPr>
                <w:sz w:val="20"/>
                <w:szCs w:val="20"/>
              </w:rPr>
            </w:pPr>
          </w:p>
        </w:tc>
        <w:tc>
          <w:tcPr>
            <w:tcW w:w="3685" w:type="dxa"/>
            <w:shd w:val="clear" w:color="auto" w:fill="auto"/>
            <w:vAlign w:val="center"/>
          </w:tcPr>
          <w:p w:rsidR="004E62F2" w:rsidRPr="007D3F9E" w:rsidRDefault="004E62F2" w:rsidP="00C62D7F">
            <w:pPr>
              <w:rPr>
                <w:sz w:val="20"/>
                <w:szCs w:val="20"/>
              </w:rPr>
            </w:pPr>
            <w:r>
              <w:rPr>
                <w:rFonts w:hint="eastAsia"/>
                <w:sz w:val="20"/>
                <w:szCs w:val="20"/>
              </w:rPr>
              <w:t>福祉部保育</w:t>
            </w:r>
            <w:r w:rsidRPr="007D3F9E">
              <w:rPr>
                <w:rFonts w:hint="eastAsia"/>
                <w:sz w:val="20"/>
                <w:szCs w:val="20"/>
              </w:rPr>
              <w:t>課</w:t>
            </w:r>
          </w:p>
        </w:tc>
        <w:tc>
          <w:tcPr>
            <w:tcW w:w="1559" w:type="dxa"/>
            <w:vAlign w:val="center"/>
          </w:tcPr>
          <w:p w:rsidR="004E62F2" w:rsidRPr="007D3F9E" w:rsidRDefault="004E62F2" w:rsidP="00C62D7F">
            <w:pPr>
              <w:rPr>
                <w:sz w:val="20"/>
                <w:szCs w:val="20"/>
              </w:rPr>
            </w:pPr>
            <w:r w:rsidRPr="007D3F9E">
              <w:rPr>
                <w:rFonts w:hint="eastAsia"/>
                <w:sz w:val="20"/>
                <w:szCs w:val="20"/>
              </w:rPr>
              <w:t>課長</w:t>
            </w:r>
          </w:p>
        </w:tc>
        <w:tc>
          <w:tcPr>
            <w:tcW w:w="1777" w:type="dxa"/>
            <w:vAlign w:val="center"/>
          </w:tcPr>
          <w:p w:rsidR="004E62F2" w:rsidRPr="007D3F9E" w:rsidRDefault="004E62F2" w:rsidP="00C62D7F">
            <w:pPr>
              <w:jc w:val="center"/>
              <w:rPr>
                <w:sz w:val="20"/>
                <w:szCs w:val="20"/>
              </w:rPr>
            </w:pPr>
            <w:r>
              <w:rPr>
                <w:rFonts w:hint="eastAsia"/>
                <w:sz w:val="20"/>
                <w:szCs w:val="20"/>
              </w:rPr>
              <w:t>鶴田　敏男</w:t>
            </w:r>
          </w:p>
        </w:tc>
      </w:tr>
    </w:tbl>
    <w:p w:rsidR="001F106F" w:rsidRDefault="001F106F" w:rsidP="00425848">
      <w:pPr>
        <w:jc w:val="left"/>
        <w:rPr>
          <w:rFonts w:asciiTheme="minorEastAsia" w:hAnsiTheme="minorEastAsia"/>
          <w:sz w:val="24"/>
        </w:rPr>
      </w:pPr>
    </w:p>
    <w:p w:rsidR="001C42DF" w:rsidRDefault="001C42DF">
      <w:pPr>
        <w:widowControl/>
        <w:jc w:val="left"/>
        <w:rPr>
          <w:rFonts w:asciiTheme="minorEastAsia" w:hAnsiTheme="minorEastAsia"/>
          <w:sz w:val="24"/>
        </w:rPr>
      </w:pPr>
      <w:r>
        <w:rPr>
          <w:rFonts w:asciiTheme="minorEastAsia" w:hAnsiTheme="minorEastAsia"/>
          <w:sz w:val="24"/>
        </w:rPr>
        <w:br w:type="page"/>
      </w:r>
    </w:p>
    <w:p w:rsidR="001C42DF" w:rsidRPr="00210539" w:rsidRDefault="001C42DF" w:rsidP="001C42DF">
      <w:pPr>
        <w:jc w:val="center"/>
        <w:rPr>
          <w:rFonts w:ascii="HG丸ｺﾞｼｯｸM-PRO" w:eastAsia="HG丸ｺﾞｼｯｸM-PRO" w:hAnsi="HG丸ｺﾞｼｯｸM-PRO"/>
          <w:b/>
          <w:sz w:val="16"/>
          <w:szCs w:val="16"/>
        </w:rPr>
      </w:pPr>
      <w:r w:rsidRPr="00210539">
        <w:rPr>
          <w:rFonts w:ascii="HG丸ｺﾞｼｯｸM-PRO" w:eastAsia="HG丸ｺﾞｼｯｸM-PRO" w:hAnsi="HG丸ｺﾞｼｯｸM-PRO" w:hint="eastAsia"/>
          <w:b/>
          <w:sz w:val="28"/>
          <w:szCs w:val="28"/>
        </w:rPr>
        <w:lastRenderedPageBreak/>
        <w:t xml:space="preserve">熊谷市バリアフリー基本構想策定協議会事業者部会名簿 </w:t>
      </w:r>
      <w:r w:rsidRPr="00210539">
        <w:rPr>
          <w:rFonts w:ascii="HG丸ｺﾞｼｯｸM-PRO" w:eastAsia="HG丸ｺﾞｼｯｸM-PRO" w:hAnsi="HG丸ｺﾞｼｯｸM-PRO" w:hint="eastAsia"/>
          <w:b/>
          <w:sz w:val="16"/>
          <w:szCs w:val="16"/>
        </w:rPr>
        <w:t>(敬称略)</w:t>
      </w:r>
    </w:p>
    <w:tbl>
      <w:tblPr>
        <w:tblW w:w="86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3685"/>
        <w:gridCol w:w="1559"/>
        <w:gridCol w:w="1777"/>
      </w:tblGrid>
      <w:tr w:rsidR="001C42DF" w:rsidRPr="00391340" w:rsidTr="001C42DF">
        <w:trPr>
          <w:jc w:val="center"/>
        </w:trPr>
        <w:tc>
          <w:tcPr>
            <w:tcW w:w="1668" w:type="dxa"/>
            <w:tcBorders>
              <w:bottom w:val="double" w:sz="4" w:space="0" w:color="auto"/>
            </w:tcBorders>
            <w:shd w:val="clear" w:color="auto" w:fill="auto"/>
          </w:tcPr>
          <w:p w:rsidR="001C42DF" w:rsidRPr="003C29B3" w:rsidRDefault="001C42DF" w:rsidP="00C62D7F">
            <w:pPr>
              <w:rPr>
                <w:rFonts w:ascii="ＭＳ ゴシック" w:eastAsia="ＭＳ ゴシック" w:hAnsi="ＭＳ ゴシック"/>
                <w:sz w:val="20"/>
                <w:szCs w:val="20"/>
              </w:rPr>
            </w:pPr>
          </w:p>
        </w:tc>
        <w:tc>
          <w:tcPr>
            <w:tcW w:w="3685" w:type="dxa"/>
            <w:tcBorders>
              <w:bottom w:val="double" w:sz="4" w:space="0" w:color="auto"/>
            </w:tcBorders>
            <w:shd w:val="clear" w:color="auto" w:fill="auto"/>
          </w:tcPr>
          <w:p w:rsidR="001C42DF" w:rsidRPr="003C29B3" w:rsidRDefault="001C42DF" w:rsidP="00C62D7F">
            <w:pPr>
              <w:jc w:val="center"/>
              <w:rPr>
                <w:rFonts w:ascii="ＭＳ ゴシック" w:eastAsia="ＭＳ ゴシック" w:hAnsi="ＭＳ ゴシック"/>
                <w:sz w:val="20"/>
                <w:szCs w:val="20"/>
              </w:rPr>
            </w:pPr>
            <w:r w:rsidRPr="003C29B3">
              <w:rPr>
                <w:rFonts w:ascii="ＭＳ ゴシック" w:eastAsia="ＭＳ ゴシック" w:hAnsi="ＭＳ ゴシック" w:hint="eastAsia"/>
                <w:sz w:val="20"/>
                <w:szCs w:val="20"/>
              </w:rPr>
              <w:t>団　体　名</w:t>
            </w:r>
          </w:p>
        </w:tc>
        <w:tc>
          <w:tcPr>
            <w:tcW w:w="1559" w:type="dxa"/>
            <w:tcBorders>
              <w:bottom w:val="double" w:sz="4" w:space="0" w:color="auto"/>
            </w:tcBorders>
          </w:tcPr>
          <w:p w:rsidR="001C42DF" w:rsidRPr="003C29B3" w:rsidRDefault="001C42DF" w:rsidP="00C62D7F">
            <w:pPr>
              <w:jc w:val="center"/>
              <w:rPr>
                <w:rFonts w:ascii="ＭＳ ゴシック" w:eastAsia="ＭＳ ゴシック" w:hAnsi="ＭＳ ゴシック"/>
                <w:sz w:val="20"/>
                <w:szCs w:val="20"/>
              </w:rPr>
            </w:pPr>
            <w:r w:rsidRPr="003C29B3">
              <w:rPr>
                <w:rFonts w:ascii="ＭＳ ゴシック" w:eastAsia="ＭＳ ゴシック" w:hAnsi="ＭＳ ゴシック" w:hint="eastAsia"/>
                <w:sz w:val="20"/>
                <w:szCs w:val="20"/>
              </w:rPr>
              <w:t>役　職</w:t>
            </w:r>
          </w:p>
        </w:tc>
        <w:tc>
          <w:tcPr>
            <w:tcW w:w="1777" w:type="dxa"/>
            <w:tcBorders>
              <w:bottom w:val="double" w:sz="4" w:space="0" w:color="auto"/>
            </w:tcBorders>
            <w:shd w:val="clear" w:color="auto" w:fill="auto"/>
          </w:tcPr>
          <w:p w:rsidR="001C42DF" w:rsidRPr="003C29B3" w:rsidRDefault="001C42DF" w:rsidP="00C62D7F">
            <w:pPr>
              <w:jc w:val="center"/>
              <w:rPr>
                <w:rFonts w:ascii="ＭＳ ゴシック" w:eastAsia="ＭＳ ゴシック" w:hAnsi="ＭＳ ゴシック"/>
                <w:sz w:val="20"/>
                <w:szCs w:val="20"/>
              </w:rPr>
            </w:pPr>
            <w:r w:rsidRPr="003C29B3">
              <w:rPr>
                <w:rFonts w:ascii="ＭＳ ゴシック" w:eastAsia="ＭＳ ゴシック" w:hAnsi="ＭＳ ゴシック" w:hint="eastAsia"/>
                <w:sz w:val="20"/>
                <w:szCs w:val="20"/>
              </w:rPr>
              <w:t>氏　　名</w:t>
            </w:r>
          </w:p>
        </w:tc>
      </w:tr>
      <w:tr w:rsidR="00A4372F" w:rsidRPr="00391340" w:rsidTr="00455169">
        <w:trPr>
          <w:jc w:val="center"/>
        </w:trPr>
        <w:tc>
          <w:tcPr>
            <w:tcW w:w="1668" w:type="dxa"/>
            <w:tcBorders>
              <w:top w:val="double" w:sz="4" w:space="0" w:color="auto"/>
            </w:tcBorders>
            <w:shd w:val="clear" w:color="auto" w:fill="auto"/>
            <w:vAlign w:val="center"/>
          </w:tcPr>
          <w:p w:rsidR="00A4372F" w:rsidRPr="007D3F9E" w:rsidRDefault="00A4372F" w:rsidP="00455169">
            <w:pPr>
              <w:jc w:val="center"/>
              <w:rPr>
                <w:sz w:val="20"/>
                <w:szCs w:val="20"/>
              </w:rPr>
            </w:pPr>
            <w:r w:rsidRPr="007D3F9E">
              <w:rPr>
                <w:rFonts w:hint="eastAsia"/>
                <w:sz w:val="20"/>
                <w:szCs w:val="20"/>
              </w:rPr>
              <w:t>学識経験者</w:t>
            </w:r>
          </w:p>
        </w:tc>
        <w:tc>
          <w:tcPr>
            <w:tcW w:w="3685" w:type="dxa"/>
            <w:tcBorders>
              <w:top w:val="double" w:sz="4" w:space="0" w:color="auto"/>
            </w:tcBorders>
            <w:shd w:val="clear" w:color="auto" w:fill="auto"/>
            <w:vAlign w:val="center"/>
          </w:tcPr>
          <w:p w:rsidR="00455169" w:rsidRDefault="00067056" w:rsidP="00455169">
            <w:pPr>
              <w:rPr>
                <w:sz w:val="20"/>
                <w:szCs w:val="20"/>
              </w:rPr>
            </w:pPr>
            <w:r>
              <w:rPr>
                <w:rFonts w:hint="eastAsia"/>
                <w:sz w:val="20"/>
                <w:szCs w:val="20"/>
              </w:rPr>
              <w:t>一般</w:t>
            </w:r>
            <w:r w:rsidR="00455169">
              <w:rPr>
                <w:rFonts w:hint="eastAsia"/>
                <w:sz w:val="20"/>
                <w:szCs w:val="20"/>
              </w:rPr>
              <w:t>社団法人　日本建築学会</w:t>
            </w:r>
          </w:p>
          <w:p w:rsidR="00A4372F" w:rsidRPr="00630959" w:rsidRDefault="00455169" w:rsidP="00455169">
            <w:pPr>
              <w:rPr>
                <w:sz w:val="20"/>
                <w:szCs w:val="20"/>
              </w:rPr>
            </w:pPr>
            <w:r>
              <w:rPr>
                <w:rFonts w:hint="eastAsia"/>
                <w:sz w:val="20"/>
                <w:szCs w:val="20"/>
              </w:rPr>
              <w:t>関東支部埼玉支所</w:t>
            </w:r>
          </w:p>
        </w:tc>
        <w:tc>
          <w:tcPr>
            <w:tcW w:w="1559" w:type="dxa"/>
            <w:tcBorders>
              <w:top w:val="double" w:sz="4" w:space="0" w:color="auto"/>
            </w:tcBorders>
            <w:vAlign w:val="center"/>
          </w:tcPr>
          <w:p w:rsidR="00A4372F" w:rsidRPr="00630959" w:rsidRDefault="00A4372F" w:rsidP="00C62D7F">
            <w:pPr>
              <w:rPr>
                <w:sz w:val="20"/>
                <w:szCs w:val="20"/>
              </w:rPr>
            </w:pPr>
            <w:r>
              <w:rPr>
                <w:rFonts w:hint="eastAsia"/>
                <w:sz w:val="20"/>
                <w:szCs w:val="20"/>
              </w:rPr>
              <w:t>幹事</w:t>
            </w:r>
          </w:p>
        </w:tc>
        <w:tc>
          <w:tcPr>
            <w:tcW w:w="1777" w:type="dxa"/>
            <w:tcBorders>
              <w:top w:val="double" w:sz="4" w:space="0" w:color="auto"/>
            </w:tcBorders>
            <w:shd w:val="clear" w:color="auto" w:fill="auto"/>
            <w:vAlign w:val="center"/>
          </w:tcPr>
          <w:p w:rsidR="00A4372F" w:rsidRPr="007D3F9E" w:rsidRDefault="00A4372F" w:rsidP="00C62D7F">
            <w:pPr>
              <w:jc w:val="center"/>
              <w:rPr>
                <w:sz w:val="20"/>
                <w:szCs w:val="20"/>
              </w:rPr>
            </w:pPr>
            <w:r w:rsidRPr="007D3F9E">
              <w:rPr>
                <w:rFonts w:hint="eastAsia"/>
                <w:sz w:val="20"/>
                <w:szCs w:val="20"/>
              </w:rPr>
              <w:t>若林　祥文</w:t>
            </w:r>
          </w:p>
        </w:tc>
      </w:tr>
      <w:tr w:rsidR="001C42DF" w:rsidRPr="00391340" w:rsidTr="001C42DF">
        <w:trPr>
          <w:jc w:val="center"/>
        </w:trPr>
        <w:tc>
          <w:tcPr>
            <w:tcW w:w="1668" w:type="dxa"/>
            <w:vMerge w:val="restart"/>
            <w:shd w:val="clear" w:color="auto" w:fill="auto"/>
            <w:vAlign w:val="center"/>
          </w:tcPr>
          <w:p w:rsidR="001C42DF" w:rsidRPr="007D3F9E" w:rsidRDefault="001C42DF" w:rsidP="00C62D7F">
            <w:pPr>
              <w:jc w:val="center"/>
              <w:rPr>
                <w:sz w:val="20"/>
                <w:szCs w:val="20"/>
              </w:rPr>
            </w:pPr>
            <w:r w:rsidRPr="007D3F9E">
              <w:rPr>
                <w:rFonts w:hint="eastAsia"/>
                <w:sz w:val="20"/>
                <w:szCs w:val="20"/>
              </w:rPr>
              <w:t>公共交通事業者</w:t>
            </w:r>
          </w:p>
        </w:tc>
        <w:tc>
          <w:tcPr>
            <w:tcW w:w="3685" w:type="dxa"/>
            <w:shd w:val="clear" w:color="auto" w:fill="auto"/>
            <w:vAlign w:val="center"/>
          </w:tcPr>
          <w:p w:rsidR="001C42DF" w:rsidRPr="007D3F9E" w:rsidRDefault="001C42DF" w:rsidP="00C62D7F">
            <w:pPr>
              <w:rPr>
                <w:sz w:val="20"/>
                <w:szCs w:val="20"/>
              </w:rPr>
            </w:pPr>
            <w:r w:rsidRPr="007D3F9E">
              <w:rPr>
                <w:rFonts w:hint="eastAsia"/>
                <w:sz w:val="20"/>
                <w:szCs w:val="20"/>
              </w:rPr>
              <w:t>東日本旅客鉄道㈱高崎支社企画室</w:t>
            </w:r>
          </w:p>
        </w:tc>
        <w:tc>
          <w:tcPr>
            <w:tcW w:w="1559" w:type="dxa"/>
            <w:vAlign w:val="center"/>
          </w:tcPr>
          <w:p w:rsidR="001C42DF" w:rsidRPr="007D3F9E" w:rsidRDefault="001C42DF" w:rsidP="00C62D7F">
            <w:pPr>
              <w:rPr>
                <w:sz w:val="20"/>
                <w:szCs w:val="20"/>
              </w:rPr>
            </w:pPr>
            <w:r w:rsidRPr="007D3F9E">
              <w:rPr>
                <w:rFonts w:hint="eastAsia"/>
                <w:sz w:val="20"/>
                <w:szCs w:val="20"/>
              </w:rPr>
              <w:t>室長</w:t>
            </w:r>
          </w:p>
        </w:tc>
        <w:tc>
          <w:tcPr>
            <w:tcW w:w="1777" w:type="dxa"/>
            <w:shd w:val="clear" w:color="auto" w:fill="auto"/>
            <w:vAlign w:val="center"/>
          </w:tcPr>
          <w:p w:rsidR="001C42DF" w:rsidRPr="007D3F9E" w:rsidRDefault="001C42DF" w:rsidP="00C62D7F">
            <w:pPr>
              <w:jc w:val="center"/>
              <w:rPr>
                <w:sz w:val="20"/>
                <w:szCs w:val="20"/>
              </w:rPr>
            </w:pPr>
            <w:r w:rsidRPr="007D3F9E">
              <w:rPr>
                <w:rFonts w:hint="eastAsia"/>
                <w:sz w:val="20"/>
                <w:szCs w:val="20"/>
              </w:rPr>
              <w:t>飯塚　英之</w:t>
            </w:r>
          </w:p>
        </w:tc>
      </w:tr>
      <w:tr w:rsidR="001C42DF" w:rsidRPr="00391340" w:rsidTr="001C42DF">
        <w:trPr>
          <w:jc w:val="center"/>
        </w:trPr>
        <w:tc>
          <w:tcPr>
            <w:tcW w:w="1668" w:type="dxa"/>
            <w:vMerge/>
            <w:shd w:val="clear" w:color="auto" w:fill="auto"/>
          </w:tcPr>
          <w:p w:rsidR="001C42DF" w:rsidRPr="007D3F9E" w:rsidRDefault="001C42DF" w:rsidP="00C62D7F">
            <w:pPr>
              <w:jc w:val="center"/>
              <w:rPr>
                <w:sz w:val="20"/>
                <w:szCs w:val="20"/>
              </w:rPr>
            </w:pPr>
          </w:p>
        </w:tc>
        <w:tc>
          <w:tcPr>
            <w:tcW w:w="3685" w:type="dxa"/>
            <w:shd w:val="clear" w:color="auto" w:fill="auto"/>
            <w:vAlign w:val="center"/>
          </w:tcPr>
          <w:p w:rsidR="001C42DF" w:rsidRPr="007D3F9E" w:rsidRDefault="001C42DF" w:rsidP="00C62D7F">
            <w:pPr>
              <w:rPr>
                <w:sz w:val="20"/>
                <w:szCs w:val="20"/>
              </w:rPr>
            </w:pPr>
            <w:r w:rsidRPr="007D3F9E">
              <w:rPr>
                <w:rFonts w:hint="eastAsia"/>
                <w:sz w:val="20"/>
                <w:szCs w:val="20"/>
              </w:rPr>
              <w:t>秩父鉄道㈱鉄道部施設課</w:t>
            </w:r>
          </w:p>
        </w:tc>
        <w:tc>
          <w:tcPr>
            <w:tcW w:w="1559" w:type="dxa"/>
            <w:vAlign w:val="center"/>
          </w:tcPr>
          <w:p w:rsidR="001C42DF" w:rsidRPr="007D3F9E" w:rsidRDefault="001C42DF" w:rsidP="00C62D7F">
            <w:pPr>
              <w:rPr>
                <w:sz w:val="20"/>
                <w:szCs w:val="20"/>
              </w:rPr>
            </w:pPr>
            <w:r w:rsidRPr="007D3F9E">
              <w:rPr>
                <w:rFonts w:hint="eastAsia"/>
                <w:sz w:val="20"/>
                <w:szCs w:val="20"/>
              </w:rPr>
              <w:t>課長</w:t>
            </w:r>
          </w:p>
        </w:tc>
        <w:tc>
          <w:tcPr>
            <w:tcW w:w="1777" w:type="dxa"/>
            <w:shd w:val="clear" w:color="auto" w:fill="auto"/>
            <w:vAlign w:val="center"/>
          </w:tcPr>
          <w:p w:rsidR="001C42DF" w:rsidRPr="007D3F9E" w:rsidRDefault="001C42DF" w:rsidP="00C62D7F">
            <w:pPr>
              <w:jc w:val="center"/>
              <w:rPr>
                <w:sz w:val="20"/>
                <w:szCs w:val="20"/>
              </w:rPr>
            </w:pPr>
            <w:r w:rsidRPr="007D3F9E">
              <w:rPr>
                <w:rFonts w:hint="eastAsia"/>
                <w:sz w:val="20"/>
                <w:szCs w:val="20"/>
              </w:rPr>
              <w:t>黒田</w:t>
            </w:r>
            <w:r>
              <w:rPr>
                <w:rFonts w:hint="eastAsia"/>
                <w:sz w:val="20"/>
                <w:szCs w:val="20"/>
              </w:rPr>
              <w:t xml:space="preserve">　</w:t>
            </w:r>
            <w:r w:rsidRPr="007D3F9E">
              <w:rPr>
                <w:rFonts w:hint="eastAsia"/>
                <w:sz w:val="20"/>
                <w:szCs w:val="20"/>
              </w:rPr>
              <w:t xml:space="preserve">　浩</w:t>
            </w:r>
          </w:p>
        </w:tc>
      </w:tr>
      <w:tr w:rsidR="001C42DF" w:rsidRPr="00391340" w:rsidTr="001C42DF">
        <w:trPr>
          <w:jc w:val="center"/>
        </w:trPr>
        <w:tc>
          <w:tcPr>
            <w:tcW w:w="1668" w:type="dxa"/>
            <w:vMerge/>
            <w:shd w:val="clear" w:color="auto" w:fill="auto"/>
          </w:tcPr>
          <w:p w:rsidR="001C42DF" w:rsidRPr="007D3F9E" w:rsidRDefault="001C42DF" w:rsidP="00C62D7F">
            <w:pPr>
              <w:jc w:val="center"/>
              <w:rPr>
                <w:sz w:val="20"/>
                <w:szCs w:val="20"/>
              </w:rPr>
            </w:pPr>
          </w:p>
        </w:tc>
        <w:tc>
          <w:tcPr>
            <w:tcW w:w="3685" w:type="dxa"/>
            <w:shd w:val="clear" w:color="auto" w:fill="auto"/>
            <w:vAlign w:val="center"/>
          </w:tcPr>
          <w:p w:rsidR="001C42DF" w:rsidRPr="007D3F9E" w:rsidRDefault="001C42DF" w:rsidP="00C62D7F">
            <w:pPr>
              <w:rPr>
                <w:sz w:val="20"/>
                <w:szCs w:val="20"/>
              </w:rPr>
            </w:pPr>
            <w:r w:rsidRPr="007D3F9E">
              <w:rPr>
                <w:rFonts w:hint="eastAsia"/>
                <w:sz w:val="20"/>
                <w:szCs w:val="20"/>
              </w:rPr>
              <w:t>国際十王交通㈱営業部</w:t>
            </w:r>
          </w:p>
        </w:tc>
        <w:tc>
          <w:tcPr>
            <w:tcW w:w="1559" w:type="dxa"/>
            <w:vAlign w:val="center"/>
          </w:tcPr>
          <w:p w:rsidR="001C42DF" w:rsidRPr="007D3F9E" w:rsidRDefault="001C42DF" w:rsidP="00C62D7F">
            <w:pPr>
              <w:rPr>
                <w:sz w:val="20"/>
                <w:szCs w:val="20"/>
              </w:rPr>
            </w:pPr>
            <w:r w:rsidRPr="007D3F9E">
              <w:rPr>
                <w:rFonts w:hint="eastAsia"/>
                <w:sz w:val="20"/>
                <w:szCs w:val="20"/>
              </w:rPr>
              <w:t>次長</w:t>
            </w:r>
          </w:p>
        </w:tc>
        <w:tc>
          <w:tcPr>
            <w:tcW w:w="1777" w:type="dxa"/>
            <w:shd w:val="clear" w:color="auto" w:fill="auto"/>
            <w:vAlign w:val="center"/>
          </w:tcPr>
          <w:p w:rsidR="001C42DF" w:rsidRPr="007D3F9E" w:rsidRDefault="001C42DF" w:rsidP="00C62D7F">
            <w:pPr>
              <w:jc w:val="center"/>
              <w:rPr>
                <w:sz w:val="20"/>
                <w:szCs w:val="20"/>
              </w:rPr>
            </w:pPr>
            <w:r w:rsidRPr="007D3F9E">
              <w:rPr>
                <w:rFonts w:hint="eastAsia"/>
                <w:sz w:val="20"/>
                <w:szCs w:val="20"/>
              </w:rPr>
              <w:t>神原　正夫</w:t>
            </w:r>
          </w:p>
        </w:tc>
      </w:tr>
      <w:tr w:rsidR="001C42DF" w:rsidRPr="00391340" w:rsidTr="001C42DF">
        <w:trPr>
          <w:jc w:val="center"/>
        </w:trPr>
        <w:tc>
          <w:tcPr>
            <w:tcW w:w="1668" w:type="dxa"/>
            <w:vMerge/>
            <w:shd w:val="clear" w:color="auto" w:fill="auto"/>
          </w:tcPr>
          <w:p w:rsidR="001C42DF" w:rsidRPr="007D3F9E" w:rsidRDefault="001C42DF" w:rsidP="00C62D7F">
            <w:pPr>
              <w:jc w:val="center"/>
              <w:rPr>
                <w:sz w:val="20"/>
                <w:szCs w:val="20"/>
              </w:rPr>
            </w:pPr>
          </w:p>
        </w:tc>
        <w:tc>
          <w:tcPr>
            <w:tcW w:w="3685" w:type="dxa"/>
            <w:shd w:val="clear" w:color="auto" w:fill="auto"/>
            <w:vAlign w:val="center"/>
          </w:tcPr>
          <w:p w:rsidR="001C42DF" w:rsidRPr="007D3F9E" w:rsidRDefault="001C42DF" w:rsidP="00C62D7F">
            <w:pPr>
              <w:rPr>
                <w:sz w:val="20"/>
                <w:szCs w:val="20"/>
              </w:rPr>
            </w:pPr>
            <w:r w:rsidRPr="007D3F9E">
              <w:rPr>
                <w:rFonts w:hint="eastAsia"/>
                <w:sz w:val="20"/>
                <w:szCs w:val="20"/>
              </w:rPr>
              <w:t>朝日自動車㈱</w:t>
            </w:r>
          </w:p>
        </w:tc>
        <w:tc>
          <w:tcPr>
            <w:tcW w:w="1559" w:type="dxa"/>
            <w:vAlign w:val="center"/>
          </w:tcPr>
          <w:p w:rsidR="001C42DF" w:rsidRPr="007D3F9E" w:rsidRDefault="001C42DF" w:rsidP="00C62D7F">
            <w:pPr>
              <w:rPr>
                <w:sz w:val="20"/>
                <w:szCs w:val="20"/>
              </w:rPr>
            </w:pPr>
            <w:r w:rsidRPr="007D3F9E">
              <w:rPr>
                <w:rFonts w:hint="eastAsia"/>
                <w:sz w:val="20"/>
                <w:szCs w:val="20"/>
              </w:rPr>
              <w:t>常務取締役</w:t>
            </w:r>
          </w:p>
        </w:tc>
        <w:tc>
          <w:tcPr>
            <w:tcW w:w="1777" w:type="dxa"/>
            <w:shd w:val="clear" w:color="auto" w:fill="auto"/>
            <w:vAlign w:val="center"/>
          </w:tcPr>
          <w:p w:rsidR="001C42DF" w:rsidRPr="007D3F9E" w:rsidRDefault="001C42DF" w:rsidP="00C62D7F">
            <w:pPr>
              <w:jc w:val="center"/>
              <w:rPr>
                <w:sz w:val="20"/>
                <w:szCs w:val="20"/>
              </w:rPr>
            </w:pPr>
            <w:r w:rsidRPr="007D3F9E">
              <w:rPr>
                <w:rFonts w:hint="eastAsia"/>
                <w:sz w:val="20"/>
                <w:szCs w:val="20"/>
              </w:rPr>
              <w:t>髙橋　直樹</w:t>
            </w:r>
          </w:p>
        </w:tc>
      </w:tr>
      <w:tr w:rsidR="001C42DF" w:rsidRPr="00391340" w:rsidTr="001C42DF">
        <w:trPr>
          <w:jc w:val="center"/>
        </w:trPr>
        <w:tc>
          <w:tcPr>
            <w:tcW w:w="1668" w:type="dxa"/>
            <w:vMerge/>
            <w:shd w:val="clear" w:color="auto" w:fill="auto"/>
          </w:tcPr>
          <w:p w:rsidR="001C42DF" w:rsidRPr="007D3F9E" w:rsidRDefault="001C42DF" w:rsidP="00C62D7F">
            <w:pPr>
              <w:jc w:val="center"/>
              <w:rPr>
                <w:sz w:val="20"/>
                <w:szCs w:val="20"/>
              </w:rPr>
            </w:pPr>
          </w:p>
        </w:tc>
        <w:tc>
          <w:tcPr>
            <w:tcW w:w="3685" w:type="dxa"/>
            <w:shd w:val="clear" w:color="auto" w:fill="auto"/>
            <w:vAlign w:val="center"/>
          </w:tcPr>
          <w:p w:rsidR="001C42DF" w:rsidRPr="007D3F9E" w:rsidRDefault="001C42DF" w:rsidP="00C62D7F">
            <w:pPr>
              <w:rPr>
                <w:sz w:val="20"/>
                <w:szCs w:val="20"/>
              </w:rPr>
            </w:pPr>
            <w:r w:rsidRPr="007D3F9E">
              <w:rPr>
                <w:rFonts w:hint="eastAsia"/>
                <w:sz w:val="20"/>
                <w:szCs w:val="20"/>
              </w:rPr>
              <w:t>熊谷地区構内営業タクシー協議会</w:t>
            </w:r>
          </w:p>
        </w:tc>
        <w:tc>
          <w:tcPr>
            <w:tcW w:w="1559" w:type="dxa"/>
            <w:vAlign w:val="center"/>
          </w:tcPr>
          <w:p w:rsidR="001C42DF" w:rsidRPr="007D3F9E" w:rsidRDefault="001C42DF" w:rsidP="00C62D7F">
            <w:pPr>
              <w:rPr>
                <w:sz w:val="20"/>
                <w:szCs w:val="20"/>
              </w:rPr>
            </w:pPr>
            <w:r w:rsidRPr="007D3F9E">
              <w:rPr>
                <w:rFonts w:hint="eastAsia"/>
                <w:sz w:val="20"/>
                <w:szCs w:val="20"/>
              </w:rPr>
              <w:t>会長</w:t>
            </w:r>
          </w:p>
        </w:tc>
        <w:tc>
          <w:tcPr>
            <w:tcW w:w="1777" w:type="dxa"/>
            <w:shd w:val="clear" w:color="auto" w:fill="auto"/>
            <w:vAlign w:val="center"/>
          </w:tcPr>
          <w:p w:rsidR="001C42DF" w:rsidRPr="007D3F9E" w:rsidRDefault="001C42DF" w:rsidP="00C62D7F">
            <w:pPr>
              <w:jc w:val="center"/>
              <w:rPr>
                <w:sz w:val="20"/>
                <w:szCs w:val="20"/>
              </w:rPr>
            </w:pPr>
            <w:r w:rsidRPr="007D3F9E">
              <w:rPr>
                <w:rFonts w:hint="eastAsia"/>
                <w:sz w:val="20"/>
                <w:szCs w:val="20"/>
              </w:rPr>
              <w:t>須藤　正秋</w:t>
            </w:r>
          </w:p>
        </w:tc>
      </w:tr>
      <w:tr w:rsidR="001C42DF" w:rsidRPr="00391340" w:rsidTr="001C42DF">
        <w:trPr>
          <w:jc w:val="center"/>
        </w:trPr>
        <w:tc>
          <w:tcPr>
            <w:tcW w:w="1668" w:type="dxa"/>
            <w:vMerge w:val="restart"/>
            <w:shd w:val="clear" w:color="auto" w:fill="auto"/>
            <w:vAlign w:val="center"/>
          </w:tcPr>
          <w:p w:rsidR="001C42DF" w:rsidRPr="007D3F9E" w:rsidRDefault="001C42DF" w:rsidP="00C62D7F">
            <w:pPr>
              <w:jc w:val="center"/>
              <w:rPr>
                <w:sz w:val="20"/>
                <w:szCs w:val="20"/>
              </w:rPr>
            </w:pPr>
            <w:r w:rsidRPr="007D3F9E">
              <w:rPr>
                <w:rFonts w:hint="eastAsia"/>
                <w:sz w:val="20"/>
                <w:szCs w:val="20"/>
              </w:rPr>
              <w:t>建築物事業者</w:t>
            </w:r>
          </w:p>
        </w:tc>
        <w:tc>
          <w:tcPr>
            <w:tcW w:w="3685" w:type="dxa"/>
            <w:shd w:val="clear" w:color="auto" w:fill="auto"/>
            <w:vAlign w:val="center"/>
          </w:tcPr>
          <w:p w:rsidR="001C42DF" w:rsidRPr="007D3F9E" w:rsidRDefault="001C42DF" w:rsidP="00C62D7F">
            <w:pPr>
              <w:rPr>
                <w:sz w:val="20"/>
                <w:szCs w:val="20"/>
              </w:rPr>
            </w:pPr>
            <w:r w:rsidRPr="007D3F9E">
              <w:rPr>
                <w:rFonts w:hint="eastAsia"/>
                <w:sz w:val="20"/>
                <w:szCs w:val="20"/>
              </w:rPr>
              <w:t>熊谷市商店街連合会</w:t>
            </w:r>
          </w:p>
        </w:tc>
        <w:tc>
          <w:tcPr>
            <w:tcW w:w="1559" w:type="dxa"/>
            <w:vAlign w:val="center"/>
          </w:tcPr>
          <w:p w:rsidR="001C42DF" w:rsidRPr="007D3F9E" w:rsidRDefault="001C42DF" w:rsidP="00C62D7F">
            <w:pPr>
              <w:rPr>
                <w:sz w:val="20"/>
                <w:szCs w:val="20"/>
              </w:rPr>
            </w:pPr>
            <w:r w:rsidRPr="007D3F9E">
              <w:rPr>
                <w:rFonts w:hint="eastAsia"/>
                <w:sz w:val="20"/>
                <w:szCs w:val="20"/>
              </w:rPr>
              <w:t>副会長</w:t>
            </w:r>
          </w:p>
        </w:tc>
        <w:tc>
          <w:tcPr>
            <w:tcW w:w="1777" w:type="dxa"/>
            <w:shd w:val="clear" w:color="auto" w:fill="auto"/>
            <w:vAlign w:val="center"/>
          </w:tcPr>
          <w:p w:rsidR="001C42DF" w:rsidRPr="007D3F9E" w:rsidRDefault="001C42DF" w:rsidP="00C62D7F">
            <w:pPr>
              <w:jc w:val="center"/>
              <w:rPr>
                <w:sz w:val="20"/>
                <w:szCs w:val="20"/>
              </w:rPr>
            </w:pPr>
            <w:r w:rsidRPr="007D3F9E">
              <w:rPr>
                <w:rFonts w:hint="eastAsia"/>
                <w:sz w:val="20"/>
                <w:szCs w:val="20"/>
              </w:rPr>
              <w:t>石川　雅雄</w:t>
            </w:r>
          </w:p>
        </w:tc>
      </w:tr>
      <w:tr w:rsidR="001C42DF" w:rsidRPr="00391340" w:rsidTr="001C42DF">
        <w:trPr>
          <w:jc w:val="center"/>
        </w:trPr>
        <w:tc>
          <w:tcPr>
            <w:tcW w:w="1668" w:type="dxa"/>
            <w:vMerge/>
            <w:shd w:val="clear" w:color="auto" w:fill="auto"/>
          </w:tcPr>
          <w:p w:rsidR="001C42DF" w:rsidRPr="007D3F9E" w:rsidRDefault="001C42DF" w:rsidP="00C62D7F">
            <w:pPr>
              <w:jc w:val="center"/>
              <w:rPr>
                <w:sz w:val="20"/>
                <w:szCs w:val="20"/>
              </w:rPr>
            </w:pPr>
          </w:p>
        </w:tc>
        <w:tc>
          <w:tcPr>
            <w:tcW w:w="3685" w:type="dxa"/>
            <w:shd w:val="clear" w:color="auto" w:fill="auto"/>
            <w:vAlign w:val="center"/>
          </w:tcPr>
          <w:p w:rsidR="001C42DF" w:rsidRPr="007D3F9E" w:rsidRDefault="001C42DF" w:rsidP="00C62D7F">
            <w:pPr>
              <w:rPr>
                <w:sz w:val="20"/>
                <w:szCs w:val="20"/>
              </w:rPr>
            </w:pPr>
            <w:r w:rsidRPr="007D3F9E">
              <w:rPr>
                <w:rFonts w:hint="eastAsia"/>
                <w:sz w:val="20"/>
                <w:szCs w:val="20"/>
              </w:rPr>
              <w:t>熊谷商工会議所</w:t>
            </w:r>
          </w:p>
        </w:tc>
        <w:tc>
          <w:tcPr>
            <w:tcW w:w="1559" w:type="dxa"/>
            <w:vAlign w:val="center"/>
          </w:tcPr>
          <w:p w:rsidR="001C42DF" w:rsidRPr="007D3F9E" w:rsidRDefault="001C42DF" w:rsidP="00C62D7F">
            <w:pPr>
              <w:rPr>
                <w:sz w:val="20"/>
                <w:szCs w:val="20"/>
              </w:rPr>
            </w:pPr>
            <w:r w:rsidRPr="007D3F9E">
              <w:rPr>
                <w:rFonts w:hint="eastAsia"/>
                <w:sz w:val="20"/>
                <w:szCs w:val="20"/>
              </w:rPr>
              <w:t>常議員</w:t>
            </w:r>
          </w:p>
        </w:tc>
        <w:tc>
          <w:tcPr>
            <w:tcW w:w="1777" w:type="dxa"/>
            <w:shd w:val="clear" w:color="auto" w:fill="auto"/>
            <w:vAlign w:val="center"/>
          </w:tcPr>
          <w:p w:rsidR="001C42DF" w:rsidRPr="007D3F9E" w:rsidRDefault="001C42DF" w:rsidP="00C62D7F">
            <w:pPr>
              <w:jc w:val="center"/>
              <w:rPr>
                <w:sz w:val="20"/>
                <w:szCs w:val="20"/>
              </w:rPr>
            </w:pPr>
            <w:r w:rsidRPr="007D3F9E">
              <w:rPr>
                <w:rFonts w:hint="eastAsia"/>
                <w:sz w:val="20"/>
                <w:szCs w:val="20"/>
              </w:rPr>
              <w:t>大澤　康克</w:t>
            </w:r>
          </w:p>
        </w:tc>
      </w:tr>
      <w:tr w:rsidR="001C42DF" w:rsidRPr="00391340" w:rsidTr="001C42DF">
        <w:trPr>
          <w:jc w:val="center"/>
        </w:trPr>
        <w:tc>
          <w:tcPr>
            <w:tcW w:w="1668" w:type="dxa"/>
            <w:vMerge/>
            <w:shd w:val="clear" w:color="auto" w:fill="auto"/>
          </w:tcPr>
          <w:p w:rsidR="001C42DF" w:rsidRPr="007D3F9E" w:rsidRDefault="001C42DF" w:rsidP="00C62D7F">
            <w:pPr>
              <w:jc w:val="center"/>
              <w:rPr>
                <w:sz w:val="20"/>
                <w:szCs w:val="20"/>
              </w:rPr>
            </w:pPr>
          </w:p>
        </w:tc>
        <w:tc>
          <w:tcPr>
            <w:tcW w:w="3685" w:type="dxa"/>
            <w:shd w:val="clear" w:color="auto" w:fill="auto"/>
            <w:vAlign w:val="center"/>
          </w:tcPr>
          <w:p w:rsidR="001C42DF" w:rsidRPr="007D3F9E" w:rsidRDefault="001C42DF" w:rsidP="00C62D7F">
            <w:pPr>
              <w:rPr>
                <w:sz w:val="20"/>
                <w:szCs w:val="20"/>
              </w:rPr>
            </w:pPr>
            <w:r w:rsidRPr="007D3F9E">
              <w:rPr>
                <w:rFonts w:hint="eastAsia"/>
                <w:sz w:val="20"/>
                <w:szCs w:val="20"/>
              </w:rPr>
              <w:t>埼玉県老人福祉施設協議会大里支部</w:t>
            </w:r>
          </w:p>
        </w:tc>
        <w:tc>
          <w:tcPr>
            <w:tcW w:w="1559" w:type="dxa"/>
            <w:vAlign w:val="center"/>
          </w:tcPr>
          <w:p w:rsidR="001C42DF" w:rsidRPr="007D3F9E" w:rsidRDefault="001C42DF" w:rsidP="00C62D7F">
            <w:pPr>
              <w:rPr>
                <w:sz w:val="20"/>
                <w:szCs w:val="20"/>
              </w:rPr>
            </w:pPr>
            <w:r w:rsidRPr="007D3F9E">
              <w:rPr>
                <w:rFonts w:hint="eastAsia"/>
                <w:sz w:val="20"/>
                <w:szCs w:val="20"/>
              </w:rPr>
              <w:t>支部長</w:t>
            </w:r>
          </w:p>
        </w:tc>
        <w:tc>
          <w:tcPr>
            <w:tcW w:w="1777" w:type="dxa"/>
            <w:shd w:val="clear" w:color="auto" w:fill="auto"/>
            <w:vAlign w:val="center"/>
          </w:tcPr>
          <w:p w:rsidR="001C42DF" w:rsidRPr="007D3F9E" w:rsidRDefault="001C42DF" w:rsidP="00C62D7F">
            <w:pPr>
              <w:jc w:val="center"/>
              <w:rPr>
                <w:sz w:val="20"/>
                <w:szCs w:val="20"/>
              </w:rPr>
            </w:pPr>
            <w:r w:rsidRPr="007D3F9E">
              <w:rPr>
                <w:rFonts w:hint="eastAsia"/>
                <w:sz w:val="20"/>
                <w:szCs w:val="20"/>
              </w:rPr>
              <w:t>岩田　英夫</w:t>
            </w:r>
          </w:p>
        </w:tc>
      </w:tr>
      <w:tr w:rsidR="001C42DF" w:rsidRPr="00391340" w:rsidTr="001C42DF">
        <w:trPr>
          <w:jc w:val="center"/>
        </w:trPr>
        <w:tc>
          <w:tcPr>
            <w:tcW w:w="1668" w:type="dxa"/>
            <w:vMerge w:val="restart"/>
            <w:shd w:val="clear" w:color="auto" w:fill="auto"/>
            <w:vAlign w:val="center"/>
          </w:tcPr>
          <w:p w:rsidR="001C42DF" w:rsidRPr="007D3F9E" w:rsidRDefault="001C42DF" w:rsidP="00C62D7F">
            <w:pPr>
              <w:jc w:val="center"/>
              <w:rPr>
                <w:sz w:val="20"/>
                <w:szCs w:val="20"/>
              </w:rPr>
            </w:pPr>
            <w:r w:rsidRPr="007D3F9E">
              <w:rPr>
                <w:rFonts w:hint="eastAsia"/>
                <w:sz w:val="20"/>
                <w:szCs w:val="20"/>
              </w:rPr>
              <w:t>道路事業者</w:t>
            </w:r>
          </w:p>
        </w:tc>
        <w:tc>
          <w:tcPr>
            <w:tcW w:w="3685" w:type="dxa"/>
            <w:shd w:val="clear" w:color="auto" w:fill="auto"/>
            <w:vAlign w:val="center"/>
          </w:tcPr>
          <w:p w:rsidR="001C42DF" w:rsidRPr="007D3F9E" w:rsidRDefault="001C42DF" w:rsidP="00C62D7F">
            <w:pPr>
              <w:rPr>
                <w:sz w:val="20"/>
                <w:szCs w:val="20"/>
              </w:rPr>
            </w:pPr>
            <w:r w:rsidRPr="007D3F9E">
              <w:rPr>
                <w:rFonts w:hint="eastAsia"/>
                <w:sz w:val="20"/>
                <w:szCs w:val="20"/>
              </w:rPr>
              <w:t>国土交通省関東地方整備局</w:t>
            </w:r>
          </w:p>
          <w:p w:rsidR="001C42DF" w:rsidRPr="007D3F9E" w:rsidRDefault="001C42DF" w:rsidP="00C62D7F">
            <w:pPr>
              <w:rPr>
                <w:sz w:val="20"/>
                <w:szCs w:val="20"/>
              </w:rPr>
            </w:pPr>
            <w:r w:rsidRPr="007D3F9E">
              <w:rPr>
                <w:rFonts w:hint="eastAsia"/>
                <w:sz w:val="20"/>
                <w:szCs w:val="20"/>
              </w:rPr>
              <w:t>大宮国道事務所交通対策課</w:t>
            </w:r>
          </w:p>
        </w:tc>
        <w:tc>
          <w:tcPr>
            <w:tcW w:w="1559" w:type="dxa"/>
            <w:vAlign w:val="center"/>
          </w:tcPr>
          <w:p w:rsidR="001C42DF" w:rsidRPr="007D3F9E" w:rsidRDefault="001C42DF" w:rsidP="00C62D7F">
            <w:pPr>
              <w:rPr>
                <w:sz w:val="20"/>
                <w:szCs w:val="20"/>
              </w:rPr>
            </w:pPr>
            <w:r w:rsidRPr="007D3F9E">
              <w:rPr>
                <w:rFonts w:hint="eastAsia"/>
                <w:sz w:val="20"/>
                <w:szCs w:val="20"/>
              </w:rPr>
              <w:t>建設監督官</w:t>
            </w:r>
          </w:p>
        </w:tc>
        <w:tc>
          <w:tcPr>
            <w:tcW w:w="1777" w:type="dxa"/>
            <w:shd w:val="clear" w:color="auto" w:fill="auto"/>
            <w:vAlign w:val="center"/>
          </w:tcPr>
          <w:p w:rsidR="001C42DF" w:rsidRPr="007D3F9E" w:rsidRDefault="001C42DF" w:rsidP="00C62D7F">
            <w:pPr>
              <w:jc w:val="center"/>
              <w:rPr>
                <w:sz w:val="20"/>
                <w:szCs w:val="20"/>
              </w:rPr>
            </w:pPr>
            <w:r w:rsidRPr="007D3F9E">
              <w:rPr>
                <w:rFonts w:hint="eastAsia"/>
                <w:sz w:val="20"/>
                <w:szCs w:val="20"/>
              </w:rPr>
              <w:t>宮崎　和義</w:t>
            </w:r>
          </w:p>
        </w:tc>
      </w:tr>
      <w:tr w:rsidR="001C42DF" w:rsidRPr="00391340" w:rsidTr="001C42DF">
        <w:trPr>
          <w:jc w:val="center"/>
        </w:trPr>
        <w:tc>
          <w:tcPr>
            <w:tcW w:w="1668" w:type="dxa"/>
            <w:vMerge/>
            <w:shd w:val="clear" w:color="auto" w:fill="auto"/>
          </w:tcPr>
          <w:p w:rsidR="001C42DF" w:rsidRPr="007D3F9E" w:rsidRDefault="001C42DF" w:rsidP="00C62D7F">
            <w:pPr>
              <w:jc w:val="center"/>
              <w:rPr>
                <w:sz w:val="20"/>
                <w:szCs w:val="20"/>
              </w:rPr>
            </w:pPr>
          </w:p>
        </w:tc>
        <w:tc>
          <w:tcPr>
            <w:tcW w:w="3685" w:type="dxa"/>
            <w:shd w:val="clear" w:color="auto" w:fill="auto"/>
            <w:vAlign w:val="center"/>
          </w:tcPr>
          <w:p w:rsidR="001C42DF" w:rsidRPr="007D3F9E" w:rsidRDefault="001C42DF" w:rsidP="00C62D7F">
            <w:pPr>
              <w:rPr>
                <w:sz w:val="20"/>
                <w:szCs w:val="20"/>
              </w:rPr>
            </w:pPr>
            <w:r w:rsidRPr="007D3F9E">
              <w:rPr>
                <w:rFonts w:hint="eastAsia"/>
                <w:sz w:val="20"/>
                <w:szCs w:val="20"/>
              </w:rPr>
              <w:t>埼玉県熊谷県土整備事務所道路環境部</w:t>
            </w:r>
          </w:p>
        </w:tc>
        <w:tc>
          <w:tcPr>
            <w:tcW w:w="1559" w:type="dxa"/>
            <w:vAlign w:val="center"/>
          </w:tcPr>
          <w:p w:rsidR="001C42DF" w:rsidRPr="007D3F9E" w:rsidRDefault="001C42DF" w:rsidP="00C62D7F">
            <w:pPr>
              <w:rPr>
                <w:sz w:val="20"/>
                <w:szCs w:val="20"/>
              </w:rPr>
            </w:pPr>
            <w:r w:rsidRPr="007D3F9E">
              <w:rPr>
                <w:rFonts w:hint="eastAsia"/>
                <w:sz w:val="20"/>
                <w:szCs w:val="20"/>
              </w:rPr>
              <w:t>部長</w:t>
            </w:r>
          </w:p>
        </w:tc>
        <w:tc>
          <w:tcPr>
            <w:tcW w:w="1777" w:type="dxa"/>
            <w:shd w:val="clear" w:color="auto" w:fill="auto"/>
            <w:vAlign w:val="center"/>
          </w:tcPr>
          <w:p w:rsidR="001C42DF" w:rsidRPr="007D3F9E" w:rsidRDefault="001C42DF" w:rsidP="001C42DF">
            <w:pPr>
              <w:jc w:val="center"/>
              <w:rPr>
                <w:sz w:val="20"/>
                <w:szCs w:val="20"/>
              </w:rPr>
            </w:pPr>
            <w:r w:rsidRPr="007D3F9E">
              <w:rPr>
                <w:rFonts w:hint="eastAsia"/>
                <w:sz w:val="20"/>
                <w:szCs w:val="20"/>
              </w:rPr>
              <w:t>長谷部進一</w:t>
            </w:r>
          </w:p>
        </w:tc>
      </w:tr>
      <w:tr w:rsidR="001C42DF" w:rsidRPr="00391340" w:rsidTr="001C42DF">
        <w:trPr>
          <w:jc w:val="center"/>
        </w:trPr>
        <w:tc>
          <w:tcPr>
            <w:tcW w:w="1668" w:type="dxa"/>
            <w:shd w:val="clear" w:color="auto" w:fill="auto"/>
          </w:tcPr>
          <w:p w:rsidR="001C42DF" w:rsidRPr="007D3F9E" w:rsidRDefault="001C42DF" w:rsidP="00C62D7F">
            <w:pPr>
              <w:jc w:val="center"/>
              <w:rPr>
                <w:sz w:val="20"/>
                <w:szCs w:val="20"/>
              </w:rPr>
            </w:pPr>
            <w:r w:rsidRPr="007D3F9E">
              <w:rPr>
                <w:rFonts w:hint="eastAsia"/>
                <w:sz w:val="20"/>
                <w:szCs w:val="20"/>
              </w:rPr>
              <w:t>交通安全事業者</w:t>
            </w:r>
          </w:p>
        </w:tc>
        <w:tc>
          <w:tcPr>
            <w:tcW w:w="3685" w:type="dxa"/>
            <w:shd w:val="clear" w:color="auto" w:fill="auto"/>
            <w:vAlign w:val="center"/>
          </w:tcPr>
          <w:p w:rsidR="001C42DF" w:rsidRPr="007D3F9E" w:rsidRDefault="001C42DF" w:rsidP="00C62D7F">
            <w:pPr>
              <w:rPr>
                <w:sz w:val="20"/>
                <w:szCs w:val="20"/>
              </w:rPr>
            </w:pPr>
            <w:r w:rsidRPr="007D3F9E">
              <w:rPr>
                <w:rFonts w:hint="eastAsia"/>
                <w:sz w:val="20"/>
                <w:szCs w:val="20"/>
              </w:rPr>
              <w:t>埼玉県熊谷警察署交通課</w:t>
            </w:r>
          </w:p>
        </w:tc>
        <w:tc>
          <w:tcPr>
            <w:tcW w:w="1559" w:type="dxa"/>
            <w:vAlign w:val="center"/>
          </w:tcPr>
          <w:p w:rsidR="001C42DF" w:rsidRPr="007D3F9E" w:rsidRDefault="001C42DF" w:rsidP="00C62D7F">
            <w:pPr>
              <w:rPr>
                <w:sz w:val="20"/>
                <w:szCs w:val="20"/>
              </w:rPr>
            </w:pPr>
            <w:r w:rsidRPr="007D3F9E">
              <w:rPr>
                <w:rFonts w:hint="eastAsia"/>
                <w:sz w:val="20"/>
                <w:szCs w:val="20"/>
              </w:rPr>
              <w:t>課長</w:t>
            </w:r>
          </w:p>
        </w:tc>
        <w:tc>
          <w:tcPr>
            <w:tcW w:w="1777" w:type="dxa"/>
            <w:shd w:val="clear" w:color="auto" w:fill="auto"/>
            <w:vAlign w:val="center"/>
          </w:tcPr>
          <w:p w:rsidR="001C42DF" w:rsidRPr="007D3F9E" w:rsidRDefault="00455169" w:rsidP="00C62D7F">
            <w:pPr>
              <w:jc w:val="center"/>
              <w:rPr>
                <w:sz w:val="20"/>
                <w:szCs w:val="20"/>
              </w:rPr>
            </w:pPr>
            <w:r>
              <w:rPr>
                <w:rFonts w:hint="eastAsia"/>
                <w:sz w:val="20"/>
                <w:szCs w:val="20"/>
              </w:rPr>
              <w:t>桑島　正彦</w:t>
            </w:r>
          </w:p>
        </w:tc>
      </w:tr>
      <w:tr w:rsidR="001C42DF" w:rsidRPr="00391340" w:rsidTr="001C42DF">
        <w:trPr>
          <w:jc w:val="center"/>
        </w:trPr>
        <w:tc>
          <w:tcPr>
            <w:tcW w:w="1668" w:type="dxa"/>
            <w:vMerge w:val="restart"/>
            <w:tcBorders>
              <w:left w:val="single" w:sz="4" w:space="0" w:color="auto"/>
              <w:right w:val="single" w:sz="4" w:space="0" w:color="auto"/>
            </w:tcBorders>
            <w:shd w:val="clear" w:color="auto" w:fill="auto"/>
            <w:vAlign w:val="center"/>
          </w:tcPr>
          <w:p w:rsidR="001C42DF" w:rsidRPr="007D3F9E" w:rsidRDefault="001C42DF" w:rsidP="00C62D7F">
            <w:pPr>
              <w:jc w:val="center"/>
              <w:rPr>
                <w:sz w:val="20"/>
                <w:szCs w:val="20"/>
              </w:rPr>
            </w:pPr>
            <w:r w:rsidRPr="007D3F9E">
              <w:rPr>
                <w:rFonts w:hint="eastAsia"/>
                <w:sz w:val="20"/>
                <w:szCs w:val="20"/>
              </w:rPr>
              <w:t>熊谷市</w:t>
            </w:r>
          </w:p>
        </w:tc>
        <w:tc>
          <w:tcPr>
            <w:tcW w:w="3685" w:type="dxa"/>
            <w:tcBorders>
              <w:left w:val="single" w:sz="4" w:space="0" w:color="auto"/>
            </w:tcBorders>
            <w:shd w:val="clear" w:color="auto" w:fill="auto"/>
            <w:vAlign w:val="center"/>
          </w:tcPr>
          <w:p w:rsidR="001C42DF" w:rsidRPr="007D3F9E" w:rsidRDefault="001C42DF" w:rsidP="00C62D7F">
            <w:pPr>
              <w:rPr>
                <w:sz w:val="20"/>
                <w:szCs w:val="20"/>
              </w:rPr>
            </w:pPr>
            <w:r w:rsidRPr="007D3F9E">
              <w:rPr>
                <w:rFonts w:hint="eastAsia"/>
                <w:sz w:val="20"/>
                <w:szCs w:val="20"/>
              </w:rPr>
              <w:t>総合政策部企画課</w:t>
            </w:r>
          </w:p>
        </w:tc>
        <w:tc>
          <w:tcPr>
            <w:tcW w:w="1559" w:type="dxa"/>
            <w:vAlign w:val="center"/>
          </w:tcPr>
          <w:p w:rsidR="001C42DF" w:rsidRPr="007D3F9E" w:rsidRDefault="001C42DF" w:rsidP="00C62D7F">
            <w:pPr>
              <w:rPr>
                <w:sz w:val="20"/>
                <w:szCs w:val="20"/>
              </w:rPr>
            </w:pPr>
            <w:r w:rsidRPr="007D3F9E">
              <w:rPr>
                <w:rFonts w:hint="eastAsia"/>
                <w:sz w:val="20"/>
                <w:szCs w:val="20"/>
              </w:rPr>
              <w:t>課長</w:t>
            </w:r>
          </w:p>
        </w:tc>
        <w:tc>
          <w:tcPr>
            <w:tcW w:w="1777" w:type="dxa"/>
            <w:shd w:val="clear" w:color="auto" w:fill="auto"/>
            <w:vAlign w:val="center"/>
          </w:tcPr>
          <w:p w:rsidR="001C42DF" w:rsidRPr="007D3F9E" w:rsidRDefault="001C42DF" w:rsidP="00C62D7F">
            <w:pPr>
              <w:jc w:val="center"/>
              <w:rPr>
                <w:sz w:val="20"/>
                <w:szCs w:val="20"/>
              </w:rPr>
            </w:pPr>
            <w:r w:rsidRPr="007D3F9E">
              <w:rPr>
                <w:rFonts w:hint="eastAsia"/>
                <w:sz w:val="20"/>
                <w:szCs w:val="20"/>
              </w:rPr>
              <w:t>持田　浩一</w:t>
            </w:r>
          </w:p>
        </w:tc>
      </w:tr>
      <w:tr w:rsidR="001C42DF" w:rsidRPr="00391340" w:rsidTr="001C42DF">
        <w:trPr>
          <w:trHeight w:val="329"/>
          <w:jc w:val="center"/>
        </w:trPr>
        <w:tc>
          <w:tcPr>
            <w:tcW w:w="1668" w:type="dxa"/>
            <w:vMerge/>
            <w:tcBorders>
              <w:left w:val="single" w:sz="4" w:space="0" w:color="auto"/>
              <w:right w:val="single" w:sz="4" w:space="0" w:color="auto"/>
            </w:tcBorders>
            <w:shd w:val="clear" w:color="auto" w:fill="auto"/>
          </w:tcPr>
          <w:p w:rsidR="001C42DF" w:rsidRPr="007D3F9E" w:rsidRDefault="001C42DF" w:rsidP="00C62D7F">
            <w:pPr>
              <w:rPr>
                <w:sz w:val="20"/>
                <w:szCs w:val="20"/>
              </w:rPr>
            </w:pPr>
          </w:p>
        </w:tc>
        <w:tc>
          <w:tcPr>
            <w:tcW w:w="3685" w:type="dxa"/>
            <w:tcBorders>
              <w:left w:val="single" w:sz="4" w:space="0" w:color="auto"/>
            </w:tcBorders>
            <w:shd w:val="clear" w:color="auto" w:fill="auto"/>
            <w:vAlign w:val="center"/>
          </w:tcPr>
          <w:p w:rsidR="001C42DF" w:rsidRPr="007D3F9E" w:rsidRDefault="001C42DF" w:rsidP="00C62D7F">
            <w:pPr>
              <w:rPr>
                <w:sz w:val="20"/>
                <w:szCs w:val="20"/>
              </w:rPr>
            </w:pPr>
            <w:r w:rsidRPr="007D3F9E">
              <w:rPr>
                <w:rFonts w:hint="eastAsia"/>
                <w:sz w:val="20"/>
                <w:szCs w:val="20"/>
              </w:rPr>
              <w:t>建設部道路課</w:t>
            </w:r>
          </w:p>
        </w:tc>
        <w:tc>
          <w:tcPr>
            <w:tcW w:w="1559" w:type="dxa"/>
            <w:vAlign w:val="center"/>
          </w:tcPr>
          <w:p w:rsidR="001C42DF" w:rsidRPr="007D3F9E" w:rsidRDefault="001C42DF" w:rsidP="00C62D7F">
            <w:pPr>
              <w:rPr>
                <w:sz w:val="20"/>
                <w:szCs w:val="20"/>
              </w:rPr>
            </w:pPr>
            <w:r w:rsidRPr="007D3F9E">
              <w:rPr>
                <w:rFonts w:hint="eastAsia"/>
                <w:sz w:val="20"/>
                <w:szCs w:val="20"/>
              </w:rPr>
              <w:t>課長</w:t>
            </w:r>
          </w:p>
        </w:tc>
        <w:tc>
          <w:tcPr>
            <w:tcW w:w="1777" w:type="dxa"/>
            <w:shd w:val="clear" w:color="auto" w:fill="auto"/>
            <w:vAlign w:val="center"/>
          </w:tcPr>
          <w:p w:rsidR="001C42DF" w:rsidRPr="007D3F9E" w:rsidRDefault="001C42DF" w:rsidP="00C62D7F">
            <w:pPr>
              <w:jc w:val="center"/>
              <w:rPr>
                <w:sz w:val="20"/>
                <w:szCs w:val="20"/>
              </w:rPr>
            </w:pPr>
            <w:r w:rsidRPr="007D3F9E">
              <w:rPr>
                <w:rFonts w:hint="eastAsia"/>
                <w:sz w:val="20"/>
                <w:szCs w:val="20"/>
              </w:rPr>
              <w:t>笠原　邦彦</w:t>
            </w:r>
          </w:p>
        </w:tc>
      </w:tr>
      <w:tr w:rsidR="001C42DF" w:rsidRPr="00391340" w:rsidTr="001C42DF">
        <w:trPr>
          <w:jc w:val="center"/>
        </w:trPr>
        <w:tc>
          <w:tcPr>
            <w:tcW w:w="1668" w:type="dxa"/>
            <w:vMerge/>
            <w:tcBorders>
              <w:left w:val="single" w:sz="4" w:space="0" w:color="auto"/>
              <w:right w:val="single" w:sz="4" w:space="0" w:color="auto"/>
            </w:tcBorders>
            <w:shd w:val="clear" w:color="auto" w:fill="auto"/>
          </w:tcPr>
          <w:p w:rsidR="001C42DF" w:rsidRPr="007D3F9E" w:rsidRDefault="001C42DF" w:rsidP="00C62D7F">
            <w:pPr>
              <w:rPr>
                <w:sz w:val="20"/>
                <w:szCs w:val="20"/>
              </w:rPr>
            </w:pPr>
          </w:p>
        </w:tc>
        <w:tc>
          <w:tcPr>
            <w:tcW w:w="3685" w:type="dxa"/>
            <w:tcBorders>
              <w:left w:val="single" w:sz="4" w:space="0" w:color="auto"/>
            </w:tcBorders>
            <w:shd w:val="clear" w:color="auto" w:fill="auto"/>
            <w:vAlign w:val="center"/>
          </w:tcPr>
          <w:p w:rsidR="001C42DF" w:rsidRPr="007D3F9E" w:rsidRDefault="001C42DF" w:rsidP="00C62D7F">
            <w:pPr>
              <w:rPr>
                <w:sz w:val="20"/>
                <w:szCs w:val="20"/>
              </w:rPr>
            </w:pPr>
            <w:r w:rsidRPr="007D3F9E">
              <w:rPr>
                <w:rFonts w:hint="eastAsia"/>
                <w:sz w:val="20"/>
                <w:szCs w:val="20"/>
              </w:rPr>
              <w:t>建設部維持課</w:t>
            </w:r>
          </w:p>
        </w:tc>
        <w:tc>
          <w:tcPr>
            <w:tcW w:w="1559" w:type="dxa"/>
            <w:vAlign w:val="center"/>
          </w:tcPr>
          <w:p w:rsidR="001C42DF" w:rsidRPr="007D3F9E" w:rsidRDefault="001C42DF" w:rsidP="00C62D7F">
            <w:pPr>
              <w:rPr>
                <w:sz w:val="20"/>
                <w:szCs w:val="20"/>
              </w:rPr>
            </w:pPr>
            <w:r w:rsidRPr="007D3F9E">
              <w:rPr>
                <w:rFonts w:hint="eastAsia"/>
                <w:sz w:val="20"/>
                <w:szCs w:val="20"/>
              </w:rPr>
              <w:t>課長</w:t>
            </w:r>
          </w:p>
        </w:tc>
        <w:tc>
          <w:tcPr>
            <w:tcW w:w="1777" w:type="dxa"/>
            <w:shd w:val="clear" w:color="auto" w:fill="auto"/>
            <w:vAlign w:val="center"/>
          </w:tcPr>
          <w:p w:rsidR="001C42DF" w:rsidRPr="007D3F9E" w:rsidRDefault="001C42DF" w:rsidP="00C62D7F">
            <w:pPr>
              <w:jc w:val="center"/>
              <w:rPr>
                <w:sz w:val="20"/>
                <w:szCs w:val="20"/>
              </w:rPr>
            </w:pPr>
            <w:r w:rsidRPr="007D3F9E">
              <w:rPr>
                <w:rFonts w:hint="eastAsia"/>
                <w:sz w:val="20"/>
                <w:szCs w:val="20"/>
              </w:rPr>
              <w:t>江原　一人</w:t>
            </w:r>
          </w:p>
        </w:tc>
      </w:tr>
      <w:tr w:rsidR="001C42DF" w:rsidRPr="00391340" w:rsidTr="001C42DF">
        <w:trPr>
          <w:jc w:val="center"/>
        </w:trPr>
        <w:tc>
          <w:tcPr>
            <w:tcW w:w="1668" w:type="dxa"/>
            <w:vMerge/>
            <w:tcBorders>
              <w:left w:val="single" w:sz="4" w:space="0" w:color="auto"/>
              <w:right w:val="single" w:sz="4" w:space="0" w:color="auto"/>
            </w:tcBorders>
            <w:shd w:val="clear" w:color="auto" w:fill="auto"/>
          </w:tcPr>
          <w:p w:rsidR="001C42DF" w:rsidRPr="007D3F9E" w:rsidRDefault="001C42DF" w:rsidP="00C62D7F">
            <w:pPr>
              <w:rPr>
                <w:sz w:val="20"/>
                <w:szCs w:val="20"/>
              </w:rPr>
            </w:pPr>
          </w:p>
        </w:tc>
        <w:tc>
          <w:tcPr>
            <w:tcW w:w="3685" w:type="dxa"/>
            <w:tcBorders>
              <w:left w:val="single" w:sz="4" w:space="0" w:color="auto"/>
            </w:tcBorders>
            <w:shd w:val="clear" w:color="auto" w:fill="auto"/>
            <w:vAlign w:val="center"/>
          </w:tcPr>
          <w:p w:rsidR="001C42DF" w:rsidRPr="007D3F9E" w:rsidRDefault="001C42DF" w:rsidP="00C62D7F">
            <w:pPr>
              <w:rPr>
                <w:sz w:val="20"/>
                <w:szCs w:val="20"/>
              </w:rPr>
            </w:pPr>
            <w:r w:rsidRPr="007D3F9E">
              <w:rPr>
                <w:rFonts w:hint="eastAsia"/>
                <w:sz w:val="20"/>
                <w:szCs w:val="20"/>
              </w:rPr>
              <w:t>都市整備部公園緑地課</w:t>
            </w:r>
          </w:p>
        </w:tc>
        <w:tc>
          <w:tcPr>
            <w:tcW w:w="1559" w:type="dxa"/>
            <w:vAlign w:val="center"/>
          </w:tcPr>
          <w:p w:rsidR="001C42DF" w:rsidRPr="007D3F9E" w:rsidRDefault="001C42DF" w:rsidP="00C62D7F">
            <w:pPr>
              <w:rPr>
                <w:sz w:val="20"/>
                <w:szCs w:val="20"/>
              </w:rPr>
            </w:pPr>
            <w:r w:rsidRPr="007D3F9E">
              <w:rPr>
                <w:rFonts w:hint="eastAsia"/>
                <w:sz w:val="20"/>
                <w:szCs w:val="20"/>
              </w:rPr>
              <w:t>課長</w:t>
            </w:r>
          </w:p>
        </w:tc>
        <w:tc>
          <w:tcPr>
            <w:tcW w:w="1777" w:type="dxa"/>
            <w:shd w:val="clear" w:color="auto" w:fill="auto"/>
            <w:vAlign w:val="center"/>
          </w:tcPr>
          <w:p w:rsidR="001C42DF" w:rsidRPr="007D3F9E" w:rsidRDefault="001C42DF" w:rsidP="00C62D7F">
            <w:pPr>
              <w:jc w:val="center"/>
              <w:rPr>
                <w:sz w:val="20"/>
                <w:szCs w:val="20"/>
              </w:rPr>
            </w:pPr>
            <w:r w:rsidRPr="007D3F9E">
              <w:rPr>
                <w:rFonts w:hint="eastAsia"/>
                <w:sz w:val="20"/>
                <w:szCs w:val="20"/>
              </w:rPr>
              <w:t>羽鳥</w:t>
            </w:r>
            <w:r>
              <w:rPr>
                <w:rFonts w:hint="eastAsia"/>
                <w:sz w:val="20"/>
                <w:szCs w:val="20"/>
              </w:rPr>
              <w:t xml:space="preserve">　</w:t>
            </w:r>
            <w:r w:rsidRPr="007D3F9E">
              <w:rPr>
                <w:rFonts w:hint="eastAsia"/>
                <w:sz w:val="20"/>
                <w:szCs w:val="20"/>
              </w:rPr>
              <w:t xml:space="preserve">　豊</w:t>
            </w:r>
          </w:p>
        </w:tc>
      </w:tr>
      <w:tr w:rsidR="001C42DF" w:rsidRPr="00391340" w:rsidTr="001C42DF">
        <w:trPr>
          <w:jc w:val="center"/>
        </w:trPr>
        <w:tc>
          <w:tcPr>
            <w:tcW w:w="1668" w:type="dxa"/>
            <w:vMerge/>
            <w:tcBorders>
              <w:left w:val="single" w:sz="4" w:space="0" w:color="auto"/>
              <w:right w:val="single" w:sz="4" w:space="0" w:color="auto"/>
            </w:tcBorders>
            <w:shd w:val="clear" w:color="auto" w:fill="auto"/>
          </w:tcPr>
          <w:p w:rsidR="001C42DF" w:rsidRPr="007D3F9E" w:rsidRDefault="001C42DF" w:rsidP="00C62D7F">
            <w:pPr>
              <w:rPr>
                <w:sz w:val="20"/>
                <w:szCs w:val="20"/>
              </w:rPr>
            </w:pPr>
          </w:p>
        </w:tc>
        <w:tc>
          <w:tcPr>
            <w:tcW w:w="3685" w:type="dxa"/>
            <w:tcBorders>
              <w:left w:val="single" w:sz="4" w:space="0" w:color="auto"/>
            </w:tcBorders>
            <w:shd w:val="clear" w:color="auto" w:fill="auto"/>
            <w:vAlign w:val="center"/>
          </w:tcPr>
          <w:p w:rsidR="001C42DF" w:rsidRPr="007D3F9E" w:rsidRDefault="001C42DF" w:rsidP="00C62D7F">
            <w:pPr>
              <w:rPr>
                <w:sz w:val="20"/>
                <w:szCs w:val="20"/>
              </w:rPr>
            </w:pPr>
            <w:r w:rsidRPr="007D3F9E">
              <w:rPr>
                <w:rFonts w:hint="eastAsia"/>
                <w:sz w:val="20"/>
                <w:szCs w:val="20"/>
              </w:rPr>
              <w:t>都市整備部建築審査課</w:t>
            </w:r>
          </w:p>
        </w:tc>
        <w:tc>
          <w:tcPr>
            <w:tcW w:w="1559" w:type="dxa"/>
            <w:vAlign w:val="center"/>
          </w:tcPr>
          <w:p w:rsidR="001C42DF" w:rsidRPr="007D3F9E" w:rsidRDefault="001C42DF" w:rsidP="00C62D7F">
            <w:pPr>
              <w:rPr>
                <w:sz w:val="20"/>
                <w:szCs w:val="20"/>
              </w:rPr>
            </w:pPr>
            <w:r w:rsidRPr="007D3F9E">
              <w:rPr>
                <w:rFonts w:hint="eastAsia"/>
                <w:sz w:val="20"/>
                <w:szCs w:val="20"/>
              </w:rPr>
              <w:t>課長</w:t>
            </w:r>
          </w:p>
        </w:tc>
        <w:tc>
          <w:tcPr>
            <w:tcW w:w="1777" w:type="dxa"/>
            <w:shd w:val="clear" w:color="auto" w:fill="auto"/>
            <w:vAlign w:val="center"/>
          </w:tcPr>
          <w:p w:rsidR="001C42DF" w:rsidRPr="007D3F9E" w:rsidRDefault="001C42DF" w:rsidP="00C62D7F">
            <w:pPr>
              <w:jc w:val="center"/>
              <w:rPr>
                <w:sz w:val="20"/>
                <w:szCs w:val="20"/>
              </w:rPr>
            </w:pPr>
            <w:r w:rsidRPr="007D3F9E">
              <w:rPr>
                <w:rFonts w:hint="eastAsia"/>
                <w:sz w:val="20"/>
                <w:szCs w:val="20"/>
              </w:rPr>
              <w:t>大島</w:t>
            </w:r>
            <w:r>
              <w:rPr>
                <w:rFonts w:hint="eastAsia"/>
                <w:sz w:val="20"/>
                <w:szCs w:val="20"/>
              </w:rPr>
              <w:t xml:space="preserve">　</w:t>
            </w:r>
            <w:r w:rsidRPr="007D3F9E">
              <w:rPr>
                <w:rFonts w:hint="eastAsia"/>
                <w:sz w:val="20"/>
                <w:szCs w:val="20"/>
              </w:rPr>
              <w:t xml:space="preserve">　勝</w:t>
            </w:r>
          </w:p>
        </w:tc>
      </w:tr>
      <w:tr w:rsidR="001C42DF" w:rsidRPr="00391340" w:rsidTr="001C42DF">
        <w:trPr>
          <w:jc w:val="center"/>
        </w:trPr>
        <w:tc>
          <w:tcPr>
            <w:tcW w:w="1668" w:type="dxa"/>
            <w:vMerge/>
            <w:tcBorders>
              <w:left w:val="single" w:sz="4" w:space="0" w:color="auto"/>
              <w:right w:val="single" w:sz="4" w:space="0" w:color="auto"/>
            </w:tcBorders>
            <w:shd w:val="clear" w:color="auto" w:fill="auto"/>
          </w:tcPr>
          <w:p w:rsidR="001C42DF" w:rsidRPr="007D3F9E" w:rsidRDefault="001C42DF" w:rsidP="00C62D7F">
            <w:pPr>
              <w:rPr>
                <w:sz w:val="20"/>
                <w:szCs w:val="20"/>
              </w:rPr>
            </w:pPr>
          </w:p>
        </w:tc>
        <w:tc>
          <w:tcPr>
            <w:tcW w:w="3685" w:type="dxa"/>
            <w:tcBorders>
              <w:left w:val="single" w:sz="4" w:space="0" w:color="auto"/>
            </w:tcBorders>
            <w:shd w:val="clear" w:color="auto" w:fill="auto"/>
            <w:vAlign w:val="center"/>
          </w:tcPr>
          <w:p w:rsidR="001C42DF" w:rsidRPr="007D3F9E" w:rsidRDefault="001C42DF" w:rsidP="00C62D7F">
            <w:pPr>
              <w:rPr>
                <w:sz w:val="20"/>
                <w:szCs w:val="20"/>
              </w:rPr>
            </w:pPr>
            <w:r w:rsidRPr="007D3F9E">
              <w:rPr>
                <w:rFonts w:hint="eastAsia"/>
                <w:sz w:val="20"/>
                <w:szCs w:val="20"/>
              </w:rPr>
              <w:t>都市整備部都市計画課</w:t>
            </w:r>
          </w:p>
        </w:tc>
        <w:tc>
          <w:tcPr>
            <w:tcW w:w="1559" w:type="dxa"/>
            <w:vAlign w:val="center"/>
          </w:tcPr>
          <w:p w:rsidR="001C42DF" w:rsidRPr="007D3F9E" w:rsidRDefault="001C42DF" w:rsidP="00C62D7F">
            <w:pPr>
              <w:rPr>
                <w:sz w:val="20"/>
                <w:szCs w:val="20"/>
              </w:rPr>
            </w:pPr>
            <w:r w:rsidRPr="007D3F9E">
              <w:rPr>
                <w:rFonts w:hint="eastAsia"/>
                <w:sz w:val="20"/>
                <w:szCs w:val="20"/>
              </w:rPr>
              <w:t>課長</w:t>
            </w:r>
          </w:p>
        </w:tc>
        <w:tc>
          <w:tcPr>
            <w:tcW w:w="1777" w:type="dxa"/>
            <w:shd w:val="clear" w:color="auto" w:fill="auto"/>
            <w:vAlign w:val="center"/>
          </w:tcPr>
          <w:p w:rsidR="001C42DF" w:rsidRPr="007D3F9E" w:rsidRDefault="001C42DF" w:rsidP="00C62D7F">
            <w:pPr>
              <w:jc w:val="center"/>
              <w:rPr>
                <w:sz w:val="20"/>
                <w:szCs w:val="20"/>
              </w:rPr>
            </w:pPr>
            <w:r w:rsidRPr="007D3F9E">
              <w:rPr>
                <w:rFonts w:hint="eastAsia"/>
                <w:sz w:val="20"/>
                <w:szCs w:val="20"/>
              </w:rPr>
              <w:t>松葉　茂夫</w:t>
            </w:r>
          </w:p>
        </w:tc>
      </w:tr>
    </w:tbl>
    <w:p w:rsidR="001C42DF" w:rsidRDefault="001C42DF" w:rsidP="00425848">
      <w:pPr>
        <w:jc w:val="left"/>
        <w:rPr>
          <w:rFonts w:asciiTheme="minorEastAsia" w:hAnsiTheme="minorEastAsia"/>
          <w:sz w:val="24"/>
        </w:rPr>
      </w:pPr>
    </w:p>
    <w:p w:rsidR="008E1C96" w:rsidRDefault="008E1C96">
      <w:pPr>
        <w:widowControl/>
        <w:jc w:val="left"/>
        <w:rPr>
          <w:rFonts w:asciiTheme="minorEastAsia" w:hAnsiTheme="minorEastAsia"/>
          <w:sz w:val="24"/>
        </w:rPr>
      </w:pPr>
      <w:r>
        <w:rPr>
          <w:rFonts w:asciiTheme="minorEastAsia" w:hAnsiTheme="minorEastAsia"/>
          <w:sz w:val="24"/>
        </w:rPr>
        <w:br w:type="page"/>
      </w:r>
    </w:p>
    <w:p w:rsidR="006355DE" w:rsidRDefault="006355DE" w:rsidP="00425848">
      <w:pPr>
        <w:jc w:val="left"/>
        <w:rPr>
          <w:rFonts w:asciiTheme="minorEastAsia" w:hAnsiTheme="minorEastAsia"/>
          <w:sz w:val="24"/>
        </w:rPr>
        <w:sectPr w:rsidR="006355DE" w:rsidSect="00053565">
          <w:headerReference w:type="even" r:id="rId86"/>
          <w:pgSz w:w="11906" w:h="16838" w:code="9"/>
          <w:pgMar w:top="1134" w:right="1418" w:bottom="567" w:left="1418" w:header="567" w:footer="227" w:gutter="0"/>
          <w:cols w:space="425"/>
          <w:docGrid w:type="lines" w:linePitch="360"/>
        </w:sectPr>
      </w:pPr>
    </w:p>
    <w:p w:rsidR="00EA7B3D" w:rsidRDefault="00EA7B3D"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067056" w:rsidRDefault="00067056"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Default="0079050F" w:rsidP="00425848">
      <w:pPr>
        <w:jc w:val="left"/>
        <w:rPr>
          <w:rFonts w:asciiTheme="minorEastAsia" w:hAnsiTheme="minorEastAsia"/>
          <w:sz w:val="24"/>
        </w:rPr>
      </w:pPr>
    </w:p>
    <w:p w:rsidR="0079050F" w:rsidRPr="008A17DC" w:rsidRDefault="0079050F" w:rsidP="00425848">
      <w:pPr>
        <w:jc w:val="left"/>
        <w:rPr>
          <w:rFonts w:asciiTheme="minorEastAsia" w:hAnsiTheme="minorEastAsia"/>
          <w:sz w:val="24"/>
        </w:rPr>
      </w:pPr>
    </w:p>
    <w:p w:rsidR="008A6E8B" w:rsidRPr="006B39A1" w:rsidRDefault="003123FB" w:rsidP="005F4170">
      <w:pPr>
        <w:wordWrap w:val="0"/>
        <w:spacing w:line="20" w:lineRule="exact"/>
        <w:jc w:val="right"/>
        <w:rPr>
          <w:color w:val="FF0000"/>
          <w:sz w:val="18"/>
        </w:rPr>
      </w:pPr>
      <w:r>
        <w:rPr>
          <w:rFonts w:asciiTheme="minorEastAsia" w:hAnsiTheme="minorEastAsia" w:hint="eastAsia"/>
          <w:noProof/>
          <w:sz w:val="24"/>
        </w:rPr>
        <mc:AlternateContent>
          <mc:Choice Requires="wps">
            <w:drawing>
              <wp:anchor distT="0" distB="0" distL="114300" distR="114300" simplePos="0" relativeHeight="251781120" behindDoc="0" locked="0" layoutInCell="1" allowOverlap="1" wp14:anchorId="63E39408" wp14:editId="2CB2F131">
                <wp:simplePos x="0" y="0"/>
                <wp:positionH relativeFrom="column">
                  <wp:posOffset>566420</wp:posOffset>
                </wp:positionH>
                <wp:positionV relativeFrom="paragraph">
                  <wp:posOffset>512445</wp:posOffset>
                </wp:positionV>
                <wp:extent cx="4678045" cy="2124075"/>
                <wp:effectExtent l="19050" t="19050" r="27305" b="28575"/>
                <wp:wrapNone/>
                <wp:docPr id="218" name="テキスト ボックス 218"/>
                <wp:cNvGraphicFramePr/>
                <a:graphic xmlns:a="http://schemas.openxmlformats.org/drawingml/2006/main">
                  <a:graphicData uri="http://schemas.microsoft.com/office/word/2010/wordprocessingShape">
                    <wps:wsp>
                      <wps:cNvSpPr txBox="1"/>
                      <wps:spPr>
                        <a:xfrm>
                          <a:off x="0" y="0"/>
                          <a:ext cx="4678045" cy="2124075"/>
                        </a:xfrm>
                        <a:prstGeom prst="rect">
                          <a:avLst/>
                        </a:prstGeom>
                        <a:solidFill>
                          <a:schemeClr val="lt1"/>
                        </a:solidFill>
                        <a:ln w="31750" cmpd="dbl">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C1777" w:rsidRPr="003123FB" w:rsidRDefault="008C1777" w:rsidP="00991ADE">
                            <w:pPr>
                              <w:pBdr>
                                <w:bottom w:val="single" w:sz="4" w:space="1" w:color="auto"/>
                              </w:pBdr>
                              <w:jc w:val="center"/>
                              <w:rPr>
                                <w:rFonts w:ascii="HG丸ｺﾞｼｯｸM-PRO" w:eastAsia="HG丸ｺﾞｼｯｸM-PRO" w:hAnsi="HG丸ｺﾞｼｯｸM-PRO"/>
                                <w:b/>
                                <w:color w:val="000000" w:themeColor="text1"/>
                                <w:sz w:val="36"/>
                                <w14:textOutline w14:w="3175" w14:cap="rnd" w14:cmpd="sng" w14:algn="ctr">
                                  <w14:solidFill>
                                    <w14:schemeClr w14:val="tx1"/>
                                  </w14:solidFill>
                                  <w14:prstDash w14:val="solid"/>
                                  <w14:bevel/>
                                </w14:textOutline>
                              </w:rPr>
                            </w:pPr>
                            <w:r w:rsidRPr="003123FB">
                              <w:rPr>
                                <w:rFonts w:ascii="HG丸ｺﾞｼｯｸM-PRO" w:eastAsia="HG丸ｺﾞｼｯｸM-PRO" w:hAnsi="HG丸ｺﾞｼｯｸM-PRO" w:hint="eastAsia"/>
                                <w:b/>
                                <w:color w:val="000000" w:themeColor="text1"/>
                                <w:sz w:val="36"/>
                                <w14:textOutline w14:w="3175" w14:cap="rnd" w14:cmpd="sng" w14:algn="ctr">
                                  <w14:solidFill>
                                    <w14:schemeClr w14:val="tx1"/>
                                  </w14:solidFill>
                                  <w14:prstDash w14:val="solid"/>
                                  <w14:bevel/>
                                </w14:textOutline>
                              </w:rPr>
                              <w:t>熊谷市バリアフリー基本構想（案）</w:t>
                            </w:r>
                          </w:p>
                          <w:p w:rsidR="008C1777" w:rsidRPr="00194704" w:rsidRDefault="008C1777" w:rsidP="00194704">
                            <w:pPr>
                              <w:spacing w:line="400" w:lineRule="exact"/>
                              <w:jc w:val="center"/>
                              <w:rPr>
                                <w:rFonts w:ascii="HG丸ｺﾞｼｯｸM-PRO" w:eastAsia="HG丸ｺﾞｼｯｸM-PRO" w:hAnsi="HG丸ｺﾞｼｯｸM-PRO"/>
                                <w:sz w:val="28"/>
                              </w:rPr>
                            </w:pPr>
                          </w:p>
                          <w:p w:rsidR="008C1777" w:rsidRPr="00194704" w:rsidRDefault="008C1777" w:rsidP="00194704">
                            <w:pPr>
                              <w:spacing w:line="400" w:lineRule="exact"/>
                              <w:jc w:val="center"/>
                              <w:rPr>
                                <w:rFonts w:ascii="HG丸ｺﾞｼｯｸM-PRO" w:eastAsia="HG丸ｺﾞｼｯｸM-PRO" w:hAnsi="HG丸ｺﾞｼｯｸM-PRO"/>
                                <w:sz w:val="28"/>
                              </w:rPr>
                            </w:pPr>
                            <w:r w:rsidRPr="00194704">
                              <w:rPr>
                                <w:rFonts w:ascii="HG丸ｺﾞｼｯｸM-PRO" w:eastAsia="HG丸ｺﾞｼｯｸM-PRO" w:hAnsi="HG丸ｺﾞｼｯｸM-PRO" w:hint="eastAsia"/>
                                <w:sz w:val="28"/>
                              </w:rPr>
                              <w:t>平成２６年</w:t>
                            </w:r>
                            <w:r>
                              <w:rPr>
                                <w:rFonts w:ascii="HG丸ｺﾞｼｯｸM-PRO" w:eastAsia="HG丸ｺﾞｼｯｸM-PRO" w:hAnsi="HG丸ｺﾞｼｯｸM-PRO" w:hint="eastAsia"/>
                                <w:sz w:val="28"/>
                              </w:rPr>
                              <w:t>２</w:t>
                            </w:r>
                            <w:r w:rsidRPr="00194704">
                              <w:rPr>
                                <w:rFonts w:ascii="HG丸ｺﾞｼｯｸM-PRO" w:eastAsia="HG丸ｺﾞｼｯｸM-PRO" w:hAnsi="HG丸ｺﾞｼｯｸM-PRO" w:hint="eastAsia"/>
                                <w:sz w:val="28"/>
                              </w:rPr>
                              <w:t>月</w:t>
                            </w:r>
                          </w:p>
                          <w:p w:rsidR="008C1777" w:rsidRPr="00194704" w:rsidRDefault="008C1777" w:rsidP="00194704">
                            <w:pPr>
                              <w:spacing w:line="400" w:lineRule="exact"/>
                              <w:jc w:val="center"/>
                              <w:rPr>
                                <w:rFonts w:ascii="HG丸ｺﾞｼｯｸM-PRO" w:eastAsia="HG丸ｺﾞｼｯｸM-PRO" w:hAnsi="HG丸ｺﾞｼｯｸM-PRO"/>
                                <w:sz w:val="28"/>
                              </w:rPr>
                            </w:pPr>
                          </w:p>
                          <w:p w:rsidR="008C1777" w:rsidRPr="00194704" w:rsidRDefault="008C1777" w:rsidP="00194704">
                            <w:pPr>
                              <w:spacing w:line="400" w:lineRule="exact"/>
                              <w:jc w:val="center"/>
                              <w:rPr>
                                <w:rFonts w:ascii="HG丸ｺﾞｼｯｸM-PRO" w:eastAsia="HG丸ｺﾞｼｯｸM-PRO" w:hAnsi="HG丸ｺﾞｼｯｸM-PRO"/>
                                <w:sz w:val="28"/>
                              </w:rPr>
                            </w:pPr>
                            <w:r w:rsidRPr="00194704">
                              <w:rPr>
                                <w:rFonts w:ascii="HG丸ｺﾞｼｯｸM-PRO" w:eastAsia="HG丸ｺﾞｼｯｸM-PRO" w:hAnsi="HG丸ｺﾞｼｯｸM-PRO" w:hint="eastAsia"/>
                                <w:sz w:val="28"/>
                              </w:rPr>
                              <w:t>発行／熊谷市</w:t>
                            </w:r>
                          </w:p>
                          <w:p w:rsidR="008C1777" w:rsidRPr="00194704" w:rsidRDefault="008C1777" w:rsidP="00194704">
                            <w:pPr>
                              <w:spacing w:beforeLines="50" w:before="180" w:line="400" w:lineRule="exact"/>
                              <w:jc w:val="center"/>
                              <w:rPr>
                                <w:rFonts w:ascii="HG丸ｺﾞｼｯｸM-PRO" w:eastAsia="HG丸ｺﾞｼｯｸM-PRO" w:hAnsi="HG丸ｺﾞｼｯｸM-PRO"/>
                                <w:sz w:val="28"/>
                              </w:rPr>
                            </w:pPr>
                            <w:r w:rsidRPr="00194704">
                              <w:rPr>
                                <w:rFonts w:ascii="HG丸ｺﾞｼｯｸM-PRO" w:eastAsia="HG丸ｺﾞｼｯｸM-PRO" w:hAnsi="HG丸ｺﾞｼｯｸM-PRO" w:hint="eastAsia"/>
                                <w:sz w:val="28"/>
                              </w:rPr>
                              <w:t>企画・編集／熊谷市　都市整備部　都市計画課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8" o:spid="_x0000_s1266" type="#_x0000_t202" style="position:absolute;left:0;text-align:left;margin-left:44.6pt;margin-top:40.35pt;width:368.35pt;height:167.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" fillcolor="white [3201]" strokeweight="2.5pt">
                <v:stroke linestyle="thinThin"/>
                <v:textbox>
                  <w:txbxContent>
                    <w:p w:rsidR="008C1777" w:rsidRPr="003123FB" w:rsidRDefault="008C1777" w:rsidP="00991ADE">
                      <w:pPr>
                        <w:pBdr>
                          <w:bottom w:val="single" w:sz="4" w:space="1" w:color="auto"/>
                        </w:pBdr>
                        <w:jc w:val="center"/>
                        <w:rPr>
                          <w:rFonts w:ascii="HG丸ｺﾞｼｯｸM-PRO" w:eastAsia="HG丸ｺﾞｼｯｸM-PRO" w:hAnsi="HG丸ｺﾞｼｯｸM-PRO"/>
                          <w:b/>
                          <w:color w:val="000000" w:themeColor="text1"/>
                          <w:sz w:val="36"/>
                          <w14:textOutline w14:w="3175" w14:cap="rnd" w14:cmpd="sng" w14:algn="ctr">
                            <w14:solidFill>
                              <w14:schemeClr w14:val="tx1"/>
                            </w14:solidFill>
                            <w14:prstDash w14:val="solid"/>
                            <w14:bevel/>
                          </w14:textOutline>
                        </w:rPr>
                      </w:pPr>
                      <w:r w:rsidRPr="003123FB">
                        <w:rPr>
                          <w:rFonts w:ascii="HG丸ｺﾞｼｯｸM-PRO" w:eastAsia="HG丸ｺﾞｼｯｸM-PRO" w:hAnsi="HG丸ｺﾞｼｯｸM-PRO" w:hint="eastAsia"/>
                          <w:b/>
                          <w:color w:val="000000" w:themeColor="text1"/>
                          <w:sz w:val="36"/>
                          <w14:textOutline w14:w="3175" w14:cap="rnd" w14:cmpd="sng" w14:algn="ctr">
                            <w14:solidFill>
                              <w14:schemeClr w14:val="tx1"/>
                            </w14:solidFill>
                            <w14:prstDash w14:val="solid"/>
                            <w14:bevel/>
                          </w14:textOutline>
                        </w:rPr>
                        <w:t>熊谷市バリアフリー基本構想（案）</w:t>
                      </w:r>
                    </w:p>
                    <w:p w:rsidR="008C1777" w:rsidRPr="00194704" w:rsidRDefault="008C1777" w:rsidP="00194704">
                      <w:pPr>
                        <w:spacing w:line="400" w:lineRule="exact"/>
                        <w:jc w:val="center"/>
                        <w:rPr>
                          <w:rFonts w:ascii="HG丸ｺﾞｼｯｸM-PRO" w:eastAsia="HG丸ｺﾞｼｯｸM-PRO" w:hAnsi="HG丸ｺﾞｼｯｸM-PRO"/>
                          <w:sz w:val="28"/>
                        </w:rPr>
                      </w:pPr>
                    </w:p>
                    <w:p w:rsidR="008C1777" w:rsidRPr="00194704" w:rsidRDefault="008C1777" w:rsidP="00194704">
                      <w:pPr>
                        <w:spacing w:line="400" w:lineRule="exact"/>
                        <w:jc w:val="center"/>
                        <w:rPr>
                          <w:rFonts w:ascii="HG丸ｺﾞｼｯｸM-PRO" w:eastAsia="HG丸ｺﾞｼｯｸM-PRO" w:hAnsi="HG丸ｺﾞｼｯｸM-PRO"/>
                          <w:sz w:val="28"/>
                        </w:rPr>
                      </w:pPr>
                      <w:r w:rsidRPr="00194704">
                        <w:rPr>
                          <w:rFonts w:ascii="HG丸ｺﾞｼｯｸM-PRO" w:eastAsia="HG丸ｺﾞｼｯｸM-PRO" w:hAnsi="HG丸ｺﾞｼｯｸM-PRO" w:hint="eastAsia"/>
                          <w:sz w:val="28"/>
                        </w:rPr>
                        <w:t>平成２６年</w:t>
                      </w:r>
                      <w:r>
                        <w:rPr>
                          <w:rFonts w:ascii="HG丸ｺﾞｼｯｸM-PRO" w:eastAsia="HG丸ｺﾞｼｯｸM-PRO" w:hAnsi="HG丸ｺﾞｼｯｸM-PRO" w:hint="eastAsia"/>
                          <w:sz w:val="28"/>
                        </w:rPr>
                        <w:t>２</w:t>
                      </w:r>
                      <w:r w:rsidRPr="00194704">
                        <w:rPr>
                          <w:rFonts w:ascii="HG丸ｺﾞｼｯｸM-PRO" w:eastAsia="HG丸ｺﾞｼｯｸM-PRO" w:hAnsi="HG丸ｺﾞｼｯｸM-PRO" w:hint="eastAsia"/>
                          <w:sz w:val="28"/>
                        </w:rPr>
                        <w:t>月</w:t>
                      </w:r>
                    </w:p>
                    <w:p w:rsidR="008C1777" w:rsidRPr="00194704" w:rsidRDefault="008C1777" w:rsidP="00194704">
                      <w:pPr>
                        <w:spacing w:line="400" w:lineRule="exact"/>
                        <w:jc w:val="center"/>
                        <w:rPr>
                          <w:rFonts w:ascii="HG丸ｺﾞｼｯｸM-PRO" w:eastAsia="HG丸ｺﾞｼｯｸM-PRO" w:hAnsi="HG丸ｺﾞｼｯｸM-PRO"/>
                          <w:sz w:val="28"/>
                        </w:rPr>
                      </w:pPr>
                    </w:p>
                    <w:p w:rsidR="008C1777" w:rsidRPr="00194704" w:rsidRDefault="008C1777" w:rsidP="00194704">
                      <w:pPr>
                        <w:spacing w:line="400" w:lineRule="exact"/>
                        <w:jc w:val="center"/>
                        <w:rPr>
                          <w:rFonts w:ascii="HG丸ｺﾞｼｯｸM-PRO" w:eastAsia="HG丸ｺﾞｼｯｸM-PRO" w:hAnsi="HG丸ｺﾞｼｯｸM-PRO"/>
                          <w:sz w:val="28"/>
                        </w:rPr>
                      </w:pPr>
                      <w:r w:rsidRPr="00194704">
                        <w:rPr>
                          <w:rFonts w:ascii="HG丸ｺﾞｼｯｸM-PRO" w:eastAsia="HG丸ｺﾞｼｯｸM-PRO" w:hAnsi="HG丸ｺﾞｼｯｸM-PRO" w:hint="eastAsia"/>
                          <w:sz w:val="28"/>
                        </w:rPr>
                        <w:t>発行／熊谷市</w:t>
                      </w:r>
                    </w:p>
                    <w:p w:rsidR="008C1777" w:rsidRPr="00194704" w:rsidRDefault="008C1777" w:rsidP="00194704">
                      <w:pPr>
                        <w:spacing w:beforeLines="50" w:before="180" w:line="400" w:lineRule="exact"/>
                        <w:jc w:val="center"/>
                        <w:rPr>
                          <w:rFonts w:ascii="HG丸ｺﾞｼｯｸM-PRO" w:eastAsia="HG丸ｺﾞｼｯｸM-PRO" w:hAnsi="HG丸ｺﾞｼｯｸM-PRO"/>
                          <w:sz w:val="28"/>
                        </w:rPr>
                      </w:pPr>
                      <w:r w:rsidRPr="00194704">
                        <w:rPr>
                          <w:rFonts w:ascii="HG丸ｺﾞｼｯｸM-PRO" w:eastAsia="HG丸ｺﾞｼｯｸM-PRO" w:hAnsi="HG丸ｺﾞｼｯｸM-PRO" w:hint="eastAsia"/>
                          <w:sz w:val="28"/>
                        </w:rPr>
                        <w:t>企画・編集／熊谷市　都市整備部　都市計画課</w:t>
                      </w:r>
                    </w:p>
                  </w:txbxContent>
                </v:textbox>
              </v:shape>
            </w:pict>
          </mc:Fallback>
        </mc:AlternateContent>
      </w:r>
      <w:r>
        <w:rPr>
          <w:noProof/>
          <w:color w:val="FF0000"/>
          <w:sz w:val="18"/>
        </w:rPr>
        <mc:AlternateContent>
          <mc:Choice Requires="wps">
            <w:drawing>
              <wp:anchor distT="0" distB="0" distL="114300" distR="114300" simplePos="0" relativeHeight="251780096" behindDoc="0" locked="0" layoutInCell="1" allowOverlap="1" wp14:anchorId="67DBA90F" wp14:editId="70F1907E">
                <wp:simplePos x="0" y="0"/>
                <wp:positionH relativeFrom="column">
                  <wp:posOffset>2557145</wp:posOffset>
                </wp:positionH>
                <wp:positionV relativeFrom="paragraph">
                  <wp:posOffset>3039110</wp:posOffset>
                </wp:positionV>
                <wp:extent cx="666750" cy="333375"/>
                <wp:effectExtent l="0" t="0" r="0" b="9525"/>
                <wp:wrapNone/>
                <wp:docPr id="212" name="正方形/長方形 212"/>
                <wp:cNvGraphicFramePr/>
                <a:graphic xmlns:a="http://schemas.openxmlformats.org/drawingml/2006/main">
                  <a:graphicData uri="http://schemas.microsoft.com/office/word/2010/wordprocessingShape">
                    <wps:wsp>
                      <wps:cNvSpPr/>
                      <wps:spPr>
                        <a:xfrm>
                          <a:off x="0" y="0"/>
                          <a:ext cx="666750" cy="333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12" o:spid="_x0000_s1026" style="position:absolute;left:0;text-align:left;margin-left:201.35pt;margin-top:239.3pt;width:52.5pt;height:26.25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" fillcolor="white [3212]" stroked="f" strokeweight="2pt"/>
            </w:pict>
          </mc:Fallback>
        </mc:AlternateContent>
      </w:r>
    </w:p>
    <w:sectPr w:rsidR="008A6E8B" w:rsidRPr="006B39A1" w:rsidSect="00053565">
      <w:headerReference w:type="even" r:id="rId87"/>
      <w:headerReference w:type="default" r:id="rId88"/>
      <w:pgSz w:w="11906" w:h="16838" w:code="9"/>
      <w:pgMar w:top="1134" w:right="1418" w:bottom="567" w:left="1418" w:header="567" w:footer="227"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1777" w:rsidRDefault="008C1777" w:rsidP="00F83625">
      <w:r>
        <w:separator/>
      </w:r>
    </w:p>
  </w:endnote>
  <w:endnote w:type="continuationSeparator" w:id="0">
    <w:p w:rsidR="008C1777" w:rsidRDefault="008C1777" w:rsidP="00F836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Ravie">
    <w:panose1 w:val="04040805050809020602"/>
    <w:charset w:val="00"/>
    <w:family w:val="decorative"/>
    <w:pitch w:val="variable"/>
    <w:sig w:usb0="00000003" w:usb1="00000000" w:usb2="00000000" w:usb3="00000000" w:csb0="00000001" w:csb1="00000000"/>
  </w:font>
  <w:font w:name="HGｺﾞｼｯｸE">
    <w:panose1 w:val="020B0909000000000000"/>
    <w:charset w:val="80"/>
    <w:family w:val="modern"/>
    <w:pitch w:val="fixed"/>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Default="008C1777">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9995985"/>
      <w:docPartObj>
        <w:docPartGallery w:val="Page Numbers (Bottom of Page)"/>
        <w:docPartUnique/>
      </w:docPartObj>
    </w:sdtPr>
    <w:sdtEndPr>
      <w:rPr>
        <w:rFonts w:ascii="HG丸ｺﾞｼｯｸM-PRO" w:eastAsia="HG丸ｺﾞｼｯｸM-PRO" w:hAnsi="HG丸ｺﾞｼｯｸM-PRO"/>
        <w:sz w:val="24"/>
      </w:rPr>
    </w:sdtEndPr>
    <w:sdtContent>
      <w:p w:rsidR="008C1777" w:rsidRPr="005505B4" w:rsidRDefault="008C1777">
        <w:pPr>
          <w:pStyle w:val="a6"/>
          <w:jc w:val="center"/>
          <w:rPr>
            <w:rFonts w:ascii="HG丸ｺﾞｼｯｸM-PRO" w:eastAsia="HG丸ｺﾞｼｯｸM-PRO" w:hAnsi="HG丸ｺﾞｼｯｸM-PRO"/>
            <w:sz w:val="24"/>
          </w:rPr>
        </w:pPr>
        <w:r w:rsidRPr="005505B4">
          <w:rPr>
            <w:rFonts w:ascii="HG丸ｺﾞｼｯｸM-PRO" w:eastAsia="HG丸ｺﾞｼｯｸM-PRO" w:hAnsi="HG丸ｺﾞｼｯｸM-PRO"/>
            <w:sz w:val="24"/>
          </w:rPr>
          <w:fldChar w:fldCharType="begin"/>
        </w:r>
        <w:r w:rsidRPr="005505B4">
          <w:rPr>
            <w:rFonts w:ascii="HG丸ｺﾞｼｯｸM-PRO" w:eastAsia="HG丸ｺﾞｼｯｸM-PRO" w:hAnsi="HG丸ｺﾞｼｯｸM-PRO"/>
            <w:sz w:val="24"/>
          </w:rPr>
          <w:instrText>PAGE   \* MERGEFORMAT</w:instrText>
        </w:r>
        <w:r w:rsidRPr="005505B4">
          <w:rPr>
            <w:rFonts w:ascii="HG丸ｺﾞｼｯｸM-PRO" w:eastAsia="HG丸ｺﾞｼｯｸM-PRO" w:hAnsi="HG丸ｺﾞｼｯｸM-PRO"/>
            <w:sz w:val="24"/>
          </w:rPr>
          <w:fldChar w:fldCharType="separate"/>
        </w:r>
        <w:r w:rsidR="00C9796B" w:rsidRPr="00C9796B">
          <w:rPr>
            <w:rFonts w:ascii="HG丸ｺﾞｼｯｸM-PRO" w:eastAsia="HG丸ｺﾞｼｯｸM-PRO" w:hAnsi="HG丸ｺﾞｼｯｸM-PRO"/>
            <w:noProof/>
            <w:sz w:val="24"/>
            <w:lang w:val="ja-JP"/>
          </w:rPr>
          <w:t>4</w:t>
        </w:r>
        <w:r w:rsidRPr="005505B4">
          <w:rPr>
            <w:rFonts w:ascii="HG丸ｺﾞｼｯｸM-PRO" w:eastAsia="HG丸ｺﾞｼｯｸM-PRO" w:hAnsi="HG丸ｺﾞｼｯｸM-PRO"/>
            <w:sz w:val="24"/>
          </w:rPr>
          <w:fldChar w:fldCharType="end"/>
        </w:r>
      </w:p>
    </w:sdtContent>
  </w:sdt>
  <w:p w:rsidR="008C1777" w:rsidRDefault="008C1777">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3741168"/>
      <w:docPartObj>
        <w:docPartGallery w:val="Page Numbers (Bottom of Page)"/>
        <w:docPartUnique/>
      </w:docPartObj>
    </w:sdtPr>
    <w:sdtEndPr>
      <w:rPr>
        <w:rFonts w:ascii="HG丸ｺﾞｼｯｸM-PRO" w:eastAsia="HG丸ｺﾞｼｯｸM-PRO" w:hAnsi="HG丸ｺﾞｼｯｸM-PRO"/>
        <w:sz w:val="24"/>
      </w:rPr>
    </w:sdtEndPr>
    <w:sdtContent>
      <w:p w:rsidR="008C1777" w:rsidRPr="005505B4" w:rsidRDefault="008C1777">
        <w:pPr>
          <w:pStyle w:val="a6"/>
          <w:jc w:val="center"/>
          <w:rPr>
            <w:rFonts w:ascii="HG丸ｺﾞｼｯｸM-PRO" w:eastAsia="HG丸ｺﾞｼｯｸM-PRO" w:hAnsi="HG丸ｺﾞｼｯｸM-PRO"/>
            <w:sz w:val="24"/>
          </w:rPr>
        </w:pPr>
        <w:r w:rsidRPr="005505B4">
          <w:rPr>
            <w:rFonts w:ascii="HG丸ｺﾞｼｯｸM-PRO" w:eastAsia="HG丸ｺﾞｼｯｸM-PRO" w:hAnsi="HG丸ｺﾞｼｯｸM-PRO"/>
            <w:sz w:val="24"/>
          </w:rPr>
          <w:fldChar w:fldCharType="begin"/>
        </w:r>
        <w:r w:rsidRPr="005505B4">
          <w:rPr>
            <w:rFonts w:ascii="HG丸ｺﾞｼｯｸM-PRO" w:eastAsia="HG丸ｺﾞｼｯｸM-PRO" w:hAnsi="HG丸ｺﾞｼｯｸM-PRO"/>
            <w:sz w:val="24"/>
          </w:rPr>
          <w:instrText>PAGE   \* MERGEFORMAT</w:instrText>
        </w:r>
        <w:r w:rsidRPr="005505B4">
          <w:rPr>
            <w:rFonts w:ascii="HG丸ｺﾞｼｯｸM-PRO" w:eastAsia="HG丸ｺﾞｼｯｸM-PRO" w:hAnsi="HG丸ｺﾞｼｯｸM-PRO"/>
            <w:sz w:val="24"/>
          </w:rPr>
          <w:fldChar w:fldCharType="separate"/>
        </w:r>
        <w:r w:rsidR="00C9796B" w:rsidRPr="00C9796B">
          <w:rPr>
            <w:rFonts w:ascii="HG丸ｺﾞｼｯｸM-PRO" w:eastAsia="HG丸ｺﾞｼｯｸM-PRO" w:hAnsi="HG丸ｺﾞｼｯｸM-PRO"/>
            <w:noProof/>
            <w:sz w:val="24"/>
            <w:lang w:val="ja-JP"/>
          </w:rPr>
          <w:t>1</w:t>
        </w:r>
        <w:r w:rsidRPr="005505B4">
          <w:rPr>
            <w:rFonts w:ascii="HG丸ｺﾞｼｯｸM-PRO" w:eastAsia="HG丸ｺﾞｼｯｸM-PRO" w:hAnsi="HG丸ｺﾞｼｯｸM-PRO"/>
            <w:sz w:val="24"/>
          </w:rPr>
          <w:fldChar w:fldCharType="end"/>
        </w:r>
      </w:p>
    </w:sdtContent>
  </w:sdt>
  <w:p w:rsidR="008C1777" w:rsidRDefault="008C1777">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1984170"/>
      <w:docPartObj>
        <w:docPartGallery w:val="Page Numbers (Bottom of Page)"/>
        <w:docPartUnique/>
      </w:docPartObj>
    </w:sdtPr>
    <w:sdtEndPr>
      <w:rPr>
        <w:rFonts w:ascii="HG丸ｺﾞｼｯｸM-PRO" w:eastAsia="HG丸ｺﾞｼｯｸM-PRO" w:hAnsi="HG丸ｺﾞｼｯｸM-PRO"/>
        <w:sz w:val="24"/>
      </w:rPr>
    </w:sdtEndPr>
    <w:sdtContent>
      <w:p w:rsidR="008C1777" w:rsidRPr="007F70B6" w:rsidRDefault="008C1777">
        <w:pPr>
          <w:pStyle w:val="a6"/>
          <w:jc w:val="center"/>
          <w:rPr>
            <w:rFonts w:ascii="HG丸ｺﾞｼｯｸM-PRO" w:eastAsia="HG丸ｺﾞｼｯｸM-PRO" w:hAnsi="HG丸ｺﾞｼｯｸM-PRO"/>
            <w:sz w:val="24"/>
          </w:rPr>
        </w:pPr>
        <w:r w:rsidRPr="007F70B6">
          <w:rPr>
            <w:rFonts w:ascii="HG丸ｺﾞｼｯｸM-PRO" w:eastAsia="HG丸ｺﾞｼｯｸM-PRO" w:hAnsi="HG丸ｺﾞｼｯｸM-PRO"/>
            <w:sz w:val="24"/>
          </w:rPr>
          <w:fldChar w:fldCharType="begin"/>
        </w:r>
        <w:r w:rsidRPr="007F70B6">
          <w:rPr>
            <w:rFonts w:ascii="HG丸ｺﾞｼｯｸM-PRO" w:eastAsia="HG丸ｺﾞｼｯｸM-PRO" w:hAnsi="HG丸ｺﾞｼｯｸM-PRO"/>
            <w:sz w:val="24"/>
          </w:rPr>
          <w:instrText>PAGE   \* MERGEFORMAT</w:instrText>
        </w:r>
        <w:r w:rsidRPr="007F70B6">
          <w:rPr>
            <w:rFonts w:ascii="HG丸ｺﾞｼｯｸM-PRO" w:eastAsia="HG丸ｺﾞｼｯｸM-PRO" w:hAnsi="HG丸ｺﾞｼｯｸM-PRO"/>
            <w:sz w:val="24"/>
          </w:rPr>
          <w:fldChar w:fldCharType="separate"/>
        </w:r>
        <w:r w:rsidR="00974592" w:rsidRPr="00974592">
          <w:rPr>
            <w:rFonts w:ascii="HG丸ｺﾞｼｯｸM-PRO" w:eastAsia="HG丸ｺﾞｼｯｸM-PRO" w:hAnsi="HG丸ｺﾞｼｯｸM-PRO"/>
            <w:noProof/>
            <w:sz w:val="24"/>
            <w:lang w:val="ja-JP"/>
          </w:rPr>
          <w:t>67</w:t>
        </w:r>
        <w:r w:rsidRPr="007F70B6">
          <w:rPr>
            <w:rFonts w:ascii="HG丸ｺﾞｼｯｸM-PRO" w:eastAsia="HG丸ｺﾞｼｯｸM-PRO" w:hAnsi="HG丸ｺﾞｼｯｸM-PRO"/>
            <w:sz w:val="24"/>
          </w:rPr>
          <w:fldChar w:fldCharType="end"/>
        </w:r>
      </w:p>
    </w:sdtContent>
  </w:sdt>
  <w:p w:rsidR="008C1777" w:rsidRDefault="008C1777">
    <w:pPr>
      <w:pStyle w:val="a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4554394"/>
      <w:docPartObj>
        <w:docPartGallery w:val="Page Numbers (Bottom of Page)"/>
        <w:docPartUnique/>
      </w:docPartObj>
    </w:sdtPr>
    <w:sdtEndPr>
      <w:rPr>
        <w:rFonts w:ascii="HG丸ｺﾞｼｯｸM-PRO" w:eastAsia="HG丸ｺﾞｼｯｸM-PRO" w:hAnsi="HG丸ｺﾞｼｯｸM-PRO"/>
        <w:sz w:val="24"/>
      </w:rPr>
    </w:sdtEndPr>
    <w:sdtContent>
      <w:p w:rsidR="008C1777" w:rsidRPr="007F70B6" w:rsidRDefault="008C1777">
        <w:pPr>
          <w:pStyle w:val="a6"/>
          <w:jc w:val="center"/>
          <w:rPr>
            <w:rFonts w:ascii="HG丸ｺﾞｼｯｸM-PRO" w:eastAsia="HG丸ｺﾞｼｯｸM-PRO" w:hAnsi="HG丸ｺﾞｼｯｸM-PRO"/>
            <w:sz w:val="24"/>
          </w:rPr>
        </w:pPr>
        <w:r w:rsidRPr="007F70B6">
          <w:rPr>
            <w:rFonts w:ascii="HG丸ｺﾞｼｯｸM-PRO" w:eastAsia="HG丸ｺﾞｼｯｸM-PRO" w:hAnsi="HG丸ｺﾞｼｯｸM-PRO"/>
            <w:sz w:val="24"/>
          </w:rPr>
          <w:fldChar w:fldCharType="begin"/>
        </w:r>
        <w:r w:rsidRPr="007F70B6">
          <w:rPr>
            <w:rFonts w:ascii="HG丸ｺﾞｼｯｸM-PRO" w:eastAsia="HG丸ｺﾞｼｯｸM-PRO" w:hAnsi="HG丸ｺﾞｼｯｸM-PRO"/>
            <w:sz w:val="24"/>
          </w:rPr>
          <w:instrText>PAGE   \* MERGEFORMAT</w:instrText>
        </w:r>
        <w:r w:rsidRPr="007F70B6">
          <w:rPr>
            <w:rFonts w:ascii="HG丸ｺﾞｼｯｸM-PRO" w:eastAsia="HG丸ｺﾞｼｯｸM-PRO" w:hAnsi="HG丸ｺﾞｼｯｸM-PRO"/>
            <w:sz w:val="24"/>
          </w:rPr>
          <w:fldChar w:fldCharType="separate"/>
        </w:r>
        <w:r w:rsidR="00C24589" w:rsidRPr="00C24589">
          <w:rPr>
            <w:rFonts w:ascii="HG丸ｺﾞｼｯｸM-PRO" w:eastAsia="HG丸ｺﾞｼｯｸM-PRO" w:hAnsi="HG丸ｺﾞｼｯｸM-PRO"/>
            <w:noProof/>
            <w:sz w:val="24"/>
            <w:lang w:val="ja-JP"/>
          </w:rPr>
          <w:t>81</w:t>
        </w:r>
        <w:r w:rsidRPr="007F70B6">
          <w:rPr>
            <w:rFonts w:ascii="HG丸ｺﾞｼｯｸM-PRO" w:eastAsia="HG丸ｺﾞｼｯｸM-PRO" w:hAnsi="HG丸ｺﾞｼｯｸM-PRO"/>
            <w:sz w:val="24"/>
          </w:rPr>
          <w:fldChar w:fldCharType="end"/>
        </w:r>
      </w:p>
    </w:sdtContent>
  </w:sdt>
  <w:p w:rsidR="008C1777" w:rsidRDefault="008C1777">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1777" w:rsidRDefault="008C1777" w:rsidP="00F83625">
      <w:r>
        <w:separator/>
      </w:r>
    </w:p>
  </w:footnote>
  <w:footnote w:type="continuationSeparator" w:id="0">
    <w:p w:rsidR="008C1777" w:rsidRDefault="008C1777" w:rsidP="00F83625">
      <w:r>
        <w:continuationSeparator/>
      </w:r>
    </w:p>
  </w:footnote>
  <w:footnote w:id="1">
    <w:p w:rsidR="008C1777" w:rsidRPr="00AB7C51" w:rsidRDefault="008C1777" w:rsidP="00E62E5F">
      <w:pPr>
        <w:pStyle w:val="a9"/>
        <w:ind w:left="180" w:hangingChars="100" w:hanging="180"/>
        <w:rPr>
          <w:sz w:val="18"/>
          <w:szCs w:val="18"/>
        </w:rPr>
      </w:pPr>
      <w:r w:rsidRPr="00AB7C51">
        <w:rPr>
          <w:rStyle w:val="ab"/>
          <w:sz w:val="18"/>
          <w:szCs w:val="18"/>
        </w:rPr>
        <w:footnoteRef/>
      </w:r>
      <w:r>
        <w:rPr>
          <w:rFonts w:hint="eastAsia"/>
          <w:sz w:val="18"/>
          <w:szCs w:val="18"/>
        </w:rPr>
        <w:t xml:space="preserve">　</w:t>
      </w:r>
      <w:r w:rsidRPr="00E62E5F">
        <w:rPr>
          <w:rFonts w:asciiTheme="majorEastAsia" w:eastAsiaTheme="majorEastAsia" w:hAnsiTheme="majorEastAsia" w:hint="eastAsia"/>
          <w:sz w:val="18"/>
          <w:szCs w:val="18"/>
        </w:rPr>
        <w:t>バリアフリー：</w:t>
      </w:r>
      <w:r w:rsidRPr="00AB7C51">
        <w:rPr>
          <w:rFonts w:hint="eastAsia"/>
          <w:sz w:val="18"/>
          <w:szCs w:val="18"/>
        </w:rPr>
        <w:t>障害のある人が社会生活をしていく上で障壁（バリア）となるものを除去するという意味。物理的、社会的、制度的、心理的なすべての障壁の除去。</w:t>
      </w:r>
    </w:p>
  </w:footnote>
  <w:footnote w:id="2">
    <w:p w:rsidR="008C1777" w:rsidRPr="00AB7C51" w:rsidRDefault="008C1777" w:rsidP="003A519D">
      <w:pPr>
        <w:pStyle w:val="a9"/>
        <w:rPr>
          <w:sz w:val="18"/>
          <w:szCs w:val="18"/>
        </w:rPr>
      </w:pPr>
      <w:r w:rsidRPr="00AB7C51">
        <w:rPr>
          <w:rStyle w:val="ab"/>
          <w:sz w:val="18"/>
          <w:szCs w:val="18"/>
        </w:rPr>
        <w:footnoteRef/>
      </w:r>
      <w:r>
        <w:rPr>
          <w:rFonts w:hint="eastAsia"/>
          <w:sz w:val="18"/>
          <w:szCs w:val="18"/>
        </w:rPr>
        <w:t xml:space="preserve">　</w:t>
      </w:r>
      <w:r w:rsidRPr="00BE0820">
        <w:rPr>
          <w:rFonts w:asciiTheme="majorEastAsia" w:eastAsiaTheme="majorEastAsia" w:hAnsiTheme="majorEastAsia" w:hint="eastAsia"/>
          <w:sz w:val="18"/>
          <w:szCs w:val="18"/>
        </w:rPr>
        <w:t>ハード</w:t>
      </w:r>
      <w:r w:rsidRPr="00E62E5F">
        <w:rPr>
          <w:rFonts w:asciiTheme="majorEastAsia" w:eastAsiaTheme="majorEastAsia" w:hAnsiTheme="majorEastAsia" w:hint="eastAsia"/>
          <w:sz w:val="18"/>
          <w:szCs w:val="18"/>
        </w:rPr>
        <w:t>：</w:t>
      </w:r>
      <w:r>
        <w:rPr>
          <w:rFonts w:hint="eastAsia"/>
          <w:sz w:val="18"/>
          <w:szCs w:val="18"/>
        </w:rPr>
        <w:t>道路や建築物、設備など主に施設に関するもの。</w:t>
      </w:r>
    </w:p>
  </w:footnote>
  <w:footnote w:id="3">
    <w:p w:rsidR="008C1777" w:rsidRPr="00AB7C51" w:rsidRDefault="008C1777" w:rsidP="003A519D">
      <w:pPr>
        <w:pStyle w:val="a9"/>
        <w:rPr>
          <w:sz w:val="18"/>
          <w:szCs w:val="18"/>
        </w:rPr>
      </w:pPr>
      <w:r w:rsidRPr="00AB7C51">
        <w:rPr>
          <w:rStyle w:val="ab"/>
          <w:sz w:val="18"/>
          <w:szCs w:val="18"/>
        </w:rPr>
        <w:footnoteRef/>
      </w:r>
      <w:r>
        <w:rPr>
          <w:rFonts w:hint="eastAsia"/>
          <w:sz w:val="18"/>
          <w:szCs w:val="18"/>
        </w:rPr>
        <w:t xml:space="preserve">　</w:t>
      </w:r>
      <w:r w:rsidRPr="00BE0820">
        <w:rPr>
          <w:rFonts w:asciiTheme="majorEastAsia" w:eastAsiaTheme="majorEastAsia" w:hAnsiTheme="majorEastAsia" w:hint="eastAsia"/>
          <w:sz w:val="18"/>
          <w:szCs w:val="18"/>
        </w:rPr>
        <w:t>ソフト</w:t>
      </w:r>
      <w:r w:rsidRPr="00E62E5F">
        <w:rPr>
          <w:rFonts w:asciiTheme="majorEastAsia" w:eastAsiaTheme="majorEastAsia" w:hAnsiTheme="majorEastAsia" w:hint="eastAsia"/>
          <w:sz w:val="18"/>
          <w:szCs w:val="18"/>
        </w:rPr>
        <w:t>：</w:t>
      </w:r>
      <w:r>
        <w:rPr>
          <w:rFonts w:hint="eastAsia"/>
          <w:sz w:val="18"/>
          <w:szCs w:val="18"/>
        </w:rPr>
        <w:t>考え方、システム、制度など主に運用に関するもの。</w:t>
      </w:r>
    </w:p>
  </w:footnote>
  <w:footnote w:id="4">
    <w:p w:rsidR="008C1777" w:rsidRPr="00AB7C51" w:rsidRDefault="008C1777">
      <w:pPr>
        <w:pStyle w:val="a9"/>
        <w:rPr>
          <w:sz w:val="18"/>
          <w:szCs w:val="18"/>
        </w:rPr>
      </w:pPr>
      <w:r w:rsidRPr="00AB7C51">
        <w:rPr>
          <w:sz w:val="18"/>
          <w:szCs w:val="18"/>
          <w:vertAlign w:val="superscript"/>
        </w:rPr>
        <w:footnoteRef/>
      </w:r>
      <w:r>
        <w:rPr>
          <w:rFonts w:hint="eastAsia"/>
          <w:sz w:val="18"/>
          <w:szCs w:val="18"/>
        </w:rPr>
        <w:t xml:space="preserve">　</w:t>
      </w:r>
      <w:r w:rsidRPr="00E62E5F">
        <w:rPr>
          <w:rFonts w:asciiTheme="majorEastAsia" w:eastAsiaTheme="majorEastAsia" w:hAnsiTheme="majorEastAsia" w:hint="eastAsia"/>
          <w:sz w:val="18"/>
          <w:szCs w:val="18"/>
        </w:rPr>
        <w:t>超高齢社会：</w:t>
      </w:r>
      <w:r>
        <w:rPr>
          <w:rFonts w:hint="eastAsia"/>
          <w:sz w:val="18"/>
          <w:szCs w:val="18"/>
        </w:rPr>
        <w:t>総人口に対する６５歳以上の人口の割合が２１％以上の社会。</w:t>
      </w:r>
    </w:p>
  </w:footnote>
  <w:footnote w:id="5">
    <w:p w:rsidR="008C1777" w:rsidRPr="00A46614" w:rsidRDefault="008C1777">
      <w:pPr>
        <w:pStyle w:val="a9"/>
      </w:pPr>
      <w:r>
        <w:rPr>
          <w:rStyle w:val="ab"/>
        </w:rPr>
        <w:footnoteRef/>
      </w:r>
      <w:r>
        <w:rPr>
          <w:rFonts w:asciiTheme="majorEastAsia" w:eastAsiaTheme="majorEastAsia" w:hAnsiTheme="majorEastAsia" w:hint="eastAsia"/>
          <w:sz w:val="18"/>
          <w:szCs w:val="18"/>
        </w:rPr>
        <w:t xml:space="preserve">　</w:t>
      </w:r>
      <w:r w:rsidRPr="00B27BCC">
        <w:rPr>
          <w:rFonts w:asciiTheme="majorEastAsia" w:eastAsiaTheme="majorEastAsia" w:hAnsiTheme="majorEastAsia" w:hint="eastAsia"/>
          <w:sz w:val="18"/>
          <w:szCs w:val="18"/>
        </w:rPr>
        <w:t>路外駐車場：</w:t>
      </w:r>
      <w:r w:rsidRPr="00B27BCC">
        <w:rPr>
          <w:rFonts w:asciiTheme="minorEastAsia" w:hAnsiTheme="minorEastAsia" w:hint="eastAsia"/>
          <w:color w:val="000000" w:themeColor="text1"/>
          <w:sz w:val="18"/>
          <w:szCs w:val="18"/>
        </w:rPr>
        <w:t>道路の路面外に設置される自動車の駐車施設で、一般公共用の駐車施設のことをいう。</w:t>
      </w:r>
    </w:p>
  </w:footnote>
  <w:footnote w:id="6">
    <w:p w:rsidR="008C1777" w:rsidRPr="000F7562" w:rsidRDefault="008C1777">
      <w:pPr>
        <w:pStyle w:val="a9"/>
      </w:pPr>
      <w:r>
        <w:rPr>
          <w:rStyle w:val="ab"/>
        </w:rPr>
        <w:footnoteRef/>
      </w:r>
      <w:r>
        <w:rPr>
          <w:rFonts w:asciiTheme="minorEastAsia" w:hAnsiTheme="minorEastAsia" w:hint="eastAsia"/>
          <w:sz w:val="18"/>
          <w:szCs w:val="18"/>
        </w:rPr>
        <w:t xml:space="preserve">　</w:t>
      </w:r>
      <w:r w:rsidRPr="00BE0820">
        <w:rPr>
          <w:rFonts w:asciiTheme="majorEastAsia" w:eastAsiaTheme="majorEastAsia" w:hAnsiTheme="majorEastAsia" w:hint="eastAsia"/>
          <w:sz w:val="18"/>
          <w:szCs w:val="18"/>
        </w:rPr>
        <w:t>福祉タクシー車両：</w:t>
      </w:r>
      <w:r w:rsidRPr="00FA5F34">
        <w:rPr>
          <w:rFonts w:asciiTheme="minorEastAsia" w:hAnsiTheme="minorEastAsia" w:hint="eastAsia"/>
          <w:sz w:val="18"/>
          <w:szCs w:val="18"/>
        </w:rPr>
        <w:t>身体障害者や介護の必要な高齢者の移動のために、車いすやベッドのまま</w:t>
      </w:r>
      <w:r>
        <w:rPr>
          <w:rFonts w:asciiTheme="minorEastAsia" w:hAnsiTheme="minorEastAsia" w:hint="eastAsia"/>
          <w:sz w:val="18"/>
          <w:szCs w:val="18"/>
        </w:rPr>
        <w:t>乗降</w:t>
      </w:r>
      <w:r w:rsidRPr="00FA5F34">
        <w:rPr>
          <w:rFonts w:asciiTheme="minorEastAsia" w:hAnsiTheme="minorEastAsia" w:hint="eastAsia"/>
          <w:sz w:val="18"/>
          <w:szCs w:val="18"/>
        </w:rPr>
        <w:t>車できる装備</w:t>
      </w:r>
      <w:r>
        <w:rPr>
          <w:rFonts w:asciiTheme="minorEastAsia" w:hAnsiTheme="minorEastAsia" w:hint="eastAsia"/>
          <w:sz w:val="18"/>
          <w:szCs w:val="18"/>
        </w:rPr>
        <w:t>など</w:t>
      </w:r>
      <w:r w:rsidRPr="00FA5F34">
        <w:rPr>
          <w:rFonts w:asciiTheme="minorEastAsia" w:hAnsiTheme="minorEastAsia" w:hint="eastAsia"/>
          <w:sz w:val="18"/>
          <w:szCs w:val="18"/>
        </w:rPr>
        <w:t>のあるタクシー</w:t>
      </w:r>
      <w:r>
        <w:rPr>
          <w:rFonts w:asciiTheme="minorEastAsia" w:hAnsiTheme="minorEastAsia" w:hint="eastAsia"/>
          <w:sz w:val="18"/>
          <w:szCs w:val="18"/>
        </w:rPr>
        <w:t>車両</w:t>
      </w:r>
      <w:r w:rsidRPr="00FA5F34">
        <w:rPr>
          <w:rFonts w:asciiTheme="minorEastAsia" w:hAnsiTheme="minorEastAsia" w:hint="eastAsia"/>
          <w:sz w:val="18"/>
          <w:szCs w:val="18"/>
        </w:rPr>
        <w:t>。</w:t>
      </w:r>
    </w:p>
  </w:footnote>
  <w:footnote w:id="7">
    <w:p w:rsidR="008C1777" w:rsidRDefault="008C1777" w:rsidP="003812DB">
      <w:pPr>
        <w:pStyle w:val="a9"/>
        <w:ind w:left="180" w:hangingChars="100" w:hanging="180"/>
        <w:rPr>
          <w:sz w:val="18"/>
          <w:szCs w:val="18"/>
        </w:rPr>
      </w:pPr>
      <w:r w:rsidRPr="003812DB">
        <w:rPr>
          <w:rStyle w:val="ab"/>
          <w:sz w:val="18"/>
          <w:szCs w:val="18"/>
        </w:rPr>
        <w:footnoteRef/>
      </w:r>
      <w:r>
        <w:rPr>
          <w:rFonts w:hint="eastAsia"/>
          <w:sz w:val="18"/>
          <w:szCs w:val="18"/>
        </w:rPr>
        <w:t xml:space="preserve">　</w:t>
      </w:r>
      <w:r w:rsidRPr="003812DB">
        <w:rPr>
          <w:rFonts w:asciiTheme="majorEastAsia" w:eastAsiaTheme="majorEastAsia" w:hAnsiTheme="majorEastAsia" w:hint="eastAsia"/>
          <w:sz w:val="18"/>
          <w:szCs w:val="18"/>
        </w:rPr>
        <w:t>スパイラルアップ：</w:t>
      </w:r>
      <w:r>
        <w:rPr>
          <w:rFonts w:hint="eastAsia"/>
          <w:sz w:val="18"/>
          <w:szCs w:val="18"/>
        </w:rPr>
        <w:t>計画→実施→評価→改善を行いながら理想に向かっていくプロセスを意味し、「継続的に改</w:t>
      </w:r>
    </w:p>
    <w:p w:rsidR="008C1777" w:rsidRPr="003812DB" w:rsidRDefault="008C1777" w:rsidP="003812DB">
      <w:pPr>
        <w:pStyle w:val="a9"/>
        <w:ind w:left="180" w:hangingChars="100" w:hanging="180"/>
        <w:rPr>
          <w:sz w:val="18"/>
          <w:szCs w:val="18"/>
        </w:rPr>
      </w:pPr>
      <w:r>
        <w:rPr>
          <w:rFonts w:hint="eastAsia"/>
          <w:sz w:val="18"/>
          <w:szCs w:val="18"/>
        </w:rPr>
        <w:t>善すること」として用いられる。</w:t>
      </w:r>
    </w:p>
  </w:footnote>
  <w:footnote w:id="8">
    <w:p w:rsidR="008C1777" w:rsidRPr="00A46614" w:rsidRDefault="008C1777">
      <w:pPr>
        <w:pStyle w:val="a9"/>
        <w:rPr>
          <w:rFonts w:ascii="Ravie" w:hAnsi="Ravie"/>
          <w:sz w:val="18"/>
          <w:szCs w:val="18"/>
        </w:rPr>
      </w:pPr>
      <w:r w:rsidRPr="00A46614">
        <w:rPr>
          <w:rStyle w:val="ab"/>
          <w:sz w:val="18"/>
          <w:szCs w:val="18"/>
        </w:rPr>
        <w:footnoteRef/>
      </w:r>
      <w:r w:rsidRPr="00A46614">
        <w:rPr>
          <w:sz w:val="18"/>
          <w:szCs w:val="18"/>
        </w:rPr>
        <w:t xml:space="preserve"> </w:t>
      </w:r>
      <w:r w:rsidRPr="00A46614">
        <w:rPr>
          <w:rFonts w:asciiTheme="majorEastAsia" w:eastAsiaTheme="majorEastAsia" w:hAnsiTheme="majorEastAsia"/>
          <w:sz w:val="18"/>
          <w:szCs w:val="18"/>
        </w:rPr>
        <w:t>ユニバーサルデザイン</w:t>
      </w:r>
      <w:r w:rsidRPr="00A46614">
        <w:rPr>
          <w:rFonts w:asciiTheme="minorEastAsia" w:hAnsiTheme="minorEastAsia"/>
          <w:sz w:val="18"/>
          <w:szCs w:val="18"/>
        </w:rPr>
        <w:t>：障害の有無などに関わらず、すべての人が利用しやすいように製品、建物や都市施設などをデザインすること。</w:t>
      </w:r>
    </w:p>
  </w:footnote>
  <w:footnote w:id="9">
    <w:p w:rsidR="008C1777" w:rsidRPr="00F91458" w:rsidRDefault="008C1777" w:rsidP="00D53D4F">
      <w:pPr>
        <w:pStyle w:val="a9"/>
        <w:ind w:left="180" w:hangingChars="100" w:hanging="180"/>
      </w:pPr>
      <w:r w:rsidRPr="00D53D4F">
        <w:rPr>
          <w:rStyle w:val="ab"/>
          <w:sz w:val="18"/>
        </w:rPr>
        <w:footnoteRef/>
      </w:r>
      <w:r w:rsidRPr="00D53D4F">
        <w:rPr>
          <w:rFonts w:asciiTheme="minorEastAsia" w:hAnsiTheme="minorEastAsia" w:hint="eastAsia"/>
          <w:sz w:val="14"/>
          <w:szCs w:val="18"/>
        </w:rPr>
        <w:t xml:space="preserve">　</w:t>
      </w:r>
      <w:r w:rsidRPr="001E6C76">
        <w:rPr>
          <w:rFonts w:asciiTheme="majorEastAsia" w:eastAsiaTheme="majorEastAsia" w:hAnsiTheme="majorEastAsia" w:hint="eastAsia"/>
          <w:sz w:val="18"/>
        </w:rPr>
        <w:t>特定経路：</w:t>
      </w:r>
      <w:r w:rsidRPr="00F45D81">
        <w:rPr>
          <w:rFonts w:asciiTheme="minorEastAsia" w:hAnsiTheme="minorEastAsia" w:hint="eastAsia"/>
          <w:sz w:val="18"/>
          <w:szCs w:val="18"/>
        </w:rPr>
        <w:t>特定旅客施設と「特定旅客施設との間の移動が通常徒歩で行われ、かつ、高齢者、身体障害者等が日常生活又は社会生活において利用すると認められる官公庁施設、福祉施設その他の施設」との間の経路として、交通バリアフリー基本構想の中で位置づけられた経路。</w:t>
      </w:r>
    </w:p>
  </w:footnote>
  <w:footnote w:id="10">
    <w:p w:rsidR="008C1777" w:rsidRPr="002E4E4F" w:rsidRDefault="008C1777" w:rsidP="002E4E4F">
      <w:pPr>
        <w:pStyle w:val="a9"/>
        <w:ind w:left="180" w:hangingChars="100" w:hanging="180"/>
        <w:rPr>
          <w:sz w:val="18"/>
          <w:szCs w:val="18"/>
        </w:rPr>
      </w:pPr>
      <w:r w:rsidRPr="002E4E4F">
        <w:rPr>
          <w:rStyle w:val="ab"/>
          <w:sz w:val="18"/>
          <w:szCs w:val="18"/>
        </w:rPr>
        <w:footnoteRef/>
      </w:r>
      <w:r>
        <w:rPr>
          <w:rFonts w:asciiTheme="majorEastAsia" w:eastAsiaTheme="majorEastAsia" w:hAnsiTheme="majorEastAsia" w:hint="eastAsia"/>
          <w:sz w:val="18"/>
          <w:szCs w:val="18"/>
        </w:rPr>
        <w:t xml:space="preserve">　</w:t>
      </w:r>
      <w:r w:rsidRPr="002E4E4F">
        <w:rPr>
          <w:rFonts w:asciiTheme="majorEastAsia" w:eastAsiaTheme="majorEastAsia" w:hAnsiTheme="majorEastAsia" w:hint="eastAsia"/>
          <w:sz w:val="18"/>
          <w:szCs w:val="18"/>
        </w:rPr>
        <w:t>視覚障害者誘導用ブロック：</w:t>
      </w:r>
      <w:r w:rsidRPr="002E4E4F">
        <w:rPr>
          <w:rFonts w:asciiTheme="minorEastAsia" w:hAnsiTheme="minorEastAsia" w:hint="eastAsia"/>
          <w:sz w:val="18"/>
          <w:szCs w:val="18"/>
        </w:rPr>
        <w:t>視覚障害者を誘導するために床面や路面等に敷設される、線状、点状の突起をもった床材のこと。</w:t>
      </w:r>
    </w:p>
  </w:footnote>
  <w:footnote w:id="11">
    <w:p w:rsidR="008C1777" w:rsidRPr="002E4E4F" w:rsidRDefault="008C1777" w:rsidP="002E4E4F">
      <w:pPr>
        <w:pStyle w:val="a9"/>
        <w:ind w:left="180" w:hangingChars="100" w:hanging="180"/>
        <w:rPr>
          <w:sz w:val="18"/>
          <w:szCs w:val="18"/>
        </w:rPr>
      </w:pPr>
      <w:r w:rsidRPr="002E4E4F">
        <w:rPr>
          <w:rStyle w:val="ab"/>
          <w:sz w:val="18"/>
          <w:szCs w:val="18"/>
        </w:rPr>
        <w:footnoteRef/>
      </w:r>
      <w:r>
        <w:rPr>
          <w:rFonts w:asciiTheme="majorEastAsia" w:eastAsiaTheme="majorEastAsia" w:hAnsiTheme="majorEastAsia" w:hint="eastAsia"/>
          <w:sz w:val="18"/>
          <w:szCs w:val="18"/>
        </w:rPr>
        <w:t xml:space="preserve">　</w:t>
      </w:r>
      <w:r w:rsidRPr="002E4E4F">
        <w:rPr>
          <w:rFonts w:asciiTheme="majorEastAsia" w:eastAsiaTheme="majorEastAsia" w:hAnsiTheme="majorEastAsia" w:hint="eastAsia"/>
          <w:sz w:val="18"/>
          <w:szCs w:val="18"/>
        </w:rPr>
        <w:t>熊谷ＵＤブロック：</w:t>
      </w:r>
      <w:r w:rsidRPr="002E4E4F">
        <w:rPr>
          <w:rFonts w:asciiTheme="minorEastAsia" w:hAnsiTheme="minorEastAsia" w:hint="eastAsia"/>
          <w:sz w:val="18"/>
          <w:szCs w:val="18"/>
        </w:rPr>
        <w:t>車いす使用者に必要な平坦性と視覚障害者に必要な歩車道の判別性を兼ね備えた製品。車いすのタイヤが通る部分にスロープ状の溝を2箇所設け、段差0cmと段差2cmを1つにした形状のもの。</w:t>
      </w:r>
    </w:p>
  </w:footnote>
  <w:footnote w:id="12">
    <w:p w:rsidR="008C1777" w:rsidRPr="0001638D" w:rsidRDefault="008C1777" w:rsidP="00F75CC2">
      <w:pPr>
        <w:pStyle w:val="a9"/>
        <w:tabs>
          <w:tab w:val="left" w:pos="284"/>
        </w:tabs>
        <w:rPr>
          <w:rFonts w:asciiTheme="minorEastAsia" w:hAnsiTheme="minorEastAsia"/>
          <w:sz w:val="18"/>
          <w:szCs w:val="18"/>
        </w:rPr>
      </w:pPr>
      <w:r w:rsidRPr="00FA5F34">
        <w:rPr>
          <w:rStyle w:val="ab"/>
          <w:sz w:val="18"/>
          <w:szCs w:val="18"/>
        </w:rPr>
        <w:footnoteRef/>
      </w:r>
      <w:r w:rsidRPr="00FA5F34">
        <w:rPr>
          <w:sz w:val="16"/>
          <w:szCs w:val="18"/>
        </w:rPr>
        <w:t xml:space="preserve">　</w:t>
      </w:r>
      <w:r w:rsidRPr="00BE0820">
        <w:rPr>
          <w:rFonts w:asciiTheme="majorEastAsia" w:eastAsiaTheme="majorEastAsia" w:hAnsiTheme="majorEastAsia" w:hint="eastAsia"/>
          <w:sz w:val="18"/>
          <w:szCs w:val="18"/>
        </w:rPr>
        <w:t>正着：</w:t>
      </w:r>
      <w:r w:rsidRPr="0001638D">
        <w:rPr>
          <w:rFonts w:asciiTheme="minorEastAsia" w:hAnsiTheme="minorEastAsia" w:hint="eastAsia"/>
          <w:sz w:val="18"/>
          <w:szCs w:val="18"/>
        </w:rPr>
        <w:t>バスが停留所との隙間を空けずに停車すること</w:t>
      </w:r>
    </w:p>
  </w:footnote>
  <w:footnote w:id="13">
    <w:p w:rsidR="008C1777" w:rsidRPr="0001638D" w:rsidRDefault="008C1777" w:rsidP="00F75CC2">
      <w:pPr>
        <w:pStyle w:val="a9"/>
        <w:rPr>
          <w:rFonts w:asciiTheme="minorEastAsia" w:hAnsiTheme="minorEastAsia"/>
          <w:sz w:val="18"/>
          <w:szCs w:val="18"/>
        </w:rPr>
      </w:pPr>
      <w:r w:rsidRPr="0001638D">
        <w:rPr>
          <w:rStyle w:val="ab"/>
          <w:rFonts w:asciiTheme="minorEastAsia" w:hAnsiTheme="minorEastAsia"/>
          <w:sz w:val="18"/>
          <w:szCs w:val="18"/>
        </w:rPr>
        <w:footnoteRef/>
      </w:r>
      <w:r w:rsidRPr="0001638D">
        <w:rPr>
          <w:rFonts w:asciiTheme="minorEastAsia" w:hAnsiTheme="minorEastAsia"/>
          <w:sz w:val="18"/>
          <w:szCs w:val="18"/>
        </w:rPr>
        <w:t xml:space="preserve">　</w:t>
      </w:r>
      <w:r w:rsidRPr="00BE0820">
        <w:rPr>
          <w:rFonts w:asciiTheme="majorEastAsia" w:eastAsiaTheme="majorEastAsia" w:hAnsiTheme="majorEastAsia" w:hint="eastAsia"/>
          <w:sz w:val="18"/>
          <w:szCs w:val="18"/>
        </w:rPr>
        <w:t>ニーリング：</w:t>
      </w:r>
      <w:r w:rsidRPr="0001638D">
        <w:rPr>
          <w:rFonts w:asciiTheme="minorEastAsia" w:hAnsiTheme="minorEastAsia" w:hint="eastAsia"/>
          <w:sz w:val="18"/>
          <w:szCs w:val="18"/>
        </w:rPr>
        <w:t>バスのエアサスペンションの空気を抜いて車体を傾け乗降しやすくする機能</w:t>
      </w:r>
    </w:p>
  </w:footnote>
  <w:footnote w:id="14">
    <w:p w:rsidR="008C1777" w:rsidRPr="0001638D" w:rsidRDefault="008C1777">
      <w:pPr>
        <w:pStyle w:val="a9"/>
        <w:rPr>
          <w:rFonts w:asciiTheme="minorEastAsia" w:hAnsiTheme="minorEastAsia"/>
          <w:sz w:val="18"/>
          <w:szCs w:val="18"/>
        </w:rPr>
      </w:pPr>
      <w:r w:rsidRPr="0001638D">
        <w:rPr>
          <w:rStyle w:val="ab"/>
          <w:rFonts w:asciiTheme="minorEastAsia" w:hAnsiTheme="minorEastAsia"/>
          <w:sz w:val="18"/>
          <w:szCs w:val="18"/>
        </w:rPr>
        <w:footnoteRef/>
      </w:r>
      <w:r w:rsidRPr="0001638D">
        <w:rPr>
          <w:rFonts w:asciiTheme="minorEastAsia" w:hAnsiTheme="minorEastAsia" w:hint="eastAsia"/>
          <w:sz w:val="18"/>
          <w:szCs w:val="18"/>
        </w:rPr>
        <w:t xml:space="preserve">　</w:t>
      </w:r>
      <w:r w:rsidRPr="00BE0820">
        <w:rPr>
          <w:rFonts w:asciiTheme="majorEastAsia" w:eastAsiaTheme="majorEastAsia" w:hAnsiTheme="majorEastAsia" w:hint="eastAsia"/>
          <w:sz w:val="18"/>
          <w:szCs w:val="18"/>
        </w:rPr>
        <w:t>子育て支援タクシー：</w:t>
      </w:r>
      <w:r w:rsidRPr="0001638D">
        <w:rPr>
          <w:rFonts w:asciiTheme="minorEastAsia" w:hAnsiTheme="minorEastAsia" w:hint="eastAsia"/>
          <w:sz w:val="18"/>
          <w:szCs w:val="18"/>
        </w:rPr>
        <w:t>子ども連れの利用を中心として、妊産婦の通院や、子どもの通塾等に気軽に利用できるタクシーのこと</w:t>
      </w:r>
    </w:p>
  </w:footnote>
  <w:footnote w:id="15">
    <w:p w:rsidR="008C1777" w:rsidRPr="00A87C9C" w:rsidRDefault="008C1777" w:rsidP="00A87C9C">
      <w:pPr>
        <w:pStyle w:val="a9"/>
        <w:ind w:left="223" w:hangingChars="124" w:hanging="223"/>
        <w:rPr>
          <w:rFonts w:asciiTheme="minorEastAsia" w:hAnsiTheme="minorEastAsia"/>
          <w:sz w:val="18"/>
          <w:szCs w:val="18"/>
        </w:rPr>
      </w:pPr>
      <w:r w:rsidRPr="00FA5F34">
        <w:rPr>
          <w:rStyle w:val="ab"/>
          <w:sz w:val="18"/>
          <w:szCs w:val="18"/>
        </w:rPr>
        <w:footnoteRef/>
      </w:r>
      <w:r w:rsidRPr="00FA5F34">
        <w:rPr>
          <w:sz w:val="18"/>
          <w:szCs w:val="18"/>
        </w:rPr>
        <w:t xml:space="preserve"> </w:t>
      </w:r>
      <w:r w:rsidRPr="00A87C9C">
        <w:rPr>
          <w:rFonts w:asciiTheme="majorEastAsia" w:eastAsiaTheme="majorEastAsia" w:hAnsiTheme="majorEastAsia" w:hint="eastAsia"/>
          <w:sz w:val="18"/>
          <w:szCs w:val="18"/>
        </w:rPr>
        <w:t>輝度：</w:t>
      </w:r>
      <w:r w:rsidRPr="00A87C9C">
        <w:rPr>
          <w:rFonts w:asciiTheme="minorEastAsia" w:hAnsiTheme="minorEastAsia" w:hint="eastAsia"/>
          <w:sz w:val="18"/>
          <w:szCs w:val="18"/>
        </w:rPr>
        <w:t>ものの明るさを表現したものであり、単位面積</w:t>
      </w:r>
      <w:r>
        <w:rPr>
          <w:rFonts w:asciiTheme="minorEastAsia" w:hAnsiTheme="minorEastAsia" w:hint="eastAsia"/>
          <w:sz w:val="18"/>
          <w:szCs w:val="18"/>
        </w:rPr>
        <w:t>あたり</w:t>
      </w:r>
      <w:r w:rsidRPr="00A87C9C">
        <w:rPr>
          <w:rFonts w:asciiTheme="minorEastAsia" w:hAnsiTheme="minorEastAsia" w:hint="eastAsia"/>
          <w:sz w:val="18"/>
          <w:szCs w:val="18"/>
        </w:rPr>
        <w:t>、単位立体角</w:t>
      </w:r>
      <w:r>
        <w:rPr>
          <w:rFonts w:asciiTheme="minorEastAsia" w:hAnsiTheme="minorEastAsia" w:hint="eastAsia"/>
          <w:sz w:val="18"/>
          <w:szCs w:val="18"/>
        </w:rPr>
        <w:t>あたり</w:t>
      </w:r>
      <w:r w:rsidRPr="00A87C9C">
        <w:rPr>
          <w:rFonts w:asciiTheme="minorEastAsia" w:hAnsiTheme="minorEastAsia" w:hint="eastAsia"/>
          <w:sz w:val="18"/>
          <w:szCs w:val="18"/>
        </w:rPr>
        <w:t>の放射エネルギー（発散する光の量）を比視感度（電磁波の波長毎に異なる感度）で計測したもの。</w:t>
      </w:r>
      <w:r>
        <w:rPr>
          <w:rFonts w:asciiTheme="minorEastAsia" w:hAnsiTheme="minorEastAsia" w:hint="eastAsia"/>
          <w:sz w:val="18"/>
          <w:szCs w:val="18"/>
        </w:rPr>
        <w:t>単位はcd/m</w:t>
      </w:r>
      <w:r w:rsidRPr="00A87C9C">
        <w:rPr>
          <w:rFonts w:asciiTheme="minorEastAsia" w:hAnsiTheme="minorEastAsia"/>
          <w:sz w:val="18"/>
          <w:szCs w:val="18"/>
          <w:vertAlign w:val="superscript"/>
        </w:rPr>
        <w:t>2</w:t>
      </w:r>
      <w:r>
        <w:rPr>
          <w:rFonts w:asciiTheme="minorEastAsia" w:hAnsiTheme="minorEastAsia" w:hint="eastAsia"/>
          <w:sz w:val="18"/>
          <w:szCs w:val="18"/>
        </w:rPr>
        <w:t>。</w:t>
      </w:r>
    </w:p>
  </w:footnote>
  <w:footnote w:id="16">
    <w:p w:rsidR="008C1777" w:rsidRPr="009F5740" w:rsidRDefault="008C1777" w:rsidP="009F5740">
      <w:pPr>
        <w:pStyle w:val="a9"/>
        <w:ind w:left="180" w:hangingChars="100" w:hanging="180"/>
        <w:rPr>
          <w:sz w:val="18"/>
          <w:szCs w:val="18"/>
        </w:rPr>
      </w:pPr>
      <w:r w:rsidRPr="009F5740">
        <w:rPr>
          <w:rStyle w:val="ab"/>
          <w:sz w:val="18"/>
          <w:szCs w:val="18"/>
        </w:rPr>
        <w:footnoteRef/>
      </w:r>
      <w:r w:rsidRPr="009F5740">
        <w:rPr>
          <w:rFonts w:asciiTheme="minorEastAsia" w:hAnsiTheme="minorEastAsia" w:hint="eastAsia"/>
          <w:sz w:val="18"/>
          <w:szCs w:val="18"/>
        </w:rPr>
        <w:t xml:space="preserve">　</w:t>
      </w:r>
      <w:r w:rsidRPr="009F5740">
        <w:rPr>
          <w:rFonts w:asciiTheme="majorEastAsia" w:eastAsiaTheme="majorEastAsia" w:hAnsiTheme="majorEastAsia" w:hint="eastAsia"/>
          <w:sz w:val="18"/>
          <w:szCs w:val="18"/>
        </w:rPr>
        <w:t>エスコートゾーン：</w:t>
      </w:r>
      <w:r w:rsidRPr="009F5740">
        <w:rPr>
          <w:rFonts w:asciiTheme="minorEastAsia" w:hAnsiTheme="minorEastAsia" w:hint="eastAsia"/>
          <w:sz w:val="18"/>
          <w:szCs w:val="18"/>
        </w:rPr>
        <w:t>視覚障害者横断帯。横断歩道の中央部に視覚障害者が認知できる突起を設け、横断歩道内をまっすぐ進めるようにするもの。</w:t>
      </w:r>
    </w:p>
  </w:footnote>
  <w:footnote w:id="17">
    <w:p w:rsidR="008C1777" w:rsidRPr="00917B7A" w:rsidRDefault="008C1777" w:rsidP="00EA29CC">
      <w:pPr>
        <w:pStyle w:val="a9"/>
        <w:ind w:left="180" w:hangingChars="100" w:hanging="180"/>
        <w:rPr>
          <w:sz w:val="18"/>
          <w:szCs w:val="18"/>
        </w:rPr>
      </w:pPr>
      <w:r w:rsidRPr="00917B7A">
        <w:rPr>
          <w:rStyle w:val="ab"/>
          <w:sz w:val="18"/>
          <w:szCs w:val="18"/>
        </w:rPr>
        <w:footnoteRef/>
      </w:r>
      <w:r w:rsidRPr="00917B7A">
        <w:rPr>
          <w:sz w:val="18"/>
          <w:szCs w:val="18"/>
        </w:rPr>
        <w:t xml:space="preserve"> </w:t>
      </w:r>
      <w:r w:rsidRPr="00917B7A">
        <w:rPr>
          <w:rFonts w:asciiTheme="majorEastAsia" w:eastAsiaTheme="majorEastAsia" w:hAnsiTheme="majorEastAsia" w:hint="eastAsia"/>
          <w:sz w:val="18"/>
          <w:szCs w:val="18"/>
        </w:rPr>
        <w:t>特定事業計画：</w:t>
      </w:r>
      <w:r w:rsidRPr="00917B7A">
        <w:rPr>
          <w:rFonts w:asciiTheme="minorEastAsia" w:hAnsiTheme="minorEastAsia" w:hint="eastAsia"/>
          <w:color w:val="000000" w:themeColor="text1"/>
          <w:sz w:val="18"/>
          <w:szCs w:val="18"/>
        </w:rPr>
        <w:t>バリアフリー法に基づく基本構想に記載された特定事業に関し、関係する事業者が作成する計画。公共交通事業者が作成する公共交通特定事業計画、道路管理者が作成する道路特定事業計画、路外駐車場管理者等が作成する路外駐車場特定事業計画、公園管理者等が作成する都市公園特定事業計画、公安委員会が作成する交通安全特定事業計画、建築主等が作成する建築物特定事業計画がある。</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D61415" w:rsidRDefault="008C1777" w:rsidP="00B5420A">
    <w:pPr>
      <w:pStyle w:val="a4"/>
      <w:ind w:leftChars="-300" w:left="-630" w:rightChars="-300" w:right="-630"/>
      <w:jc w:val="left"/>
      <w:rPr>
        <w:rFonts w:ascii="HG丸ｺﾞｼｯｸM-PRO" w:eastAsia="HG丸ｺﾞｼｯｸM-PRO" w:hAnsi="HG丸ｺﾞｼｯｸM-PRO"/>
        <w:b/>
        <w:color w:val="595959" w:themeColor="text1" w:themeTint="A6"/>
        <w:sz w:val="20"/>
      </w:rPr>
    </w:pPr>
    <w:r w:rsidRPr="00D61415">
      <w:rPr>
        <w:rFonts w:ascii="HG丸ｺﾞｼｯｸM-PRO" w:eastAsia="HG丸ｺﾞｼｯｸM-PRO" w:hAnsi="HG丸ｺﾞｼｯｸM-PRO" w:hint="eastAsia"/>
        <w:b/>
        <w:color w:val="595959" w:themeColor="text1" w:themeTint="A6"/>
        <w:sz w:val="20"/>
      </w:rPr>
      <w:t>目　次</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AC3BCC" w:rsidRDefault="008C1777" w:rsidP="00307CB5">
    <w:pPr>
      <w:pStyle w:val="a4"/>
      <w:ind w:leftChars="-300" w:left="-630" w:rightChars="-300" w:right="-630"/>
      <w:jc w:val="left"/>
      <w:rPr>
        <w:rFonts w:ascii="HG丸ｺﾞｼｯｸM-PRO" w:eastAsia="HG丸ｺﾞｼｯｸM-PRO" w:hAnsi="HG丸ｺﾞｼｯｸM-PRO"/>
        <w:b/>
        <w:i/>
        <w:sz w:val="20"/>
      </w:rPr>
    </w:pPr>
    <w:r w:rsidRPr="00D61415">
      <w:rPr>
        <w:rFonts w:ascii="HG丸ｺﾞｼｯｸM-PRO" w:eastAsia="HG丸ｺﾞｼｯｸM-PRO" w:hAnsi="HG丸ｺﾞｼｯｸM-PRO" w:hint="eastAsia"/>
        <w:b/>
        <w:color w:val="595959" w:themeColor="text1" w:themeTint="A6"/>
        <w:sz w:val="20"/>
      </w:rPr>
      <w:t>第</w:t>
    </w:r>
    <w:r>
      <w:rPr>
        <w:rFonts w:ascii="HG丸ｺﾞｼｯｸM-PRO" w:eastAsia="HG丸ｺﾞｼｯｸM-PRO" w:hAnsi="HG丸ｺﾞｼｯｸM-PRO" w:hint="eastAsia"/>
        <w:b/>
        <w:color w:val="595959" w:themeColor="text1" w:themeTint="A6"/>
        <w:sz w:val="20"/>
      </w:rPr>
      <w:t>４</w:t>
    </w:r>
    <w:r w:rsidRPr="00D61415">
      <w:rPr>
        <w:rFonts w:ascii="HG丸ｺﾞｼｯｸM-PRO" w:eastAsia="HG丸ｺﾞｼｯｸM-PRO" w:hAnsi="HG丸ｺﾞｼｯｸM-PRO" w:hint="eastAsia"/>
        <w:b/>
        <w:color w:val="595959" w:themeColor="text1" w:themeTint="A6"/>
        <w:sz w:val="20"/>
      </w:rPr>
      <w:t xml:space="preserve">章　</w:t>
    </w:r>
    <w:r>
      <w:rPr>
        <w:rFonts w:ascii="HG丸ｺﾞｼｯｸM-PRO" w:eastAsia="HG丸ｺﾞｼｯｸM-PRO" w:hAnsi="HG丸ｺﾞｼｯｸM-PRO" w:hint="eastAsia"/>
        <w:b/>
        <w:color w:val="595959" w:themeColor="text1" w:themeTint="A6"/>
        <w:sz w:val="20"/>
      </w:rPr>
      <w:t>熊谷駅周辺重点整備地区基本構想</w:t>
    </w:r>
  </w:p>
  <w:p w:rsidR="008C1777" w:rsidRDefault="008C1777"/>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AC3BCC" w:rsidRDefault="008C1777" w:rsidP="00053565">
    <w:pPr>
      <w:pStyle w:val="a4"/>
      <w:jc w:val="right"/>
      <w:rPr>
        <w:rFonts w:ascii="HG丸ｺﾞｼｯｸM-PRO" w:eastAsia="HG丸ｺﾞｼｯｸM-PRO" w:hAnsi="HG丸ｺﾞｼｯｸM-PRO"/>
        <w:b/>
        <w:i/>
        <w:sz w:val="20"/>
      </w:rPr>
    </w:pPr>
    <w:r w:rsidRPr="00D61415">
      <w:rPr>
        <w:rFonts w:ascii="HG丸ｺﾞｼｯｸM-PRO" w:eastAsia="HG丸ｺﾞｼｯｸM-PRO" w:hAnsi="HG丸ｺﾞｼｯｸM-PRO" w:hint="eastAsia"/>
        <w:b/>
        <w:color w:val="595959" w:themeColor="text1" w:themeTint="A6"/>
        <w:sz w:val="20"/>
      </w:rPr>
      <w:t>第</w:t>
    </w:r>
    <w:r>
      <w:rPr>
        <w:rFonts w:ascii="HG丸ｺﾞｼｯｸM-PRO" w:eastAsia="HG丸ｺﾞｼｯｸM-PRO" w:hAnsi="HG丸ｺﾞｼｯｸM-PRO" w:hint="eastAsia"/>
        <w:b/>
        <w:color w:val="595959" w:themeColor="text1" w:themeTint="A6"/>
        <w:sz w:val="20"/>
      </w:rPr>
      <w:t>４</w:t>
    </w:r>
    <w:r w:rsidRPr="00D61415">
      <w:rPr>
        <w:rFonts w:ascii="HG丸ｺﾞｼｯｸM-PRO" w:eastAsia="HG丸ｺﾞｼｯｸM-PRO" w:hAnsi="HG丸ｺﾞｼｯｸM-PRO" w:hint="eastAsia"/>
        <w:b/>
        <w:color w:val="595959" w:themeColor="text1" w:themeTint="A6"/>
        <w:sz w:val="20"/>
      </w:rPr>
      <w:t xml:space="preserve">章　</w:t>
    </w:r>
    <w:r>
      <w:rPr>
        <w:rFonts w:ascii="HG丸ｺﾞｼｯｸM-PRO" w:eastAsia="HG丸ｺﾞｼｯｸM-PRO" w:hAnsi="HG丸ｺﾞｼｯｸM-PRO" w:hint="eastAsia"/>
        <w:b/>
        <w:color w:val="595959" w:themeColor="text1" w:themeTint="A6"/>
        <w:sz w:val="20"/>
      </w:rPr>
      <w:t>熊谷駅周辺重点整備地区基本構想</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AC3BCC" w:rsidRDefault="008C1777" w:rsidP="00DC4E20">
    <w:pPr>
      <w:pStyle w:val="a4"/>
      <w:ind w:leftChars="-300" w:left="-630" w:rightChars="-100" w:right="-210"/>
      <w:jc w:val="right"/>
      <w:rPr>
        <w:rFonts w:ascii="HG丸ｺﾞｼｯｸM-PRO" w:eastAsia="HG丸ｺﾞｼｯｸM-PRO" w:hAnsi="HG丸ｺﾞｼｯｸM-PRO"/>
        <w:b/>
        <w:i/>
        <w:sz w:val="20"/>
      </w:rPr>
    </w:pPr>
    <w:r w:rsidRPr="00D61415">
      <w:rPr>
        <w:rFonts w:ascii="HG丸ｺﾞｼｯｸM-PRO" w:eastAsia="HG丸ｺﾞｼｯｸM-PRO" w:hAnsi="HG丸ｺﾞｼｯｸM-PRO" w:hint="eastAsia"/>
        <w:b/>
        <w:color w:val="595959" w:themeColor="text1" w:themeTint="A6"/>
        <w:sz w:val="20"/>
      </w:rPr>
      <w:t>第</w:t>
    </w:r>
    <w:r>
      <w:rPr>
        <w:rFonts w:ascii="HG丸ｺﾞｼｯｸM-PRO" w:eastAsia="HG丸ｺﾞｼｯｸM-PRO" w:hAnsi="HG丸ｺﾞｼｯｸM-PRO" w:hint="eastAsia"/>
        <w:b/>
        <w:color w:val="595959" w:themeColor="text1" w:themeTint="A6"/>
        <w:sz w:val="20"/>
      </w:rPr>
      <w:t>４</w:t>
    </w:r>
    <w:r w:rsidRPr="00D61415">
      <w:rPr>
        <w:rFonts w:ascii="HG丸ｺﾞｼｯｸM-PRO" w:eastAsia="HG丸ｺﾞｼｯｸM-PRO" w:hAnsi="HG丸ｺﾞｼｯｸM-PRO" w:hint="eastAsia"/>
        <w:b/>
        <w:color w:val="595959" w:themeColor="text1" w:themeTint="A6"/>
        <w:sz w:val="20"/>
      </w:rPr>
      <w:t xml:space="preserve">章　</w:t>
    </w:r>
    <w:r>
      <w:rPr>
        <w:rFonts w:ascii="HG丸ｺﾞｼｯｸM-PRO" w:eastAsia="HG丸ｺﾞｼｯｸM-PRO" w:hAnsi="HG丸ｺﾞｼｯｸM-PRO" w:hint="eastAsia"/>
        <w:b/>
        <w:color w:val="595959" w:themeColor="text1" w:themeTint="A6"/>
        <w:sz w:val="20"/>
      </w:rPr>
      <w:t>熊谷駅周辺重点整備地区基本構想</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525227" w:rsidRDefault="008C1777" w:rsidP="00DC4E20">
    <w:pPr>
      <w:pStyle w:val="a4"/>
      <w:ind w:leftChars="-300" w:left="-630" w:rightChars="-300" w:right="-630"/>
      <w:jc w:val="left"/>
      <w:rPr>
        <w:rFonts w:ascii="HG丸ｺﾞｼｯｸM-PRO" w:eastAsia="HG丸ｺﾞｼｯｸM-PRO" w:hAnsi="HG丸ｺﾞｼｯｸM-PRO"/>
        <w:b/>
        <w:i/>
        <w:sz w:val="24"/>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525227" w:rsidRDefault="008C1777" w:rsidP="00DC4E20">
    <w:pPr>
      <w:pStyle w:val="a4"/>
      <w:ind w:leftChars="-300" w:left="-630" w:rightChars="-300" w:right="-630"/>
      <w:jc w:val="left"/>
      <w:rPr>
        <w:rFonts w:ascii="HG丸ｺﾞｼｯｸM-PRO" w:eastAsia="HG丸ｺﾞｼｯｸM-PRO" w:hAnsi="HG丸ｺﾞｼｯｸM-PRO"/>
        <w:b/>
        <w:i/>
        <w:sz w:val="24"/>
      </w:rPr>
    </w:pPr>
    <w:r w:rsidRPr="00D61415">
      <w:rPr>
        <w:rFonts w:ascii="HG丸ｺﾞｼｯｸM-PRO" w:eastAsia="HG丸ｺﾞｼｯｸM-PRO" w:hAnsi="HG丸ｺﾞｼｯｸM-PRO" w:hint="eastAsia"/>
        <w:b/>
        <w:color w:val="595959" w:themeColor="text1" w:themeTint="A6"/>
        <w:sz w:val="20"/>
      </w:rPr>
      <w:t>第</w:t>
    </w:r>
    <w:r>
      <w:rPr>
        <w:rFonts w:ascii="HG丸ｺﾞｼｯｸM-PRO" w:eastAsia="HG丸ｺﾞｼｯｸM-PRO" w:hAnsi="HG丸ｺﾞｼｯｸM-PRO" w:hint="eastAsia"/>
        <w:b/>
        <w:color w:val="595959" w:themeColor="text1" w:themeTint="A6"/>
        <w:sz w:val="20"/>
      </w:rPr>
      <w:t>４</w:t>
    </w:r>
    <w:r w:rsidRPr="00D61415">
      <w:rPr>
        <w:rFonts w:ascii="HG丸ｺﾞｼｯｸM-PRO" w:eastAsia="HG丸ｺﾞｼｯｸM-PRO" w:hAnsi="HG丸ｺﾞｼｯｸM-PRO" w:hint="eastAsia"/>
        <w:b/>
        <w:color w:val="595959" w:themeColor="text1" w:themeTint="A6"/>
        <w:sz w:val="20"/>
      </w:rPr>
      <w:t xml:space="preserve">章　</w:t>
    </w:r>
    <w:r>
      <w:rPr>
        <w:rFonts w:ascii="HG丸ｺﾞｼｯｸM-PRO" w:eastAsia="HG丸ｺﾞｼｯｸM-PRO" w:hAnsi="HG丸ｺﾞｼｯｸM-PRO" w:hint="eastAsia"/>
        <w:b/>
        <w:color w:val="595959" w:themeColor="text1" w:themeTint="A6"/>
        <w:sz w:val="20"/>
      </w:rPr>
      <w:t>熊谷駅周辺重点整備地区基本構想</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AC3BCC" w:rsidRDefault="008C1777" w:rsidP="00B5420A">
    <w:pPr>
      <w:pStyle w:val="a4"/>
      <w:ind w:leftChars="-300" w:left="-630" w:rightChars="-300" w:right="-630"/>
      <w:jc w:val="right"/>
      <w:rPr>
        <w:rFonts w:ascii="HG丸ｺﾞｼｯｸM-PRO" w:eastAsia="HG丸ｺﾞｼｯｸM-PRO" w:hAnsi="HG丸ｺﾞｼｯｸM-PRO"/>
        <w:b/>
        <w:i/>
        <w:sz w:val="20"/>
      </w:rPr>
    </w:pPr>
    <w:r w:rsidRPr="00D61415">
      <w:rPr>
        <w:rFonts w:ascii="HG丸ｺﾞｼｯｸM-PRO" w:eastAsia="HG丸ｺﾞｼｯｸM-PRO" w:hAnsi="HG丸ｺﾞｼｯｸM-PRO" w:hint="eastAsia"/>
        <w:b/>
        <w:color w:val="595959" w:themeColor="text1" w:themeTint="A6"/>
        <w:sz w:val="20"/>
      </w:rPr>
      <w:t>第</w:t>
    </w:r>
    <w:r>
      <w:rPr>
        <w:rFonts w:ascii="HG丸ｺﾞｼｯｸM-PRO" w:eastAsia="HG丸ｺﾞｼｯｸM-PRO" w:hAnsi="HG丸ｺﾞｼｯｸM-PRO" w:hint="eastAsia"/>
        <w:b/>
        <w:color w:val="595959" w:themeColor="text1" w:themeTint="A6"/>
        <w:sz w:val="20"/>
      </w:rPr>
      <w:t>４</w:t>
    </w:r>
    <w:r w:rsidRPr="00D61415">
      <w:rPr>
        <w:rFonts w:ascii="HG丸ｺﾞｼｯｸM-PRO" w:eastAsia="HG丸ｺﾞｼｯｸM-PRO" w:hAnsi="HG丸ｺﾞｼｯｸM-PRO" w:hint="eastAsia"/>
        <w:b/>
        <w:color w:val="595959" w:themeColor="text1" w:themeTint="A6"/>
        <w:sz w:val="20"/>
      </w:rPr>
      <w:t xml:space="preserve">章　</w:t>
    </w:r>
    <w:r>
      <w:rPr>
        <w:rFonts w:ascii="HG丸ｺﾞｼｯｸM-PRO" w:eastAsia="HG丸ｺﾞｼｯｸM-PRO" w:hAnsi="HG丸ｺﾞｼｯｸM-PRO" w:hint="eastAsia"/>
        <w:b/>
        <w:color w:val="595959" w:themeColor="text1" w:themeTint="A6"/>
        <w:sz w:val="20"/>
      </w:rPr>
      <w:t>熊谷駅周辺重点整備地区基本構想</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525227" w:rsidRDefault="008C1777" w:rsidP="00DC4E20">
    <w:pPr>
      <w:pStyle w:val="a4"/>
      <w:ind w:leftChars="-300" w:left="-630" w:rightChars="-300" w:right="-630"/>
      <w:jc w:val="left"/>
      <w:rPr>
        <w:rFonts w:ascii="HG丸ｺﾞｼｯｸM-PRO" w:eastAsia="HG丸ｺﾞｼｯｸM-PRO" w:hAnsi="HG丸ｺﾞｼｯｸM-PRO"/>
        <w:b/>
        <w:i/>
        <w:sz w:val="24"/>
      </w:rPr>
    </w:pPr>
    <w:r w:rsidRPr="00D61415">
      <w:rPr>
        <w:rFonts w:ascii="HG丸ｺﾞｼｯｸM-PRO" w:eastAsia="HG丸ｺﾞｼｯｸM-PRO" w:hAnsi="HG丸ｺﾞｼｯｸM-PRO" w:hint="eastAsia"/>
        <w:b/>
        <w:color w:val="595959" w:themeColor="text1" w:themeTint="A6"/>
        <w:sz w:val="20"/>
      </w:rPr>
      <w:t>第</w:t>
    </w:r>
    <w:r>
      <w:rPr>
        <w:rFonts w:ascii="HG丸ｺﾞｼｯｸM-PRO" w:eastAsia="HG丸ｺﾞｼｯｸM-PRO" w:hAnsi="HG丸ｺﾞｼｯｸM-PRO" w:hint="eastAsia"/>
        <w:b/>
        <w:color w:val="595959" w:themeColor="text1" w:themeTint="A6"/>
        <w:sz w:val="20"/>
      </w:rPr>
      <w:t>５</w:t>
    </w:r>
    <w:r w:rsidRPr="00D61415">
      <w:rPr>
        <w:rFonts w:ascii="HG丸ｺﾞｼｯｸM-PRO" w:eastAsia="HG丸ｺﾞｼｯｸM-PRO" w:hAnsi="HG丸ｺﾞｼｯｸM-PRO" w:hint="eastAsia"/>
        <w:b/>
        <w:color w:val="595959" w:themeColor="text1" w:themeTint="A6"/>
        <w:sz w:val="20"/>
      </w:rPr>
      <w:t xml:space="preserve">章　</w:t>
    </w:r>
    <w:r>
      <w:rPr>
        <w:rFonts w:ascii="HG丸ｺﾞｼｯｸM-PRO" w:eastAsia="HG丸ｺﾞｼｯｸM-PRO" w:hAnsi="HG丸ｺﾞｼｯｸM-PRO" w:hint="eastAsia"/>
        <w:b/>
        <w:color w:val="595959" w:themeColor="text1" w:themeTint="A6"/>
        <w:sz w:val="20"/>
      </w:rPr>
      <w:t>全市的なバリアフリー化に向けた取組</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AC3BCC" w:rsidRDefault="008C1777" w:rsidP="00B5420A">
    <w:pPr>
      <w:pStyle w:val="a4"/>
      <w:ind w:leftChars="-300" w:left="-630" w:rightChars="-300" w:right="-630"/>
      <w:jc w:val="right"/>
      <w:rPr>
        <w:rFonts w:ascii="HG丸ｺﾞｼｯｸM-PRO" w:eastAsia="HG丸ｺﾞｼｯｸM-PRO" w:hAnsi="HG丸ｺﾞｼｯｸM-PRO"/>
        <w:b/>
        <w:i/>
        <w:sz w:val="20"/>
      </w:rPr>
    </w:pPr>
    <w:r w:rsidRPr="00D61415">
      <w:rPr>
        <w:rFonts w:ascii="HG丸ｺﾞｼｯｸM-PRO" w:eastAsia="HG丸ｺﾞｼｯｸM-PRO" w:hAnsi="HG丸ｺﾞｼｯｸM-PRO" w:hint="eastAsia"/>
        <w:b/>
        <w:color w:val="595959" w:themeColor="text1" w:themeTint="A6"/>
        <w:sz w:val="20"/>
      </w:rPr>
      <w:t>第</w:t>
    </w:r>
    <w:r>
      <w:rPr>
        <w:rFonts w:ascii="HG丸ｺﾞｼｯｸM-PRO" w:eastAsia="HG丸ｺﾞｼｯｸM-PRO" w:hAnsi="HG丸ｺﾞｼｯｸM-PRO" w:hint="eastAsia"/>
        <w:b/>
        <w:color w:val="595959" w:themeColor="text1" w:themeTint="A6"/>
        <w:sz w:val="20"/>
      </w:rPr>
      <w:t>５</w:t>
    </w:r>
    <w:r w:rsidRPr="00D61415">
      <w:rPr>
        <w:rFonts w:ascii="HG丸ｺﾞｼｯｸM-PRO" w:eastAsia="HG丸ｺﾞｼｯｸM-PRO" w:hAnsi="HG丸ｺﾞｼｯｸM-PRO" w:hint="eastAsia"/>
        <w:b/>
        <w:color w:val="595959" w:themeColor="text1" w:themeTint="A6"/>
        <w:sz w:val="20"/>
      </w:rPr>
      <w:t xml:space="preserve">章　</w:t>
    </w:r>
    <w:r>
      <w:rPr>
        <w:rFonts w:ascii="HG丸ｺﾞｼｯｸM-PRO" w:eastAsia="HG丸ｺﾞｼｯｸM-PRO" w:hAnsi="HG丸ｺﾞｼｯｸM-PRO" w:hint="eastAsia"/>
        <w:b/>
        <w:color w:val="595959" w:themeColor="text1" w:themeTint="A6"/>
        <w:sz w:val="20"/>
      </w:rPr>
      <w:t>全市的なバリアフリー化に向けた取組</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AC3BCC" w:rsidRDefault="008C1777" w:rsidP="00B5420A">
    <w:pPr>
      <w:pStyle w:val="a4"/>
      <w:ind w:leftChars="-300" w:left="-630" w:rightChars="-300" w:right="-630"/>
      <w:jc w:val="right"/>
      <w:rPr>
        <w:rFonts w:ascii="HG丸ｺﾞｼｯｸM-PRO" w:eastAsia="HG丸ｺﾞｼｯｸM-PRO" w:hAnsi="HG丸ｺﾞｼｯｸM-PRO"/>
        <w:b/>
        <w:i/>
        <w:sz w:val="20"/>
      </w:rPr>
    </w:pPr>
    <w:r w:rsidRPr="00D61415">
      <w:rPr>
        <w:rFonts w:ascii="HG丸ｺﾞｼｯｸM-PRO" w:eastAsia="HG丸ｺﾞｼｯｸM-PRO" w:hAnsi="HG丸ｺﾞｼｯｸM-PRO" w:hint="eastAsia"/>
        <w:b/>
        <w:color w:val="595959" w:themeColor="text1" w:themeTint="A6"/>
        <w:sz w:val="20"/>
      </w:rPr>
      <w:t>第</w:t>
    </w:r>
    <w:r>
      <w:rPr>
        <w:rFonts w:ascii="HG丸ｺﾞｼｯｸM-PRO" w:eastAsia="HG丸ｺﾞｼｯｸM-PRO" w:hAnsi="HG丸ｺﾞｼｯｸM-PRO" w:hint="eastAsia"/>
        <w:b/>
        <w:color w:val="595959" w:themeColor="text1" w:themeTint="A6"/>
        <w:sz w:val="20"/>
      </w:rPr>
      <w:t>５</w:t>
    </w:r>
    <w:r w:rsidRPr="00D61415">
      <w:rPr>
        <w:rFonts w:ascii="HG丸ｺﾞｼｯｸM-PRO" w:eastAsia="HG丸ｺﾞｼｯｸM-PRO" w:hAnsi="HG丸ｺﾞｼｯｸM-PRO" w:hint="eastAsia"/>
        <w:b/>
        <w:color w:val="595959" w:themeColor="text1" w:themeTint="A6"/>
        <w:sz w:val="20"/>
      </w:rPr>
      <w:t xml:space="preserve">章　</w:t>
    </w:r>
    <w:r>
      <w:rPr>
        <w:rFonts w:ascii="HG丸ｺﾞｼｯｸM-PRO" w:eastAsia="HG丸ｺﾞｼｯｸM-PRO" w:hAnsi="HG丸ｺﾞｼｯｸM-PRO" w:hint="eastAsia"/>
        <w:b/>
        <w:color w:val="595959" w:themeColor="text1" w:themeTint="A6"/>
        <w:sz w:val="20"/>
      </w:rPr>
      <w:t>全市的なバリアフリー化に向けた取組</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525227" w:rsidRDefault="008C1777" w:rsidP="00DC4E20">
    <w:pPr>
      <w:pStyle w:val="a4"/>
      <w:ind w:leftChars="-300" w:left="-630" w:rightChars="-300" w:right="-630"/>
      <w:jc w:val="left"/>
      <w:rPr>
        <w:rFonts w:ascii="HG丸ｺﾞｼｯｸM-PRO" w:eastAsia="HG丸ｺﾞｼｯｸM-PRO" w:hAnsi="HG丸ｺﾞｼｯｸM-PRO"/>
        <w:b/>
        <w:i/>
        <w:sz w:val="24"/>
      </w:rPr>
    </w:pPr>
    <w:r w:rsidRPr="00D61415">
      <w:rPr>
        <w:rFonts w:ascii="HG丸ｺﾞｼｯｸM-PRO" w:eastAsia="HG丸ｺﾞｼｯｸM-PRO" w:hAnsi="HG丸ｺﾞｼｯｸM-PRO" w:hint="eastAsia"/>
        <w:b/>
        <w:color w:val="595959" w:themeColor="text1" w:themeTint="A6"/>
        <w:sz w:val="20"/>
      </w:rPr>
      <w:t>第</w:t>
    </w:r>
    <w:r>
      <w:rPr>
        <w:rFonts w:ascii="HG丸ｺﾞｼｯｸM-PRO" w:eastAsia="HG丸ｺﾞｼｯｸM-PRO" w:hAnsi="HG丸ｺﾞｼｯｸM-PRO" w:hint="eastAsia"/>
        <w:b/>
        <w:color w:val="595959" w:themeColor="text1" w:themeTint="A6"/>
        <w:sz w:val="20"/>
      </w:rPr>
      <w:t>６</w:t>
    </w:r>
    <w:r w:rsidRPr="00D61415">
      <w:rPr>
        <w:rFonts w:ascii="HG丸ｺﾞｼｯｸM-PRO" w:eastAsia="HG丸ｺﾞｼｯｸM-PRO" w:hAnsi="HG丸ｺﾞｼｯｸM-PRO" w:hint="eastAsia"/>
        <w:b/>
        <w:color w:val="595959" w:themeColor="text1" w:themeTint="A6"/>
        <w:sz w:val="20"/>
      </w:rPr>
      <w:t xml:space="preserve">章　</w:t>
    </w:r>
    <w:r>
      <w:rPr>
        <w:rFonts w:ascii="HG丸ｺﾞｼｯｸM-PRO" w:eastAsia="HG丸ｺﾞｼｯｸM-PRO" w:hAnsi="HG丸ｺﾞｼｯｸM-PRO" w:hint="eastAsia"/>
        <w:b/>
        <w:color w:val="595959" w:themeColor="text1" w:themeTint="A6"/>
        <w:sz w:val="20"/>
      </w:rPr>
      <w:t>バリアフリー化の推進</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AC3BCC" w:rsidRDefault="008C1777" w:rsidP="00053565">
    <w:pPr>
      <w:pStyle w:val="a4"/>
      <w:jc w:val="right"/>
      <w:rPr>
        <w:rFonts w:ascii="HG丸ｺﾞｼｯｸM-PRO" w:eastAsia="HG丸ｺﾞｼｯｸM-PRO" w:hAnsi="HG丸ｺﾞｼｯｸM-PRO"/>
        <w:b/>
        <w:i/>
        <w:sz w:val="20"/>
      </w:rPr>
    </w:pPr>
    <w:r w:rsidRPr="00D61415">
      <w:rPr>
        <w:rFonts w:ascii="HG丸ｺﾞｼｯｸM-PRO" w:eastAsia="HG丸ｺﾞｼｯｸM-PRO" w:hAnsi="HG丸ｺﾞｼｯｸM-PRO" w:hint="eastAsia"/>
        <w:b/>
        <w:color w:val="595959" w:themeColor="text1" w:themeTint="A6"/>
        <w:sz w:val="20"/>
      </w:rPr>
      <w:t>目　次</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AC3BCC" w:rsidRDefault="008C1777" w:rsidP="00B5420A">
    <w:pPr>
      <w:pStyle w:val="a4"/>
      <w:ind w:leftChars="-300" w:left="-630" w:rightChars="-300" w:right="-630"/>
      <w:jc w:val="right"/>
      <w:rPr>
        <w:rFonts w:ascii="HG丸ｺﾞｼｯｸM-PRO" w:eastAsia="HG丸ｺﾞｼｯｸM-PRO" w:hAnsi="HG丸ｺﾞｼｯｸM-PRO"/>
        <w:b/>
        <w:i/>
        <w:sz w:val="20"/>
      </w:rPr>
    </w:pPr>
    <w:r w:rsidRPr="00D61415">
      <w:rPr>
        <w:rFonts w:ascii="HG丸ｺﾞｼｯｸM-PRO" w:eastAsia="HG丸ｺﾞｼｯｸM-PRO" w:hAnsi="HG丸ｺﾞｼｯｸM-PRO" w:hint="eastAsia"/>
        <w:b/>
        <w:color w:val="595959" w:themeColor="text1" w:themeTint="A6"/>
        <w:sz w:val="20"/>
      </w:rPr>
      <w:t>第</w:t>
    </w:r>
    <w:r>
      <w:rPr>
        <w:rFonts w:ascii="HG丸ｺﾞｼｯｸM-PRO" w:eastAsia="HG丸ｺﾞｼｯｸM-PRO" w:hAnsi="HG丸ｺﾞｼｯｸM-PRO" w:hint="eastAsia"/>
        <w:b/>
        <w:color w:val="595959" w:themeColor="text1" w:themeTint="A6"/>
        <w:sz w:val="20"/>
      </w:rPr>
      <w:t>６</w:t>
    </w:r>
    <w:r w:rsidRPr="00D61415">
      <w:rPr>
        <w:rFonts w:ascii="HG丸ｺﾞｼｯｸM-PRO" w:eastAsia="HG丸ｺﾞｼｯｸM-PRO" w:hAnsi="HG丸ｺﾞｼｯｸM-PRO" w:hint="eastAsia"/>
        <w:b/>
        <w:color w:val="595959" w:themeColor="text1" w:themeTint="A6"/>
        <w:sz w:val="20"/>
      </w:rPr>
      <w:t xml:space="preserve">章　</w:t>
    </w:r>
    <w:r>
      <w:rPr>
        <w:rFonts w:ascii="HG丸ｺﾞｼｯｸM-PRO" w:eastAsia="HG丸ｺﾞｼｯｸM-PRO" w:hAnsi="HG丸ｺﾞｼｯｸM-PRO" w:hint="eastAsia"/>
        <w:b/>
        <w:color w:val="595959" w:themeColor="text1" w:themeTint="A6"/>
        <w:sz w:val="20"/>
      </w:rPr>
      <w:t>バリアフリー化の推進</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525227" w:rsidRDefault="008C1777" w:rsidP="00DC4E20">
    <w:pPr>
      <w:pStyle w:val="a4"/>
      <w:ind w:leftChars="-300" w:left="-630" w:rightChars="-300" w:right="-630"/>
      <w:jc w:val="left"/>
      <w:rPr>
        <w:rFonts w:ascii="HG丸ｺﾞｼｯｸM-PRO" w:eastAsia="HG丸ｺﾞｼｯｸM-PRO" w:hAnsi="HG丸ｺﾞｼｯｸM-PRO"/>
        <w:b/>
        <w:i/>
        <w:sz w:val="24"/>
      </w:rPr>
    </w:pPr>
    <w:r>
      <w:rPr>
        <w:rFonts w:ascii="HG丸ｺﾞｼｯｸM-PRO" w:eastAsia="HG丸ｺﾞｼｯｸM-PRO" w:hAnsi="HG丸ｺﾞｼｯｸM-PRO" w:hint="eastAsia"/>
        <w:b/>
        <w:color w:val="595959" w:themeColor="text1" w:themeTint="A6"/>
        <w:sz w:val="20"/>
      </w:rPr>
      <w:t>付　属　思　料</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AC3BCC" w:rsidRDefault="008C1777" w:rsidP="00B5420A">
    <w:pPr>
      <w:pStyle w:val="a4"/>
      <w:ind w:leftChars="-300" w:left="-630" w:rightChars="-300" w:right="-630"/>
      <w:jc w:val="right"/>
      <w:rPr>
        <w:rFonts w:ascii="HG丸ｺﾞｼｯｸM-PRO" w:eastAsia="HG丸ｺﾞｼｯｸM-PRO" w:hAnsi="HG丸ｺﾞｼｯｸM-PRO"/>
        <w:b/>
        <w:i/>
        <w:sz w:val="20"/>
      </w:rPr>
    </w:pPr>
    <w:r>
      <w:rPr>
        <w:rFonts w:ascii="HG丸ｺﾞｼｯｸM-PRO" w:eastAsia="HG丸ｺﾞｼｯｸM-PRO" w:hAnsi="HG丸ｺﾞｼｯｸM-PRO" w:hint="eastAsia"/>
        <w:b/>
        <w:color w:val="595959" w:themeColor="text1" w:themeTint="A6"/>
        <w:sz w:val="20"/>
      </w:rPr>
      <w:t>付　属　資　料</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525227" w:rsidRDefault="008C1777" w:rsidP="00DC4E20">
    <w:pPr>
      <w:pStyle w:val="a4"/>
      <w:ind w:leftChars="-300" w:left="-630" w:rightChars="-300" w:right="-630"/>
      <w:jc w:val="left"/>
      <w:rPr>
        <w:rFonts w:ascii="HG丸ｺﾞｼｯｸM-PRO" w:eastAsia="HG丸ｺﾞｼｯｸM-PRO" w:hAnsi="HG丸ｺﾞｼｯｸM-PRO"/>
        <w:b/>
        <w:i/>
        <w:sz w:val="24"/>
      </w:rPr>
    </w:pPr>
    <w:r>
      <w:rPr>
        <w:rFonts w:ascii="HG丸ｺﾞｼｯｸM-PRO" w:eastAsia="HG丸ｺﾞｼｯｸM-PRO" w:hAnsi="HG丸ｺﾞｼｯｸM-PRO" w:hint="eastAsia"/>
        <w:b/>
        <w:color w:val="595959" w:themeColor="text1" w:themeTint="A6"/>
        <w:sz w:val="20"/>
      </w:rPr>
      <w:t>付　属　資　料</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525227" w:rsidRDefault="008C1777" w:rsidP="00DC4E20">
    <w:pPr>
      <w:pStyle w:val="a4"/>
      <w:ind w:leftChars="-300" w:left="-630" w:rightChars="-300" w:right="-630"/>
      <w:jc w:val="left"/>
      <w:rPr>
        <w:rFonts w:ascii="HG丸ｺﾞｼｯｸM-PRO" w:eastAsia="HG丸ｺﾞｼｯｸM-PRO" w:hAnsi="HG丸ｺﾞｼｯｸM-PRO"/>
        <w:b/>
        <w:i/>
        <w:sz w:val="24"/>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AC3BCC" w:rsidRDefault="008C1777" w:rsidP="00B5420A">
    <w:pPr>
      <w:pStyle w:val="a4"/>
      <w:ind w:leftChars="-300" w:left="-630" w:rightChars="-300" w:right="-630"/>
      <w:jc w:val="right"/>
      <w:rPr>
        <w:rFonts w:ascii="HG丸ｺﾞｼｯｸM-PRO" w:eastAsia="HG丸ｺﾞｼｯｸM-PRO" w:hAnsi="HG丸ｺﾞｼｯｸM-PRO"/>
        <w:b/>
        <w:i/>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525227" w:rsidRDefault="008C1777" w:rsidP="00B5420A">
    <w:pPr>
      <w:pStyle w:val="a4"/>
      <w:ind w:leftChars="-300" w:left="-630" w:rightChars="-300" w:right="-630"/>
      <w:jc w:val="left"/>
      <w:rPr>
        <w:rFonts w:ascii="HG丸ｺﾞｼｯｸM-PRO" w:eastAsia="HG丸ｺﾞｼｯｸM-PRO" w:hAnsi="HG丸ｺﾞｼｯｸM-PRO"/>
        <w:b/>
        <w:i/>
        <w:sz w:val="2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AC3BCC" w:rsidRDefault="008C1777" w:rsidP="001B5517">
    <w:pPr>
      <w:pStyle w:val="a4"/>
      <w:ind w:leftChars="-300" w:left="-630" w:rightChars="-300" w:right="-630"/>
      <w:jc w:val="left"/>
      <w:rPr>
        <w:rFonts w:ascii="HG丸ｺﾞｼｯｸM-PRO" w:eastAsia="HG丸ｺﾞｼｯｸM-PRO" w:hAnsi="HG丸ｺﾞｼｯｸM-PRO"/>
        <w:b/>
        <w:i/>
        <w:sz w:val="20"/>
      </w:rPr>
    </w:pPr>
    <w:r w:rsidRPr="00D61415">
      <w:rPr>
        <w:rFonts w:ascii="HG丸ｺﾞｼｯｸM-PRO" w:eastAsia="HG丸ｺﾞｼｯｸM-PRO" w:hAnsi="HG丸ｺﾞｼｯｸM-PRO" w:hint="eastAsia"/>
        <w:b/>
        <w:color w:val="595959" w:themeColor="text1" w:themeTint="A6"/>
        <w:sz w:val="20"/>
      </w:rPr>
      <w:t>第１章　基本構想策定の背景と目的</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AC3BCC" w:rsidRDefault="008C1777" w:rsidP="00053565">
    <w:pPr>
      <w:pStyle w:val="a4"/>
      <w:jc w:val="right"/>
      <w:rPr>
        <w:rFonts w:ascii="HG丸ｺﾞｼｯｸM-PRO" w:eastAsia="HG丸ｺﾞｼｯｸM-PRO" w:hAnsi="HG丸ｺﾞｼｯｸM-PRO"/>
        <w:b/>
        <w:i/>
        <w:sz w:val="20"/>
      </w:rPr>
    </w:pPr>
    <w:r w:rsidRPr="00D61415">
      <w:rPr>
        <w:rFonts w:ascii="HG丸ｺﾞｼｯｸM-PRO" w:eastAsia="HG丸ｺﾞｼｯｸM-PRO" w:hAnsi="HG丸ｺﾞｼｯｸM-PRO" w:hint="eastAsia"/>
        <w:b/>
        <w:color w:val="595959" w:themeColor="text1" w:themeTint="A6"/>
        <w:sz w:val="20"/>
      </w:rPr>
      <w:t>第１章　基本構想策定の背景と目的</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AC3BCC" w:rsidRDefault="008C1777" w:rsidP="00B5420A">
    <w:pPr>
      <w:pStyle w:val="a4"/>
      <w:ind w:leftChars="-300" w:left="-630" w:rightChars="-300" w:right="-630"/>
      <w:jc w:val="left"/>
      <w:rPr>
        <w:rFonts w:ascii="HG丸ｺﾞｼｯｸM-PRO" w:eastAsia="HG丸ｺﾞｼｯｸM-PRO" w:hAnsi="HG丸ｺﾞｼｯｸM-PRO"/>
        <w:b/>
        <w:i/>
        <w:sz w:val="20"/>
      </w:rPr>
    </w:pPr>
    <w:r w:rsidRPr="00D61415">
      <w:rPr>
        <w:rFonts w:ascii="HG丸ｺﾞｼｯｸM-PRO" w:eastAsia="HG丸ｺﾞｼｯｸM-PRO" w:hAnsi="HG丸ｺﾞｼｯｸM-PRO" w:hint="eastAsia"/>
        <w:b/>
        <w:color w:val="595959" w:themeColor="text1" w:themeTint="A6"/>
        <w:sz w:val="20"/>
      </w:rPr>
      <w:t>第</w:t>
    </w:r>
    <w:r>
      <w:rPr>
        <w:rFonts w:ascii="HG丸ｺﾞｼｯｸM-PRO" w:eastAsia="HG丸ｺﾞｼｯｸM-PRO" w:hAnsi="HG丸ｺﾞｼｯｸM-PRO" w:hint="eastAsia"/>
        <w:b/>
        <w:color w:val="595959" w:themeColor="text1" w:themeTint="A6"/>
        <w:sz w:val="20"/>
      </w:rPr>
      <w:t>２</w:t>
    </w:r>
    <w:r w:rsidRPr="00D61415">
      <w:rPr>
        <w:rFonts w:ascii="HG丸ｺﾞｼｯｸM-PRO" w:eastAsia="HG丸ｺﾞｼｯｸM-PRO" w:hAnsi="HG丸ｺﾞｼｯｸM-PRO" w:hint="eastAsia"/>
        <w:b/>
        <w:color w:val="595959" w:themeColor="text1" w:themeTint="A6"/>
        <w:sz w:val="20"/>
      </w:rPr>
      <w:t xml:space="preserve">章　</w:t>
    </w:r>
    <w:r>
      <w:rPr>
        <w:rFonts w:ascii="HG丸ｺﾞｼｯｸM-PRO" w:eastAsia="HG丸ｺﾞｼｯｸM-PRO" w:hAnsi="HG丸ｺﾞｼｯｸM-PRO" w:hint="eastAsia"/>
        <w:b/>
        <w:color w:val="595959" w:themeColor="text1" w:themeTint="A6"/>
        <w:sz w:val="20"/>
      </w:rPr>
      <w:t>熊谷市の現状と課題</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AC3BCC" w:rsidRDefault="008C1777" w:rsidP="00053565">
    <w:pPr>
      <w:pStyle w:val="a4"/>
      <w:jc w:val="right"/>
      <w:rPr>
        <w:rFonts w:ascii="HG丸ｺﾞｼｯｸM-PRO" w:eastAsia="HG丸ｺﾞｼｯｸM-PRO" w:hAnsi="HG丸ｺﾞｼｯｸM-PRO"/>
        <w:b/>
        <w:i/>
        <w:sz w:val="20"/>
      </w:rPr>
    </w:pPr>
    <w:r w:rsidRPr="00D61415">
      <w:rPr>
        <w:rFonts w:ascii="HG丸ｺﾞｼｯｸM-PRO" w:eastAsia="HG丸ｺﾞｼｯｸM-PRO" w:hAnsi="HG丸ｺﾞｼｯｸM-PRO" w:hint="eastAsia"/>
        <w:b/>
        <w:color w:val="595959" w:themeColor="text1" w:themeTint="A6"/>
        <w:sz w:val="20"/>
      </w:rPr>
      <w:t>第</w:t>
    </w:r>
    <w:r>
      <w:rPr>
        <w:rFonts w:ascii="HG丸ｺﾞｼｯｸM-PRO" w:eastAsia="HG丸ｺﾞｼｯｸM-PRO" w:hAnsi="HG丸ｺﾞｼｯｸM-PRO" w:hint="eastAsia"/>
        <w:b/>
        <w:color w:val="595959" w:themeColor="text1" w:themeTint="A6"/>
        <w:sz w:val="20"/>
      </w:rPr>
      <w:t>２</w:t>
    </w:r>
    <w:r w:rsidRPr="00D61415">
      <w:rPr>
        <w:rFonts w:ascii="HG丸ｺﾞｼｯｸM-PRO" w:eastAsia="HG丸ｺﾞｼｯｸM-PRO" w:hAnsi="HG丸ｺﾞｼｯｸM-PRO" w:hint="eastAsia"/>
        <w:b/>
        <w:color w:val="595959" w:themeColor="text1" w:themeTint="A6"/>
        <w:sz w:val="20"/>
      </w:rPr>
      <w:t xml:space="preserve">章　</w:t>
    </w:r>
    <w:r>
      <w:rPr>
        <w:rFonts w:ascii="HG丸ｺﾞｼｯｸM-PRO" w:eastAsia="HG丸ｺﾞｼｯｸM-PRO" w:hAnsi="HG丸ｺﾞｼｯｸM-PRO" w:hint="eastAsia"/>
        <w:b/>
        <w:color w:val="595959" w:themeColor="text1" w:themeTint="A6"/>
        <w:sz w:val="20"/>
      </w:rPr>
      <w:t>熊谷市の現状と課題</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AC3BCC" w:rsidRDefault="008C1777" w:rsidP="00307CB5">
    <w:pPr>
      <w:pStyle w:val="a4"/>
      <w:ind w:leftChars="-300" w:left="-630" w:rightChars="-300" w:right="-630"/>
      <w:jc w:val="left"/>
      <w:rPr>
        <w:rFonts w:ascii="HG丸ｺﾞｼｯｸM-PRO" w:eastAsia="HG丸ｺﾞｼｯｸM-PRO" w:hAnsi="HG丸ｺﾞｼｯｸM-PRO"/>
        <w:b/>
        <w:i/>
        <w:sz w:val="20"/>
      </w:rPr>
    </w:pPr>
    <w:r w:rsidRPr="00D61415">
      <w:rPr>
        <w:rFonts w:ascii="HG丸ｺﾞｼｯｸM-PRO" w:eastAsia="HG丸ｺﾞｼｯｸM-PRO" w:hAnsi="HG丸ｺﾞｼｯｸM-PRO" w:hint="eastAsia"/>
        <w:b/>
        <w:color w:val="595959" w:themeColor="text1" w:themeTint="A6"/>
        <w:sz w:val="20"/>
      </w:rPr>
      <w:t>第</w:t>
    </w:r>
    <w:r>
      <w:rPr>
        <w:rFonts w:ascii="HG丸ｺﾞｼｯｸM-PRO" w:eastAsia="HG丸ｺﾞｼｯｸM-PRO" w:hAnsi="HG丸ｺﾞｼｯｸM-PRO" w:hint="eastAsia"/>
        <w:b/>
        <w:color w:val="595959" w:themeColor="text1" w:themeTint="A6"/>
        <w:sz w:val="20"/>
      </w:rPr>
      <w:t>３</w:t>
    </w:r>
    <w:r w:rsidRPr="00D61415">
      <w:rPr>
        <w:rFonts w:ascii="HG丸ｺﾞｼｯｸM-PRO" w:eastAsia="HG丸ｺﾞｼｯｸM-PRO" w:hAnsi="HG丸ｺﾞｼｯｸM-PRO" w:hint="eastAsia"/>
        <w:b/>
        <w:color w:val="595959" w:themeColor="text1" w:themeTint="A6"/>
        <w:sz w:val="20"/>
      </w:rPr>
      <w:t xml:space="preserve">章　</w:t>
    </w:r>
    <w:r>
      <w:rPr>
        <w:rFonts w:ascii="HG丸ｺﾞｼｯｸM-PRO" w:eastAsia="HG丸ｺﾞｼｯｸM-PRO" w:hAnsi="HG丸ｺﾞｼｯｸM-PRO" w:hint="eastAsia"/>
        <w:b/>
        <w:color w:val="595959" w:themeColor="text1" w:themeTint="A6"/>
        <w:sz w:val="20"/>
      </w:rPr>
      <w:t>熊谷市におけるバリアフリー化の基本的な考え方</w:t>
    </w:r>
  </w:p>
  <w:p w:rsidR="008C1777" w:rsidRDefault="008C1777"/>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777" w:rsidRPr="00AC3BCC" w:rsidRDefault="008C1777" w:rsidP="00053565">
    <w:pPr>
      <w:pStyle w:val="a4"/>
      <w:jc w:val="right"/>
      <w:rPr>
        <w:rFonts w:ascii="HG丸ｺﾞｼｯｸM-PRO" w:eastAsia="HG丸ｺﾞｼｯｸM-PRO" w:hAnsi="HG丸ｺﾞｼｯｸM-PRO"/>
        <w:b/>
        <w:i/>
        <w:sz w:val="20"/>
      </w:rPr>
    </w:pPr>
    <w:r w:rsidRPr="00D61415">
      <w:rPr>
        <w:rFonts w:ascii="HG丸ｺﾞｼｯｸM-PRO" w:eastAsia="HG丸ｺﾞｼｯｸM-PRO" w:hAnsi="HG丸ｺﾞｼｯｸM-PRO" w:hint="eastAsia"/>
        <w:b/>
        <w:color w:val="595959" w:themeColor="text1" w:themeTint="A6"/>
        <w:sz w:val="20"/>
      </w:rPr>
      <w:t>第</w:t>
    </w:r>
    <w:r>
      <w:rPr>
        <w:rFonts w:ascii="HG丸ｺﾞｼｯｸM-PRO" w:eastAsia="HG丸ｺﾞｼｯｸM-PRO" w:hAnsi="HG丸ｺﾞｼｯｸM-PRO" w:hint="eastAsia"/>
        <w:b/>
        <w:color w:val="595959" w:themeColor="text1" w:themeTint="A6"/>
        <w:sz w:val="20"/>
      </w:rPr>
      <w:t>３</w:t>
    </w:r>
    <w:r w:rsidRPr="00D61415">
      <w:rPr>
        <w:rFonts w:ascii="HG丸ｺﾞｼｯｸM-PRO" w:eastAsia="HG丸ｺﾞｼｯｸM-PRO" w:hAnsi="HG丸ｺﾞｼｯｸM-PRO" w:hint="eastAsia"/>
        <w:b/>
        <w:color w:val="595959" w:themeColor="text1" w:themeTint="A6"/>
        <w:sz w:val="20"/>
      </w:rPr>
      <w:t xml:space="preserve">章　</w:t>
    </w:r>
    <w:r>
      <w:rPr>
        <w:rFonts w:ascii="HG丸ｺﾞｼｯｸM-PRO" w:eastAsia="HG丸ｺﾞｼｯｸM-PRO" w:hAnsi="HG丸ｺﾞｼｯｸM-PRO" w:hint="eastAsia"/>
        <w:b/>
        <w:color w:val="595959" w:themeColor="text1" w:themeTint="A6"/>
        <w:sz w:val="20"/>
      </w:rPr>
      <w:t>熊谷市におけるバリアフリー化の基本的な考え方</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941C96"/>
    <w:multiLevelType w:val="hybridMultilevel"/>
    <w:tmpl w:val="DA1C09D4"/>
    <w:lvl w:ilvl="0" w:tplc="39F60C1C">
      <w:start w:val="4"/>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A226947"/>
    <w:multiLevelType w:val="hybridMultilevel"/>
    <w:tmpl w:val="0B925716"/>
    <w:lvl w:ilvl="0" w:tplc="0409000B">
      <w:start w:val="1"/>
      <w:numFmt w:val="bullet"/>
      <w:lvlText w:val=""/>
      <w:lvlJc w:val="left"/>
      <w:pPr>
        <w:ind w:left="315" w:hanging="420"/>
      </w:pPr>
      <w:rPr>
        <w:rFonts w:ascii="Wingdings" w:hAnsi="Wingdings" w:hint="default"/>
      </w:rPr>
    </w:lvl>
    <w:lvl w:ilvl="1" w:tplc="0409000B" w:tentative="1">
      <w:start w:val="1"/>
      <w:numFmt w:val="bullet"/>
      <w:lvlText w:val=""/>
      <w:lvlJc w:val="left"/>
      <w:pPr>
        <w:ind w:left="735" w:hanging="420"/>
      </w:pPr>
      <w:rPr>
        <w:rFonts w:ascii="Wingdings" w:hAnsi="Wingdings" w:hint="default"/>
      </w:rPr>
    </w:lvl>
    <w:lvl w:ilvl="2" w:tplc="0409000D" w:tentative="1">
      <w:start w:val="1"/>
      <w:numFmt w:val="bullet"/>
      <w:lvlText w:val=""/>
      <w:lvlJc w:val="left"/>
      <w:pPr>
        <w:ind w:left="1155" w:hanging="420"/>
      </w:pPr>
      <w:rPr>
        <w:rFonts w:ascii="Wingdings" w:hAnsi="Wingdings" w:hint="default"/>
      </w:rPr>
    </w:lvl>
    <w:lvl w:ilvl="3" w:tplc="04090001" w:tentative="1">
      <w:start w:val="1"/>
      <w:numFmt w:val="bullet"/>
      <w:lvlText w:val=""/>
      <w:lvlJc w:val="left"/>
      <w:pPr>
        <w:ind w:left="1575" w:hanging="420"/>
      </w:pPr>
      <w:rPr>
        <w:rFonts w:ascii="Wingdings" w:hAnsi="Wingdings" w:hint="default"/>
      </w:rPr>
    </w:lvl>
    <w:lvl w:ilvl="4" w:tplc="0409000B" w:tentative="1">
      <w:start w:val="1"/>
      <w:numFmt w:val="bullet"/>
      <w:lvlText w:val=""/>
      <w:lvlJc w:val="left"/>
      <w:pPr>
        <w:ind w:left="1995" w:hanging="420"/>
      </w:pPr>
      <w:rPr>
        <w:rFonts w:ascii="Wingdings" w:hAnsi="Wingdings" w:hint="default"/>
      </w:rPr>
    </w:lvl>
    <w:lvl w:ilvl="5" w:tplc="0409000D" w:tentative="1">
      <w:start w:val="1"/>
      <w:numFmt w:val="bullet"/>
      <w:lvlText w:val=""/>
      <w:lvlJc w:val="left"/>
      <w:pPr>
        <w:ind w:left="2415" w:hanging="420"/>
      </w:pPr>
      <w:rPr>
        <w:rFonts w:ascii="Wingdings" w:hAnsi="Wingdings" w:hint="default"/>
      </w:rPr>
    </w:lvl>
    <w:lvl w:ilvl="6" w:tplc="04090001" w:tentative="1">
      <w:start w:val="1"/>
      <w:numFmt w:val="bullet"/>
      <w:lvlText w:val=""/>
      <w:lvlJc w:val="left"/>
      <w:pPr>
        <w:ind w:left="2835" w:hanging="420"/>
      </w:pPr>
      <w:rPr>
        <w:rFonts w:ascii="Wingdings" w:hAnsi="Wingdings" w:hint="default"/>
      </w:rPr>
    </w:lvl>
    <w:lvl w:ilvl="7" w:tplc="0409000B" w:tentative="1">
      <w:start w:val="1"/>
      <w:numFmt w:val="bullet"/>
      <w:lvlText w:val=""/>
      <w:lvlJc w:val="left"/>
      <w:pPr>
        <w:ind w:left="3255" w:hanging="420"/>
      </w:pPr>
      <w:rPr>
        <w:rFonts w:ascii="Wingdings" w:hAnsi="Wingdings" w:hint="default"/>
      </w:rPr>
    </w:lvl>
    <w:lvl w:ilvl="8" w:tplc="0409000D" w:tentative="1">
      <w:start w:val="1"/>
      <w:numFmt w:val="bullet"/>
      <w:lvlText w:val=""/>
      <w:lvlJc w:val="left"/>
      <w:pPr>
        <w:ind w:left="3675" w:hanging="420"/>
      </w:pPr>
      <w:rPr>
        <w:rFonts w:ascii="Wingdings" w:hAnsi="Wingdings" w:hint="default"/>
      </w:rPr>
    </w:lvl>
  </w:abstractNum>
  <w:abstractNum w:abstractNumId="2">
    <w:nsid w:val="0F20687B"/>
    <w:multiLevelType w:val="hybridMultilevel"/>
    <w:tmpl w:val="E5F0CF14"/>
    <w:lvl w:ilvl="0" w:tplc="0409000B">
      <w:start w:val="1"/>
      <w:numFmt w:val="bullet"/>
      <w:lvlText w:val=""/>
      <w:lvlJc w:val="left"/>
      <w:pPr>
        <w:ind w:left="660" w:hanging="420"/>
      </w:pPr>
      <w:rPr>
        <w:rFonts w:ascii="Wingdings" w:hAnsi="Wingdings" w:hint="default"/>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3">
    <w:nsid w:val="0FCF3E07"/>
    <w:multiLevelType w:val="hybridMultilevel"/>
    <w:tmpl w:val="E96C6578"/>
    <w:lvl w:ilvl="0" w:tplc="A0849A1E">
      <w:start w:val="3"/>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16B67BD7"/>
    <w:multiLevelType w:val="hybridMultilevel"/>
    <w:tmpl w:val="F5F69B34"/>
    <w:lvl w:ilvl="0" w:tplc="4B5A1746">
      <w:start w:val="1"/>
      <w:numFmt w:val="decimalEnclosedCircle"/>
      <w:lvlText w:val="%1"/>
      <w:lvlJc w:val="left"/>
      <w:pPr>
        <w:tabs>
          <w:tab w:val="num" w:pos="499"/>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5">
    <w:nsid w:val="1F3F7E29"/>
    <w:multiLevelType w:val="hybridMultilevel"/>
    <w:tmpl w:val="A1A6EE6E"/>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nsid w:val="20756F50"/>
    <w:multiLevelType w:val="hybridMultilevel"/>
    <w:tmpl w:val="4D5E852A"/>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25317579"/>
    <w:multiLevelType w:val="hybridMultilevel"/>
    <w:tmpl w:val="04849E58"/>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nsid w:val="2767587D"/>
    <w:multiLevelType w:val="hybridMultilevel"/>
    <w:tmpl w:val="E49CB3D0"/>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nsid w:val="2D886BA2"/>
    <w:multiLevelType w:val="hybridMultilevel"/>
    <w:tmpl w:val="07B8A0A6"/>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nsid w:val="30974E79"/>
    <w:multiLevelType w:val="hybridMultilevel"/>
    <w:tmpl w:val="3B106176"/>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nsid w:val="312E0168"/>
    <w:multiLevelType w:val="hybridMultilevel"/>
    <w:tmpl w:val="546660F4"/>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nsid w:val="33FE4F3C"/>
    <w:multiLevelType w:val="hybridMultilevel"/>
    <w:tmpl w:val="70E81640"/>
    <w:lvl w:ilvl="0" w:tplc="4D029A72">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39F11E2A"/>
    <w:multiLevelType w:val="hybridMultilevel"/>
    <w:tmpl w:val="F3C42826"/>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nsid w:val="3AB15C40"/>
    <w:multiLevelType w:val="hybridMultilevel"/>
    <w:tmpl w:val="B24A5A48"/>
    <w:lvl w:ilvl="0" w:tplc="39F60C1C">
      <w:start w:val="4"/>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nsid w:val="3B2A0C4A"/>
    <w:multiLevelType w:val="hybridMultilevel"/>
    <w:tmpl w:val="6310FC8E"/>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3E090F8F"/>
    <w:multiLevelType w:val="hybridMultilevel"/>
    <w:tmpl w:val="DB3E660E"/>
    <w:lvl w:ilvl="0" w:tplc="BB5C6FA6">
      <w:start w:val="1"/>
      <w:numFmt w:val="bullet"/>
      <w:lvlText w:val=""/>
      <w:lvlJc w:val="left"/>
      <w:pPr>
        <w:ind w:left="420" w:hanging="420"/>
      </w:pPr>
      <w:rPr>
        <w:rFonts w:ascii="Wingdings" w:hAnsi="Wingdings" w:hint="default"/>
        <w:color w:val="000000" w:themeColor="text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nsid w:val="43240608"/>
    <w:multiLevelType w:val="hybridMultilevel"/>
    <w:tmpl w:val="FCF61A1A"/>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51A7467A"/>
    <w:multiLevelType w:val="hybridMultilevel"/>
    <w:tmpl w:val="D6DC657A"/>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nsid w:val="53CF7CFF"/>
    <w:multiLevelType w:val="hybridMultilevel"/>
    <w:tmpl w:val="2E68AFF0"/>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nsid w:val="637D75C5"/>
    <w:multiLevelType w:val="hybridMultilevel"/>
    <w:tmpl w:val="AA063742"/>
    <w:lvl w:ilvl="0" w:tplc="5AECA7B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nsid w:val="64BD69EA"/>
    <w:multiLevelType w:val="hybridMultilevel"/>
    <w:tmpl w:val="1DA0F446"/>
    <w:lvl w:ilvl="0" w:tplc="0BE83DF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6C1E10CC"/>
    <w:multiLevelType w:val="hybridMultilevel"/>
    <w:tmpl w:val="2C16D454"/>
    <w:lvl w:ilvl="0" w:tplc="04090001">
      <w:start w:val="1"/>
      <w:numFmt w:val="bullet"/>
      <w:lvlText w:val=""/>
      <w:lvlJc w:val="left"/>
      <w:pPr>
        <w:ind w:left="7934" w:hanging="420"/>
      </w:pPr>
      <w:rPr>
        <w:rFonts w:ascii="Wingdings" w:hAnsi="Wingdings" w:hint="default"/>
      </w:rPr>
    </w:lvl>
    <w:lvl w:ilvl="1" w:tplc="0409000B" w:tentative="1">
      <w:start w:val="1"/>
      <w:numFmt w:val="bullet"/>
      <w:lvlText w:val=""/>
      <w:lvlJc w:val="left"/>
      <w:pPr>
        <w:ind w:left="8354" w:hanging="420"/>
      </w:pPr>
      <w:rPr>
        <w:rFonts w:ascii="Wingdings" w:hAnsi="Wingdings" w:hint="default"/>
      </w:rPr>
    </w:lvl>
    <w:lvl w:ilvl="2" w:tplc="0409000D" w:tentative="1">
      <w:start w:val="1"/>
      <w:numFmt w:val="bullet"/>
      <w:lvlText w:val=""/>
      <w:lvlJc w:val="left"/>
      <w:pPr>
        <w:ind w:left="8774" w:hanging="420"/>
      </w:pPr>
      <w:rPr>
        <w:rFonts w:ascii="Wingdings" w:hAnsi="Wingdings" w:hint="default"/>
      </w:rPr>
    </w:lvl>
    <w:lvl w:ilvl="3" w:tplc="04090001" w:tentative="1">
      <w:start w:val="1"/>
      <w:numFmt w:val="bullet"/>
      <w:lvlText w:val=""/>
      <w:lvlJc w:val="left"/>
      <w:pPr>
        <w:ind w:left="9194" w:hanging="420"/>
      </w:pPr>
      <w:rPr>
        <w:rFonts w:ascii="Wingdings" w:hAnsi="Wingdings" w:hint="default"/>
      </w:rPr>
    </w:lvl>
    <w:lvl w:ilvl="4" w:tplc="0409000B" w:tentative="1">
      <w:start w:val="1"/>
      <w:numFmt w:val="bullet"/>
      <w:lvlText w:val=""/>
      <w:lvlJc w:val="left"/>
      <w:pPr>
        <w:ind w:left="9614" w:hanging="420"/>
      </w:pPr>
      <w:rPr>
        <w:rFonts w:ascii="Wingdings" w:hAnsi="Wingdings" w:hint="default"/>
      </w:rPr>
    </w:lvl>
    <w:lvl w:ilvl="5" w:tplc="0409000D" w:tentative="1">
      <w:start w:val="1"/>
      <w:numFmt w:val="bullet"/>
      <w:lvlText w:val=""/>
      <w:lvlJc w:val="left"/>
      <w:pPr>
        <w:ind w:left="10034" w:hanging="420"/>
      </w:pPr>
      <w:rPr>
        <w:rFonts w:ascii="Wingdings" w:hAnsi="Wingdings" w:hint="default"/>
      </w:rPr>
    </w:lvl>
    <w:lvl w:ilvl="6" w:tplc="04090001" w:tentative="1">
      <w:start w:val="1"/>
      <w:numFmt w:val="bullet"/>
      <w:lvlText w:val=""/>
      <w:lvlJc w:val="left"/>
      <w:pPr>
        <w:ind w:left="10454" w:hanging="420"/>
      </w:pPr>
      <w:rPr>
        <w:rFonts w:ascii="Wingdings" w:hAnsi="Wingdings" w:hint="default"/>
      </w:rPr>
    </w:lvl>
    <w:lvl w:ilvl="7" w:tplc="0409000B" w:tentative="1">
      <w:start w:val="1"/>
      <w:numFmt w:val="bullet"/>
      <w:lvlText w:val=""/>
      <w:lvlJc w:val="left"/>
      <w:pPr>
        <w:ind w:left="10874" w:hanging="420"/>
      </w:pPr>
      <w:rPr>
        <w:rFonts w:ascii="Wingdings" w:hAnsi="Wingdings" w:hint="default"/>
      </w:rPr>
    </w:lvl>
    <w:lvl w:ilvl="8" w:tplc="0409000D" w:tentative="1">
      <w:start w:val="1"/>
      <w:numFmt w:val="bullet"/>
      <w:lvlText w:val=""/>
      <w:lvlJc w:val="left"/>
      <w:pPr>
        <w:ind w:left="11294" w:hanging="420"/>
      </w:pPr>
      <w:rPr>
        <w:rFonts w:ascii="Wingdings" w:hAnsi="Wingdings" w:hint="default"/>
      </w:rPr>
    </w:lvl>
  </w:abstractNum>
  <w:abstractNum w:abstractNumId="23">
    <w:nsid w:val="7DF902D8"/>
    <w:multiLevelType w:val="hybridMultilevel"/>
    <w:tmpl w:val="87880C0C"/>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0"/>
  </w:num>
  <w:num w:numId="2">
    <w:abstractNumId w:val="5"/>
  </w:num>
  <w:num w:numId="3">
    <w:abstractNumId w:val="12"/>
  </w:num>
  <w:num w:numId="4">
    <w:abstractNumId w:val="1"/>
  </w:num>
  <w:num w:numId="5">
    <w:abstractNumId w:val="8"/>
  </w:num>
  <w:num w:numId="6">
    <w:abstractNumId w:val="16"/>
  </w:num>
  <w:num w:numId="7">
    <w:abstractNumId w:val="17"/>
  </w:num>
  <w:num w:numId="8">
    <w:abstractNumId w:val="15"/>
  </w:num>
  <w:num w:numId="9">
    <w:abstractNumId w:val="9"/>
  </w:num>
  <w:num w:numId="10">
    <w:abstractNumId w:val="10"/>
  </w:num>
  <w:num w:numId="11">
    <w:abstractNumId w:val="22"/>
  </w:num>
  <w:num w:numId="12">
    <w:abstractNumId w:val="13"/>
  </w:num>
  <w:num w:numId="13">
    <w:abstractNumId w:val="19"/>
  </w:num>
  <w:num w:numId="14">
    <w:abstractNumId w:val="7"/>
  </w:num>
  <w:num w:numId="15">
    <w:abstractNumId w:val="11"/>
  </w:num>
  <w:num w:numId="16">
    <w:abstractNumId w:val="6"/>
  </w:num>
  <w:num w:numId="17">
    <w:abstractNumId w:val="18"/>
  </w:num>
  <w:num w:numId="18">
    <w:abstractNumId w:val="23"/>
  </w:num>
  <w:num w:numId="19">
    <w:abstractNumId w:val="4"/>
  </w:num>
  <w:num w:numId="20">
    <w:abstractNumId w:val="2"/>
  </w:num>
  <w:num w:numId="21">
    <w:abstractNumId w:val="0"/>
  </w:num>
  <w:num w:numId="22">
    <w:abstractNumId w:val="14"/>
  </w:num>
  <w:num w:numId="23">
    <w:abstractNumId w:val="21"/>
  </w:num>
  <w:num w:numId="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dirty"/>
  <w:defaultTabStop w:val="840"/>
  <w:evenAndOddHeaders/>
  <w:drawingGridHorizontalSpacing w:val="105"/>
  <w:displayHorizontalDrawingGridEvery w:val="0"/>
  <w:displayVerticalDrawingGridEvery w:val="2"/>
  <w:characterSpacingControl w:val="compressPunctuation"/>
  <w:hdrShapeDefaults>
    <o:shapedefaults v:ext="edit" spidmax="11673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0537"/>
    <w:rsid w:val="00001EA5"/>
    <w:rsid w:val="000022EE"/>
    <w:rsid w:val="00002F3F"/>
    <w:rsid w:val="0000545A"/>
    <w:rsid w:val="00005951"/>
    <w:rsid w:val="00006B35"/>
    <w:rsid w:val="00006B65"/>
    <w:rsid w:val="00006C36"/>
    <w:rsid w:val="00006D7E"/>
    <w:rsid w:val="000070C2"/>
    <w:rsid w:val="00007D18"/>
    <w:rsid w:val="00010BB7"/>
    <w:rsid w:val="00010D11"/>
    <w:rsid w:val="0001383D"/>
    <w:rsid w:val="00015502"/>
    <w:rsid w:val="0001638D"/>
    <w:rsid w:val="00016E06"/>
    <w:rsid w:val="00020440"/>
    <w:rsid w:val="000214EF"/>
    <w:rsid w:val="00023303"/>
    <w:rsid w:val="000237E7"/>
    <w:rsid w:val="00023D13"/>
    <w:rsid w:val="00023DDC"/>
    <w:rsid w:val="00024516"/>
    <w:rsid w:val="00024782"/>
    <w:rsid w:val="00024786"/>
    <w:rsid w:val="000254A1"/>
    <w:rsid w:val="00025F4D"/>
    <w:rsid w:val="0002737A"/>
    <w:rsid w:val="00027E4D"/>
    <w:rsid w:val="000304A2"/>
    <w:rsid w:val="000306BA"/>
    <w:rsid w:val="00032F04"/>
    <w:rsid w:val="0003483B"/>
    <w:rsid w:val="0003581D"/>
    <w:rsid w:val="00035E41"/>
    <w:rsid w:val="00035F7F"/>
    <w:rsid w:val="00036FB8"/>
    <w:rsid w:val="00037D99"/>
    <w:rsid w:val="00040241"/>
    <w:rsid w:val="00041B9E"/>
    <w:rsid w:val="00042F80"/>
    <w:rsid w:val="00043CC7"/>
    <w:rsid w:val="00046001"/>
    <w:rsid w:val="000463C7"/>
    <w:rsid w:val="0004705E"/>
    <w:rsid w:val="00047F91"/>
    <w:rsid w:val="0005106A"/>
    <w:rsid w:val="000515C3"/>
    <w:rsid w:val="00051FE2"/>
    <w:rsid w:val="00052CA1"/>
    <w:rsid w:val="00053565"/>
    <w:rsid w:val="000547F2"/>
    <w:rsid w:val="00055FD5"/>
    <w:rsid w:val="00055FFD"/>
    <w:rsid w:val="00056BFD"/>
    <w:rsid w:val="00057208"/>
    <w:rsid w:val="00057492"/>
    <w:rsid w:val="00060028"/>
    <w:rsid w:val="000615E2"/>
    <w:rsid w:val="00063E3E"/>
    <w:rsid w:val="00064208"/>
    <w:rsid w:val="000646A2"/>
    <w:rsid w:val="00067056"/>
    <w:rsid w:val="0006767C"/>
    <w:rsid w:val="000676D0"/>
    <w:rsid w:val="00067C07"/>
    <w:rsid w:val="00070EAD"/>
    <w:rsid w:val="00072A46"/>
    <w:rsid w:val="000738B7"/>
    <w:rsid w:val="000739ED"/>
    <w:rsid w:val="00074DD6"/>
    <w:rsid w:val="000751D5"/>
    <w:rsid w:val="000759EB"/>
    <w:rsid w:val="00077DE3"/>
    <w:rsid w:val="00077F61"/>
    <w:rsid w:val="00080046"/>
    <w:rsid w:val="000803DA"/>
    <w:rsid w:val="00081DF7"/>
    <w:rsid w:val="000839DE"/>
    <w:rsid w:val="00083D03"/>
    <w:rsid w:val="00084A4A"/>
    <w:rsid w:val="00084D26"/>
    <w:rsid w:val="00084F57"/>
    <w:rsid w:val="00086955"/>
    <w:rsid w:val="00086D46"/>
    <w:rsid w:val="00086F12"/>
    <w:rsid w:val="00087437"/>
    <w:rsid w:val="00087C13"/>
    <w:rsid w:val="00090213"/>
    <w:rsid w:val="0009038F"/>
    <w:rsid w:val="00090743"/>
    <w:rsid w:val="00090DB4"/>
    <w:rsid w:val="00091864"/>
    <w:rsid w:val="000918C3"/>
    <w:rsid w:val="000919CB"/>
    <w:rsid w:val="00092876"/>
    <w:rsid w:val="00093652"/>
    <w:rsid w:val="000939A5"/>
    <w:rsid w:val="00095137"/>
    <w:rsid w:val="00095775"/>
    <w:rsid w:val="00095A32"/>
    <w:rsid w:val="0009600D"/>
    <w:rsid w:val="00096058"/>
    <w:rsid w:val="00096552"/>
    <w:rsid w:val="00097A6E"/>
    <w:rsid w:val="000A1EB6"/>
    <w:rsid w:val="000A272D"/>
    <w:rsid w:val="000A39E9"/>
    <w:rsid w:val="000A3F78"/>
    <w:rsid w:val="000A47E5"/>
    <w:rsid w:val="000A56F7"/>
    <w:rsid w:val="000A6A91"/>
    <w:rsid w:val="000A6EBF"/>
    <w:rsid w:val="000A732A"/>
    <w:rsid w:val="000B00BA"/>
    <w:rsid w:val="000B0509"/>
    <w:rsid w:val="000B1510"/>
    <w:rsid w:val="000B2074"/>
    <w:rsid w:val="000B26D0"/>
    <w:rsid w:val="000B383A"/>
    <w:rsid w:val="000B4E17"/>
    <w:rsid w:val="000B5BD6"/>
    <w:rsid w:val="000B6D1C"/>
    <w:rsid w:val="000B6FB5"/>
    <w:rsid w:val="000B7014"/>
    <w:rsid w:val="000C009C"/>
    <w:rsid w:val="000C0145"/>
    <w:rsid w:val="000C0AB8"/>
    <w:rsid w:val="000C1260"/>
    <w:rsid w:val="000C1E42"/>
    <w:rsid w:val="000C3ABB"/>
    <w:rsid w:val="000C481A"/>
    <w:rsid w:val="000C48C2"/>
    <w:rsid w:val="000C48EF"/>
    <w:rsid w:val="000C5DF5"/>
    <w:rsid w:val="000C606E"/>
    <w:rsid w:val="000C69E1"/>
    <w:rsid w:val="000C7DD3"/>
    <w:rsid w:val="000D0750"/>
    <w:rsid w:val="000D1570"/>
    <w:rsid w:val="000D1B4F"/>
    <w:rsid w:val="000D1BA3"/>
    <w:rsid w:val="000D2936"/>
    <w:rsid w:val="000D2AF9"/>
    <w:rsid w:val="000D355B"/>
    <w:rsid w:val="000D35BE"/>
    <w:rsid w:val="000D3952"/>
    <w:rsid w:val="000D39C1"/>
    <w:rsid w:val="000D57AD"/>
    <w:rsid w:val="000D63BE"/>
    <w:rsid w:val="000D6938"/>
    <w:rsid w:val="000D7059"/>
    <w:rsid w:val="000E0C4D"/>
    <w:rsid w:val="000E16B6"/>
    <w:rsid w:val="000E2504"/>
    <w:rsid w:val="000E257C"/>
    <w:rsid w:val="000E2899"/>
    <w:rsid w:val="000E2BE8"/>
    <w:rsid w:val="000E45C0"/>
    <w:rsid w:val="000E491A"/>
    <w:rsid w:val="000E59F3"/>
    <w:rsid w:val="000E612B"/>
    <w:rsid w:val="000E6EDE"/>
    <w:rsid w:val="000E746A"/>
    <w:rsid w:val="000F1606"/>
    <w:rsid w:val="000F1869"/>
    <w:rsid w:val="000F2521"/>
    <w:rsid w:val="000F2F09"/>
    <w:rsid w:val="000F340B"/>
    <w:rsid w:val="000F45D9"/>
    <w:rsid w:val="000F5058"/>
    <w:rsid w:val="000F7562"/>
    <w:rsid w:val="000F7B11"/>
    <w:rsid w:val="001002E9"/>
    <w:rsid w:val="00100554"/>
    <w:rsid w:val="001008CD"/>
    <w:rsid w:val="00100C3E"/>
    <w:rsid w:val="00100ECB"/>
    <w:rsid w:val="00100F91"/>
    <w:rsid w:val="0010226F"/>
    <w:rsid w:val="00102CCA"/>
    <w:rsid w:val="00104AC2"/>
    <w:rsid w:val="001058AA"/>
    <w:rsid w:val="00105E35"/>
    <w:rsid w:val="00106690"/>
    <w:rsid w:val="00106BC3"/>
    <w:rsid w:val="0010777E"/>
    <w:rsid w:val="00107B4A"/>
    <w:rsid w:val="00107DDC"/>
    <w:rsid w:val="00111018"/>
    <w:rsid w:val="00111A57"/>
    <w:rsid w:val="00115048"/>
    <w:rsid w:val="001161B2"/>
    <w:rsid w:val="00116317"/>
    <w:rsid w:val="00116429"/>
    <w:rsid w:val="0011646F"/>
    <w:rsid w:val="00117065"/>
    <w:rsid w:val="00117C07"/>
    <w:rsid w:val="00120F4F"/>
    <w:rsid w:val="001213D9"/>
    <w:rsid w:val="00123943"/>
    <w:rsid w:val="00125F89"/>
    <w:rsid w:val="00127329"/>
    <w:rsid w:val="00130EE8"/>
    <w:rsid w:val="00130FD0"/>
    <w:rsid w:val="001311E9"/>
    <w:rsid w:val="00132218"/>
    <w:rsid w:val="00133640"/>
    <w:rsid w:val="0013410A"/>
    <w:rsid w:val="00134777"/>
    <w:rsid w:val="00134E60"/>
    <w:rsid w:val="00134F08"/>
    <w:rsid w:val="0013515C"/>
    <w:rsid w:val="001352C2"/>
    <w:rsid w:val="0013589C"/>
    <w:rsid w:val="001364F9"/>
    <w:rsid w:val="0013659C"/>
    <w:rsid w:val="00137681"/>
    <w:rsid w:val="00140058"/>
    <w:rsid w:val="001406F9"/>
    <w:rsid w:val="00141929"/>
    <w:rsid w:val="00141D5E"/>
    <w:rsid w:val="00142FA4"/>
    <w:rsid w:val="00144030"/>
    <w:rsid w:val="00145DB6"/>
    <w:rsid w:val="00147051"/>
    <w:rsid w:val="00147AFC"/>
    <w:rsid w:val="00152383"/>
    <w:rsid w:val="0015367F"/>
    <w:rsid w:val="00154054"/>
    <w:rsid w:val="001556BB"/>
    <w:rsid w:val="00155D72"/>
    <w:rsid w:val="00155E59"/>
    <w:rsid w:val="00156034"/>
    <w:rsid w:val="00156E4F"/>
    <w:rsid w:val="00157386"/>
    <w:rsid w:val="00157EF4"/>
    <w:rsid w:val="001602C6"/>
    <w:rsid w:val="00161EB2"/>
    <w:rsid w:val="001641A5"/>
    <w:rsid w:val="00164B58"/>
    <w:rsid w:val="00165B48"/>
    <w:rsid w:val="001663EA"/>
    <w:rsid w:val="0016685B"/>
    <w:rsid w:val="00167F31"/>
    <w:rsid w:val="00167F3F"/>
    <w:rsid w:val="001704EA"/>
    <w:rsid w:val="001714E8"/>
    <w:rsid w:val="001724C1"/>
    <w:rsid w:val="00172543"/>
    <w:rsid w:val="00174315"/>
    <w:rsid w:val="00176B63"/>
    <w:rsid w:val="00176CC0"/>
    <w:rsid w:val="001807C6"/>
    <w:rsid w:val="00180AB5"/>
    <w:rsid w:val="00181EB7"/>
    <w:rsid w:val="00182A77"/>
    <w:rsid w:val="00182C1A"/>
    <w:rsid w:val="00182CEE"/>
    <w:rsid w:val="00184681"/>
    <w:rsid w:val="00186239"/>
    <w:rsid w:val="00186AC0"/>
    <w:rsid w:val="00187879"/>
    <w:rsid w:val="001906E9"/>
    <w:rsid w:val="00190B1F"/>
    <w:rsid w:val="001915BD"/>
    <w:rsid w:val="00191C0B"/>
    <w:rsid w:val="0019259D"/>
    <w:rsid w:val="00192D94"/>
    <w:rsid w:val="00193947"/>
    <w:rsid w:val="00194704"/>
    <w:rsid w:val="00195332"/>
    <w:rsid w:val="0019673E"/>
    <w:rsid w:val="001A0A46"/>
    <w:rsid w:val="001A1539"/>
    <w:rsid w:val="001A2F57"/>
    <w:rsid w:val="001A554C"/>
    <w:rsid w:val="001A6C11"/>
    <w:rsid w:val="001A7A81"/>
    <w:rsid w:val="001B04CE"/>
    <w:rsid w:val="001B0811"/>
    <w:rsid w:val="001B2279"/>
    <w:rsid w:val="001B2F94"/>
    <w:rsid w:val="001B5517"/>
    <w:rsid w:val="001B6C1C"/>
    <w:rsid w:val="001B7C72"/>
    <w:rsid w:val="001C089F"/>
    <w:rsid w:val="001C0DA8"/>
    <w:rsid w:val="001C15FD"/>
    <w:rsid w:val="001C2FD0"/>
    <w:rsid w:val="001C31E1"/>
    <w:rsid w:val="001C3B10"/>
    <w:rsid w:val="001C3CA9"/>
    <w:rsid w:val="001C4085"/>
    <w:rsid w:val="001C42DF"/>
    <w:rsid w:val="001C4486"/>
    <w:rsid w:val="001C4618"/>
    <w:rsid w:val="001C4B6F"/>
    <w:rsid w:val="001C4E36"/>
    <w:rsid w:val="001C568F"/>
    <w:rsid w:val="001C5C41"/>
    <w:rsid w:val="001C73E8"/>
    <w:rsid w:val="001C7D49"/>
    <w:rsid w:val="001D278A"/>
    <w:rsid w:val="001D2CEC"/>
    <w:rsid w:val="001D3727"/>
    <w:rsid w:val="001D3742"/>
    <w:rsid w:val="001D43CB"/>
    <w:rsid w:val="001D4848"/>
    <w:rsid w:val="001D4969"/>
    <w:rsid w:val="001D51E7"/>
    <w:rsid w:val="001D5BBD"/>
    <w:rsid w:val="001D5E90"/>
    <w:rsid w:val="001D65FA"/>
    <w:rsid w:val="001D677E"/>
    <w:rsid w:val="001D71E4"/>
    <w:rsid w:val="001D7BF2"/>
    <w:rsid w:val="001E028E"/>
    <w:rsid w:val="001E03A7"/>
    <w:rsid w:val="001E223B"/>
    <w:rsid w:val="001E3185"/>
    <w:rsid w:val="001E44F0"/>
    <w:rsid w:val="001E4D48"/>
    <w:rsid w:val="001E6C76"/>
    <w:rsid w:val="001F106F"/>
    <w:rsid w:val="001F24B8"/>
    <w:rsid w:val="001F28A3"/>
    <w:rsid w:val="001F448F"/>
    <w:rsid w:val="001F490C"/>
    <w:rsid w:val="001F4E60"/>
    <w:rsid w:val="001F5421"/>
    <w:rsid w:val="001F7591"/>
    <w:rsid w:val="00200410"/>
    <w:rsid w:val="00200537"/>
    <w:rsid w:val="00200927"/>
    <w:rsid w:val="00203013"/>
    <w:rsid w:val="00204413"/>
    <w:rsid w:val="002044D6"/>
    <w:rsid w:val="002051A6"/>
    <w:rsid w:val="00211742"/>
    <w:rsid w:val="002118D4"/>
    <w:rsid w:val="00211AE6"/>
    <w:rsid w:val="00211F0D"/>
    <w:rsid w:val="00213A12"/>
    <w:rsid w:val="00213DA1"/>
    <w:rsid w:val="00214018"/>
    <w:rsid w:val="00214F98"/>
    <w:rsid w:val="00216AB6"/>
    <w:rsid w:val="00216C90"/>
    <w:rsid w:val="002170FB"/>
    <w:rsid w:val="002176D8"/>
    <w:rsid w:val="0022060E"/>
    <w:rsid w:val="002207A1"/>
    <w:rsid w:val="00220ADA"/>
    <w:rsid w:val="00221101"/>
    <w:rsid w:val="00221EF0"/>
    <w:rsid w:val="00223996"/>
    <w:rsid w:val="00223C94"/>
    <w:rsid w:val="002247C1"/>
    <w:rsid w:val="00224943"/>
    <w:rsid w:val="00225D24"/>
    <w:rsid w:val="00226226"/>
    <w:rsid w:val="0023043D"/>
    <w:rsid w:val="00230556"/>
    <w:rsid w:val="00231AB4"/>
    <w:rsid w:val="00231C2A"/>
    <w:rsid w:val="0023269C"/>
    <w:rsid w:val="00234227"/>
    <w:rsid w:val="00237653"/>
    <w:rsid w:val="00237C02"/>
    <w:rsid w:val="002412A5"/>
    <w:rsid w:val="002419C9"/>
    <w:rsid w:val="00241AD5"/>
    <w:rsid w:val="00241B76"/>
    <w:rsid w:val="00242F18"/>
    <w:rsid w:val="00243FB8"/>
    <w:rsid w:val="00245D8F"/>
    <w:rsid w:val="00246021"/>
    <w:rsid w:val="002460AE"/>
    <w:rsid w:val="00246111"/>
    <w:rsid w:val="00246497"/>
    <w:rsid w:val="00247D3C"/>
    <w:rsid w:val="0025090A"/>
    <w:rsid w:val="00250F09"/>
    <w:rsid w:val="00251088"/>
    <w:rsid w:val="002514E6"/>
    <w:rsid w:val="00252EBF"/>
    <w:rsid w:val="00253C0F"/>
    <w:rsid w:val="00254496"/>
    <w:rsid w:val="0025473D"/>
    <w:rsid w:val="002550D3"/>
    <w:rsid w:val="00255410"/>
    <w:rsid w:val="00255D93"/>
    <w:rsid w:val="00255F33"/>
    <w:rsid w:val="00257D62"/>
    <w:rsid w:val="00260016"/>
    <w:rsid w:val="00261D46"/>
    <w:rsid w:val="002633FE"/>
    <w:rsid w:val="00264232"/>
    <w:rsid w:val="002659D1"/>
    <w:rsid w:val="00265B84"/>
    <w:rsid w:val="002676BD"/>
    <w:rsid w:val="00270FBB"/>
    <w:rsid w:val="0027110C"/>
    <w:rsid w:val="00272245"/>
    <w:rsid w:val="0027229C"/>
    <w:rsid w:val="002739B0"/>
    <w:rsid w:val="002741A3"/>
    <w:rsid w:val="00274693"/>
    <w:rsid w:val="00274A18"/>
    <w:rsid w:val="002755E6"/>
    <w:rsid w:val="00275A7D"/>
    <w:rsid w:val="00275B17"/>
    <w:rsid w:val="00276109"/>
    <w:rsid w:val="00276EBA"/>
    <w:rsid w:val="00277130"/>
    <w:rsid w:val="00280714"/>
    <w:rsid w:val="00280DAE"/>
    <w:rsid w:val="0028165A"/>
    <w:rsid w:val="00283D72"/>
    <w:rsid w:val="00285912"/>
    <w:rsid w:val="00285E19"/>
    <w:rsid w:val="00286CC4"/>
    <w:rsid w:val="002874FD"/>
    <w:rsid w:val="00290985"/>
    <w:rsid w:val="00291ACA"/>
    <w:rsid w:val="002931CF"/>
    <w:rsid w:val="002940B5"/>
    <w:rsid w:val="002945F5"/>
    <w:rsid w:val="00294FA4"/>
    <w:rsid w:val="0029565A"/>
    <w:rsid w:val="00296C22"/>
    <w:rsid w:val="00297083"/>
    <w:rsid w:val="00297A99"/>
    <w:rsid w:val="002A06B1"/>
    <w:rsid w:val="002A16BA"/>
    <w:rsid w:val="002A25AB"/>
    <w:rsid w:val="002A2F04"/>
    <w:rsid w:val="002A2F4C"/>
    <w:rsid w:val="002A3043"/>
    <w:rsid w:val="002A33ED"/>
    <w:rsid w:val="002A3470"/>
    <w:rsid w:val="002A3917"/>
    <w:rsid w:val="002A4109"/>
    <w:rsid w:val="002A4156"/>
    <w:rsid w:val="002A4434"/>
    <w:rsid w:val="002A57E0"/>
    <w:rsid w:val="002A57E3"/>
    <w:rsid w:val="002A5F3B"/>
    <w:rsid w:val="002B04C1"/>
    <w:rsid w:val="002B198C"/>
    <w:rsid w:val="002B260A"/>
    <w:rsid w:val="002B36C1"/>
    <w:rsid w:val="002B49A9"/>
    <w:rsid w:val="002B4CFC"/>
    <w:rsid w:val="002B6FB2"/>
    <w:rsid w:val="002B7B2D"/>
    <w:rsid w:val="002C0DC8"/>
    <w:rsid w:val="002C2193"/>
    <w:rsid w:val="002C234D"/>
    <w:rsid w:val="002C2A41"/>
    <w:rsid w:val="002C468D"/>
    <w:rsid w:val="002C54AF"/>
    <w:rsid w:val="002C587B"/>
    <w:rsid w:val="002C608B"/>
    <w:rsid w:val="002D0010"/>
    <w:rsid w:val="002D04AB"/>
    <w:rsid w:val="002D274D"/>
    <w:rsid w:val="002D2D94"/>
    <w:rsid w:val="002D2DE5"/>
    <w:rsid w:val="002D41E3"/>
    <w:rsid w:val="002D44DF"/>
    <w:rsid w:val="002D4DE8"/>
    <w:rsid w:val="002D4E68"/>
    <w:rsid w:val="002D523B"/>
    <w:rsid w:val="002D5EA6"/>
    <w:rsid w:val="002D6114"/>
    <w:rsid w:val="002D6538"/>
    <w:rsid w:val="002D6904"/>
    <w:rsid w:val="002E0084"/>
    <w:rsid w:val="002E043C"/>
    <w:rsid w:val="002E05DA"/>
    <w:rsid w:val="002E12B0"/>
    <w:rsid w:val="002E2A1A"/>
    <w:rsid w:val="002E325E"/>
    <w:rsid w:val="002E3BF8"/>
    <w:rsid w:val="002E42DF"/>
    <w:rsid w:val="002E4E4F"/>
    <w:rsid w:val="002E564D"/>
    <w:rsid w:val="002E599B"/>
    <w:rsid w:val="002E5A9F"/>
    <w:rsid w:val="002E5B20"/>
    <w:rsid w:val="002E69F1"/>
    <w:rsid w:val="002E7752"/>
    <w:rsid w:val="002F12EC"/>
    <w:rsid w:val="002F1E5D"/>
    <w:rsid w:val="002F25F5"/>
    <w:rsid w:val="002F2830"/>
    <w:rsid w:val="002F2B2B"/>
    <w:rsid w:val="002F3464"/>
    <w:rsid w:val="002F37A8"/>
    <w:rsid w:val="002F4511"/>
    <w:rsid w:val="002F4585"/>
    <w:rsid w:val="002F4F4A"/>
    <w:rsid w:val="002F6D93"/>
    <w:rsid w:val="002F7C2D"/>
    <w:rsid w:val="0030108D"/>
    <w:rsid w:val="00301AF0"/>
    <w:rsid w:val="00303F19"/>
    <w:rsid w:val="00304172"/>
    <w:rsid w:val="00305B72"/>
    <w:rsid w:val="0030707D"/>
    <w:rsid w:val="00307CB5"/>
    <w:rsid w:val="0031027F"/>
    <w:rsid w:val="00310285"/>
    <w:rsid w:val="00311337"/>
    <w:rsid w:val="00311CC1"/>
    <w:rsid w:val="00311CC2"/>
    <w:rsid w:val="003123FB"/>
    <w:rsid w:val="003126EC"/>
    <w:rsid w:val="00313410"/>
    <w:rsid w:val="003152BB"/>
    <w:rsid w:val="00315A7B"/>
    <w:rsid w:val="00315F4B"/>
    <w:rsid w:val="003165E0"/>
    <w:rsid w:val="00316890"/>
    <w:rsid w:val="003203C0"/>
    <w:rsid w:val="00320DEB"/>
    <w:rsid w:val="003216D0"/>
    <w:rsid w:val="00322584"/>
    <w:rsid w:val="00322809"/>
    <w:rsid w:val="00324858"/>
    <w:rsid w:val="00325D8D"/>
    <w:rsid w:val="00326DF7"/>
    <w:rsid w:val="003275CF"/>
    <w:rsid w:val="00327850"/>
    <w:rsid w:val="00327B75"/>
    <w:rsid w:val="00327C04"/>
    <w:rsid w:val="003315AF"/>
    <w:rsid w:val="0033418A"/>
    <w:rsid w:val="00336367"/>
    <w:rsid w:val="003367F4"/>
    <w:rsid w:val="00337D82"/>
    <w:rsid w:val="00337F7F"/>
    <w:rsid w:val="00341238"/>
    <w:rsid w:val="00343CE7"/>
    <w:rsid w:val="00345C14"/>
    <w:rsid w:val="00346791"/>
    <w:rsid w:val="00346E7A"/>
    <w:rsid w:val="00346F49"/>
    <w:rsid w:val="003503C2"/>
    <w:rsid w:val="00350AE1"/>
    <w:rsid w:val="00350B42"/>
    <w:rsid w:val="003524C8"/>
    <w:rsid w:val="0035261B"/>
    <w:rsid w:val="00352A6D"/>
    <w:rsid w:val="00353337"/>
    <w:rsid w:val="00353D12"/>
    <w:rsid w:val="003550B9"/>
    <w:rsid w:val="00356691"/>
    <w:rsid w:val="00356C2D"/>
    <w:rsid w:val="003622BC"/>
    <w:rsid w:val="0036236C"/>
    <w:rsid w:val="00362A80"/>
    <w:rsid w:val="0036364A"/>
    <w:rsid w:val="0036589D"/>
    <w:rsid w:val="00366FAA"/>
    <w:rsid w:val="0037048E"/>
    <w:rsid w:val="00370E62"/>
    <w:rsid w:val="00371E92"/>
    <w:rsid w:val="00372D9F"/>
    <w:rsid w:val="0037333A"/>
    <w:rsid w:val="003733A0"/>
    <w:rsid w:val="00374FF0"/>
    <w:rsid w:val="0037704A"/>
    <w:rsid w:val="00377777"/>
    <w:rsid w:val="00380B95"/>
    <w:rsid w:val="003812DB"/>
    <w:rsid w:val="00381F56"/>
    <w:rsid w:val="00382D62"/>
    <w:rsid w:val="00384AFC"/>
    <w:rsid w:val="00385648"/>
    <w:rsid w:val="00385BF2"/>
    <w:rsid w:val="00386C34"/>
    <w:rsid w:val="003872D6"/>
    <w:rsid w:val="00387959"/>
    <w:rsid w:val="003920A0"/>
    <w:rsid w:val="00392B14"/>
    <w:rsid w:val="003931FB"/>
    <w:rsid w:val="00393F7F"/>
    <w:rsid w:val="00394A6A"/>
    <w:rsid w:val="00394D73"/>
    <w:rsid w:val="00394DF2"/>
    <w:rsid w:val="003967A7"/>
    <w:rsid w:val="0039771A"/>
    <w:rsid w:val="003A00C6"/>
    <w:rsid w:val="003A16C3"/>
    <w:rsid w:val="003A1A7A"/>
    <w:rsid w:val="003A27B5"/>
    <w:rsid w:val="003A3264"/>
    <w:rsid w:val="003A34B0"/>
    <w:rsid w:val="003A50D1"/>
    <w:rsid w:val="003A519D"/>
    <w:rsid w:val="003A523A"/>
    <w:rsid w:val="003A5924"/>
    <w:rsid w:val="003A6CF3"/>
    <w:rsid w:val="003A7C9A"/>
    <w:rsid w:val="003B2454"/>
    <w:rsid w:val="003B264E"/>
    <w:rsid w:val="003B2B47"/>
    <w:rsid w:val="003B2B74"/>
    <w:rsid w:val="003B343D"/>
    <w:rsid w:val="003B353D"/>
    <w:rsid w:val="003B5156"/>
    <w:rsid w:val="003B5248"/>
    <w:rsid w:val="003B53CA"/>
    <w:rsid w:val="003B5A0D"/>
    <w:rsid w:val="003B5FA4"/>
    <w:rsid w:val="003C0172"/>
    <w:rsid w:val="003C0A4C"/>
    <w:rsid w:val="003C0CCA"/>
    <w:rsid w:val="003C0D63"/>
    <w:rsid w:val="003C11E1"/>
    <w:rsid w:val="003C34C3"/>
    <w:rsid w:val="003C39BA"/>
    <w:rsid w:val="003C3A04"/>
    <w:rsid w:val="003C3CB7"/>
    <w:rsid w:val="003C3F79"/>
    <w:rsid w:val="003C5C91"/>
    <w:rsid w:val="003C6288"/>
    <w:rsid w:val="003C6A5D"/>
    <w:rsid w:val="003C7DA2"/>
    <w:rsid w:val="003D0CE5"/>
    <w:rsid w:val="003D3EDE"/>
    <w:rsid w:val="003D4B17"/>
    <w:rsid w:val="003D52F5"/>
    <w:rsid w:val="003D58F4"/>
    <w:rsid w:val="003D5C28"/>
    <w:rsid w:val="003D5CEC"/>
    <w:rsid w:val="003D62AB"/>
    <w:rsid w:val="003D6DDF"/>
    <w:rsid w:val="003D72A2"/>
    <w:rsid w:val="003E08BD"/>
    <w:rsid w:val="003E20AB"/>
    <w:rsid w:val="003E3864"/>
    <w:rsid w:val="003E4570"/>
    <w:rsid w:val="003E45B1"/>
    <w:rsid w:val="003E4A58"/>
    <w:rsid w:val="003E5224"/>
    <w:rsid w:val="003E5ADF"/>
    <w:rsid w:val="003E5E95"/>
    <w:rsid w:val="003E7B63"/>
    <w:rsid w:val="003F00B8"/>
    <w:rsid w:val="003F00D8"/>
    <w:rsid w:val="003F0827"/>
    <w:rsid w:val="003F0B8B"/>
    <w:rsid w:val="003F1A3A"/>
    <w:rsid w:val="003F32BD"/>
    <w:rsid w:val="003F3E9F"/>
    <w:rsid w:val="003F4DC9"/>
    <w:rsid w:val="003F5016"/>
    <w:rsid w:val="0040003F"/>
    <w:rsid w:val="00400241"/>
    <w:rsid w:val="00400741"/>
    <w:rsid w:val="0040268A"/>
    <w:rsid w:val="00403502"/>
    <w:rsid w:val="004038ED"/>
    <w:rsid w:val="00405DA2"/>
    <w:rsid w:val="0040718C"/>
    <w:rsid w:val="00410E28"/>
    <w:rsid w:val="00410F3A"/>
    <w:rsid w:val="0041137B"/>
    <w:rsid w:val="00411ABE"/>
    <w:rsid w:val="004124CE"/>
    <w:rsid w:val="004148FF"/>
    <w:rsid w:val="00414ACB"/>
    <w:rsid w:val="004151E8"/>
    <w:rsid w:val="00415B60"/>
    <w:rsid w:val="00415BA7"/>
    <w:rsid w:val="004167DA"/>
    <w:rsid w:val="004168D5"/>
    <w:rsid w:val="00416BF1"/>
    <w:rsid w:val="00416CF0"/>
    <w:rsid w:val="004202C8"/>
    <w:rsid w:val="00420340"/>
    <w:rsid w:val="004225C3"/>
    <w:rsid w:val="00422CEB"/>
    <w:rsid w:val="00424BE9"/>
    <w:rsid w:val="004252DB"/>
    <w:rsid w:val="00425848"/>
    <w:rsid w:val="00425B61"/>
    <w:rsid w:val="00425BCD"/>
    <w:rsid w:val="00425D53"/>
    <w:rsid w:val="00427101"/>
    <w:rsid w:val="00430EB8"/>
    <w:rsid w:val="00431A84"/>
    <w:rsid w:val="00431CE0"/>
    <w:rsid w:val="00433A86"/>
    <w:rsid w:val="00433BA7"/>
    <w:rsid w:val="00434BC2"/>
    <w:rsid w:val="00435C0E"/>
    <w:rsid w:val="0043703F"/>
    <w:rsid w:val="0044103B"/>
    <w:rsid w:val="0044184A"/>
    <w:rsid w:val="00442547"/>
    <w:rsid w:val="004427F9"/>
    <w:rsid w:val="00442B42"/>
    <w:rsid w:val="00443F89"/>
    <w:rsid w:val="00444059"/>
    <w:rsid w:val="00444D37"/>
    <w:rsid w:val="00444E0D"/>
    <w:rsid w:val="004456EA"/>
    <w:rsid w:val="0044578A"/>
    <w:rsid w:val="00445BAE"/>
    <w:rsid w:val="00445E30"/>
    <w:rsid w:val="004464F9"/>
    <w:rsid w:val="0044785E"/>
    <w:rsid w:val="004502E5"/>
    <w:rsid w:val="004519DF"/>
    <w:rsid w:val="00455169"/>
    <w:rsid w:val="0045550D"/>
    <w:rsid w:val="00455886"/>
    <w:rsid w:val="00456A3D"/>
    <w:rsid w:val="0046031D"/>
    <w:rsid w:val="00461A48"/>
    <w:rsid w:val="0046299C"/>
    <w:rsid w:val="004636B7"/>
    <w:rsid w:val="004637A7"/>
    <w:rsid w:val="004647B7"/>
    <w:rsid w:val="0046485D"/>
    <w:rsid w:val="00465477"/>
    <w:rsid w:val="00465520"/>
    <w:rsid w:val="00466078"/>
    <w:rsid w:val="00466627"/>
    <w:rsid w:val="00470ED4"/>
    <w:rsid w:val="00471228"/>
    <w:rsid w:val="00471488"/>
    <w:rsid w:val="00473545"/>
    <w:rsid w:val="00473BA9"/>
    <w:rsid w:val="00474D65"/>
    <w:rsid w:val="004752CB"/>
    <w:rsid w:val="00475516"/>
    <w:rsid w:val="00476BB1"/>
    <w:rsid w:val="00480DED"/>
    <w:rsid w:val="00480FB6"/>
    <w:rsid w:val="004810FE"/>
    <w:rsid w:val="0048194A"/>
    <w:rsid w:val="004824EC"/>
    <w:rsid w:val="00482E71"/>
    <w:rsid w:val="00483265"/>
    <w:rsid w:val="0048434B"/>
    <w:rsid w:val="004844BD"/>
    <w:rsid w:val="00485444"/>
    <w:rsid w:val="0048724A"/>
    <w:rsid w:val="00490212"/>
    <w:rsid w:val="00491E26"/>
    <w:rsid w:val="00493098"/>
    <w:rsid w:val="004931DE"/>
    <w:rsid w:val="004933EA"/>
    <w:rsid w:val="0049360D"/>
    <w:rsid w:val="004938DB"/>
    <w:rsid w:val="00493992"/>
    <w:rsid w:val="00494345"/>
    <w:rsid w:val="00494621"/>
    <w:rsid w:val="0049487E"/>
    <w:rsid w:val="00495A0B"/>
    <w:rsid w:val="00495E38"/>
    <w:rsid w:val="004968B5"/>
    <w:rsid w:val="00496A84"/>
    <w:rsid w:val="00496ECC"/>
    <w:rsid w:val="00497813"/>
    <w:rsid w:val="004A0520"/>
    <w:rsid w:val="004A05F6"/>
    <w:rsid w:val="004A076B"/>
    <w:rsid w:val="004A4212"/>
    <w:rsid w:val="004A495A"/>
    <w:rsid w:val="004A4C15"/>
    <w:rsid w:val="004A4E0B"/>
    <w:rsid w:val="004A5430"/>
    <w:rsid w:val="004A5A55"/>
    <w:rsid w:val="004A67D0"/>
    <w:rsid w:val="004B035A"/>
    <w:rsid w:val="004B17F4"/>
    <w:rsid w:val="004B1F19"/>
    <w:rsid w:val="004B2EDD"/>
    <w:rsid w:val="004B3E05"/>
    <w:rsid w:val="004B4801"/>
    <w:rsid w:val="004B4BAB"/>
    <w:rsid w:val="004B585C"/>
    <w:rsid w:val="004B6963"/>
    <w:rsid w:val="004B7300"/>
    <w:rsid w:val="004B7C2B"/>
    <w:rsid w:val="004C1614"/>
    <w:rsid w:val="004C2312"/>
    <w:rsid w:val="004C2B05"/>
    <w:rsid w:val="004C2F7E"/>
    <w:rsid w:val="004C3908"/>
    <w:rsid w:val="004C633E"/>
    <w:rsid w:val="004C74AC"/>
    <w:rsid w:val="004C77C2"/>
    <w:rsid w:val="004C7D77"/>
    <w:rsid w:val="004C7F33"/>
    <w:rsid w:val="004D0547"/>
    <w:rsid w:val="004D0CB7"/>
    <w:rsid w:val="004D0DCC"/>
    <w:rsid w:val="004D1CC4"/>
    <w:rsid w:val="004D1F15"/>
    <w:rsid w:val="004D1F45"/>
    <w:rsid w:val="004D32E6"/>
    <w:rsid w:val="004D3686"/>
    <w:rsid w:val="004D3C4E"/>
    <w:rsid w:val="004D3E9F"/>
    <w:rsid w:val="004D4BF1"/>
    <w:rsid w:val="004D4C6D"/>
    <w:rsid w:val="004D527C"/>
    <w:rsid w:val="004D5502"/>
    <w:rsid w:val="004D58D2"/>
    <w:rsid w:val="004D5DF4"/>
    <w:rsid w:val="004D65F2"/>
    <w:rsid w:val="004D6AEA"/>
    <w:rsid w:val="004E012B"/>
    <w:rsid w:val="004E013B"/>
    <w:rsid w:val="004E145C"/>
    <w:rsid w:val="004E162C"/>
    <w:rsid w:val="004E208B"/>
    <w:rsid w:val="004E23AA"/>
    <w:rsid w:val="004E3BDF"/>
    <w:rsid w:val="004E5A0B"/>
    <w:rsid w:val="004E6019"/>
    <w:rsid w:val="004E62F2"/>
    <w:rsid w:val="004F0844"/>
    <w:rsid w:val="004F158C"/>
    <w:rsid w:val="004F243F"/>
    <w:rsid w:val="004F4CEB"/>
    <w:rsid w:val="004F5196"/>
    <w:rsid w:val="004F5C66"/>
    <w:rsid w:val="00500010"/>
    <w:rsid w:val="0050094C"/>
    <w:rsid w:val="00500F2B"/>
    <w:rsid w:val="00501FAB"/>
    <w:rsid w:val="005021CC"/>
    <w:rsid w:val="0050279E"/>
    <w:rsid w:val="00502CB7"/>
    <w:rsid w:val="0050391E"/>
    <w:rsid w:val="00504148"/>
    <w:rsid w:val="005053BD"/>
    <w:rsid w:val="00505852"/>
    <w:rsid w:val="005058B7"/>
    <w:rsid w:val="0050798E"/>
    <w:rsid w:val="00511256"/>
    <w:rsid w:val="00511530"/>
    <w:rsid w:val="00511AAE"/>
    <w:rsid w:val="00511C1E"/>
    <w:rsid w:val="005123BC"/>
    <w:rsid w:val="00512FBE"/>
    <w:rsid w:val="005135B7"/>
    <w:rsid w:val="00513CF2"/>
    <w:rsid w:val="005148A8"/>
    <w:rsid w:val="00514C64"/>
    <w:rsid w:val="00514E83"/>
    <w:rsid w:val="005162E6"/>
    <w:rsid w:val="005166C2"/>
    <w:rsid w:val="0052030D"/>
    <w:rsid w:val="00520C62"/>
    <w:rsid w:val="00520DC7"/>
    <w:rsid w:val="00520EA2"/>
    <w:rsid w:val="0052162A"/>
    <w:rsid w:val="00521707"/>
    <w:rsid w:val="0052183B"/>
    <w:rsid w:val="00523765"/>
    <w:rsid w:val="00525227"/>
    <w:rsid w:val="00525AF0"/>
    <w:rsid w:val="00525E3A"/>
    <w:rsid w:val="00525F26"/>
    <w:rsid w:val="005268DC"/>
    <w:rsid w:val="005311F7"/>
    <w:rsid w:val="00531319"/>
    <w:rsid w:val="00531D16"/>
    <w:rsid w:val="00534185"/>
    <w:rsid w:val="00534BD1"/>
    <w:rsid w:val="00534F6C"/>
    <w:rsid w:val="00535C6D"/>
    <w:rsid w:val="00536925"/>
    <w:rsid w:val="00537FCA"/>
    <w:rsid w:val="0054096E"/>
    <w:rsid w:val="00540E89"/>
    <w:rsid w:val="005418A2"/>
    <w:rsid w:val="00541E48"/>
    <w:rsid w:val="00541F37"/>
    <w:rsid w:val="00542C91"/>
    <w:rsid w:val="00545D31"/>
    <w:rsid w:val="00545DEA"/>
    <w:rsid w:val="00546012"/>
    <w:rsid w:val="005467D7"/>
    <w:rsid w:val="00546A71"/>
    <w:rsid w:val="00550526"/>
    <w:rsid w:val="005505B4"/>
    <w:rsid w:val="00552AA6"/>
    <w:rsid w:val="00552B06"/>
    <w:rsid w:val="0055378A"/>
    <w:rsid w:val="005555E6"/>
    <w:rsid w:val="00555E69"/>
    <w:rsid w:val="0055672E"/>
    <w:rsid w:val="00557A0E"/>
    <w:rsid w:val="00560A27"/>
    <w:rsid w:val="00560CEF"/>
    <w:rsid w:val="00561F80"/>
    <w:rsid w:val="005622FE"/>
    <w:rsid w:val="00562DF9"/>
    <w:rsid w:val="005641CD"/>
    <w:rsid w:val="00564685"/>
    <w:rsid w:val="005655DA"/>
    <w:rsid w:val="005722BA"/>
    <w:rsid w:val="00572D49"/>
    <w:rsid w:val="00572F7A"/>
    <w:rsid w:val="00573CBB"/>
    <w:rsid w:val="00573D66"/>
    <w:rsid w:val="005761F4"/>
    <w:rsid w:val="00577110"/>
    <w:rsid w:val="0057754B"/>
    <w:rsid w:val="005804EE"/>
    <w:rsid w:val="005815EB"/>
    <w:rsid w:val="00581B8D"/>
    <w:rsid w:val="00584376"/>
    <w:rsid w:val="00584974"/>
    <w:rsid w:val="00584D1F"/>
    <w:rsid w:val="00584E02"/>
    <w:rsid w:val="0058553A"/>
    <w:rsid w:val="00587104"/>
    <w:rsid w:val="0058731B"/>
    <w:rsid w:val="00587DDD"/>
    <w:rsid w:val="0059154C"/>
    <w:rsid w:val="00592F59"/>
    <w:rsid w:val="005950EA"/>
    <w:rsid w:val="0059589E"/>
    <w:rsid w:val="0059668D"/>
    <w:rsid w:val="00597F0C"/>
    <w:rsid w:val="005A1B2E"/>
    <w:rsid w:val="005A2805"/>
    <w:rsid w:val="005A2B67"/>
    <w:rsid w:val="005A2EE5"/>
    <w:rsid w:val="005A353B"/>
    <w:rsid w:val="005A4B85"/>
    <w:rsid w:val="005A4B8C"/>
    <w:rsid w:val="005A4C0A"/>
    <w:rsid w:val="005A50EB"/>
    <w:rsid w:val="005A5265"/>
    <w:rsid w:val="005A61E9"/>
    <w:rsid w:val="005A6AA1"/>
    <w:rsid w:val="005A6DEF"/>
    <w:rsid w:val="005A6F87"/>
    <w:rsid w:val="005B1335"/>
    <w:rsid w:val="005B56BC"/>
    <w:rsid w:val="005B575A"/>
    <w:rsid w:val="005B70C0"/>
    <w:rsid w:val="005B717D"/>
    <w:rsid w:val="005B728C"/>
    <w:rsid w:val="005C1C17"/>
    <w:rsid w:val="005C2FAE"/>
    <w:rsid w:val="005C3C6C"/>
    <w:rsid w:val="005C4F85"/>
    <w:rsid w:val="005C5EDC"/>
    <w:rsid w:val="005C5EE1"/>
    <w:rsid w:val="005C6544"/>
    <w:rsid w:val="005C6665"/>
    <w:rsid w:val="005C7656"/>
    <w:rsid w:val="005C771A"/>
    <w:rsid w:val="005D0767"/>
    <w:rsid w:val="005D1164"/>
    <w:rsid w:val="005D2FFD"/>
    <w:rsid w:val="005D3512"/>
    <w:rsid w:val="005D40F8"/>
    <w:rsid w:val="005D645B"/>
    <w:rsid w:val="005E0C64"/>
    <w:rsid w:val="005E216A"/>
    <w:rsid w:val="005E22F3"/>
    <w:rsid w:val="005E3716"/>
    <w:rsid w:val="005E3FB4"/>
    <w:rsid w:val="005E3FE9"/>
    <w:rsid w:val="005E5420"/>
    <w:rsid w:val="005F1222"/>
    <w:rsid w:val="005F13F9"/>
    <w:rsid w:val="005F2CA4"/>
    <w:rsid w:val="005F3C3C"/>
    <w:rsid w:val="005F3F16"/>
    <w:rsid w:val="005F4170"/>
    <w:rsid w:val="005F4269"/>
    <w:rsid w:val="005F5FF1"/>
    <w:rsid w:val="005F6D90"/>
    <w:rsid w:val="0060020E"/>
    <w:rsid w:val="00600EB2"/>
    <w:rsid w:val="00601568"/>
    <w:rsid w:val="00601AE3"/>
    <w:rsid w:val="00602212"/>
    <w:rsid w:val="00602391"/>
    <w:rsid w:val="006031A9"/>
    <w:rsid w:val="006046D6"/>
    <w:rsid w:val="0060500C"/>
    <w:rsid w:val="0060799E"/>
    <w:rsid w:val="00611B82"/>
    <w:rsid w:val="0061486F"/>
    <w:rsid w:val="006148E2"/>
    <w:rsid w:val="00614ABA"/>
    <w:rsid w:val="00615E44"/>
    <w:rsid w:val="00616758"/>
    <w:rsid w:val="006201BF"/>
    <w:rsid w:val="006203F6"/>
    <w:rsid w:val="006206DD"/>
    <w:rsid w:val="00621BD4"/>
    <w:rsid w:val="006238E9"/>
    <w:rsid w:val="00624312"/>
    <w:rsid w:val="00626044"/>
    <w:rsid w:val="00626F85"/>
    <w:rsid w:val="006270D8"/>
    <w:rsid w:val="00630B40"/>
    <w:rsid w:val="00631134"/>
    <w:rsid w:val="00631176"/>
    <w:rsid w:val="006319DF"/>
    <w:rsid w:val="00634F63"/>
    <w:rsid w:val="006355DE"/>
    <w:rsid w:val="00635752"/>
    <w:rsid w:val="006358E1"/>
    <w:rsid w:val="00636689"/>
    <w:rsid w:val="00637D9E"/>
    <w:rsid w:val="00640F14"/>
    <w:rsid w:val="006414FF"/>
    <w:rsid w:val="00643E1B"/>
    <w:rsid w:val="00645D82"/>
    <w:rsid w:val="00645E5B"/>
    <w:rsid w:val="006464B5"/>
    <w:rsid w:val="00646726"/>
    <w:rsid w:val="00647D6F"/>
    <w:rsid w:val="0065055F"/>
    <w:rsid w:val="00650AFA"/>
    <w:rsid w:val="006555B0"/>
    <w:rsid w:val="0065573E"/>
    <w:rsid w:val="0065652F"/>
    <w:rsid w:val="00656546"/>
    <w:rsid w:val="00656623"/>
    <w:rsid w:val="00657264"/>
    <w:rsid w:val="006577C3"/>
    <w:rsid w:val="00657BEF"/>
    <w:rsid w:val="006607C0"/>
    <w:rsid w:val="00660DF2"/>
    <w:rsid w:val="00661589"/>
    <w:rsid w:val="00661997"/>
    <w:rsid w:val="0066267A"/>
    <w:rsid w:val="0066360F"/>
    <w:rsid w:val="00663913"/>
    <w:rsid w:val="00663C60"/>
    <w:rsid w:val="00663F3F"/>
    <w:rsid w:val="006656B1"/>
    <w:rsid w:val="00665718"/>
    <w:rsid w:val="00667EFB"/>
    <w:rsid w:val="00671734"/>
    <w:rsid w:val="00672C4D"/>
    <w:rsid w:val="0067332B"/>
    <w:rsid w:val="006738AE"/>
    <w:rsid w:val="006739FF"/>
    <w:rsid w:val="0067462D"/>
    <w:rsid w:val="00677737"/>
    <w:rsid w:val="006804CA"/>
    <w:rsid w:val="00681175"/>
    <w:rsid w:val="00681765"/>
    <w:rsid w:val="00681F8F"/>
    <w:rsid w:val="006828A4"/>
    <w:rsid w:val="00682C58"/>
    <w:rsid w:val="00682E1D"/>
    <w:rsid w:val="00682E6F"/>
    <w:rsid w:val="00683FAA"/>
    <w:rsid w:val="00690B41"/>
    <w:rsid w:val="00690D1E"/>
    <w:rsid w:val="00691477"/>
    <w:rsid w:val="00691582"/>
    <w:rsid w:val="0069185F"/>
    <w:rsid w:val="00692F90"/>
    <w:rsid w:val="0069461D"/>
    <w:rsid w:val="00695880"/>
    <w:rsid w:val="00696549"/>
    <w:rsid w:val="00696773"/>
    <w:rsid w:val="00696B04"/>
    <w:rsid w:val="006A0031"/>
    <w:rsid w:val="006A1460"/>
    <w:rsid w:val="006A2291"/>
    <w:rsid w:val="006A347D"/>
    <w:rsid w:val="006A42D1"/>
    <w:rsid w:val="006A5497"/>
    <w:rsid w:val="006A5B37"/>
    <w:rsid w:val="006A757B"/>
    <w:rsid w:val="006A7B9F"/>
    <w:rsid w:val="006B0065"/>
    <w:rsid w:val="006B0F31"/>
    <w:rsid w:val="006B112D"/>
    <w:rsid w:val="006B11AB"/>
    <w:rsid w:val="006B2905"/>
    <w:rsid w:val="006B2C15"/>
    <w:rsid w:val="006B31EC"/>
    <w:rsid w:val="006B390B"/>
    <w:rsid w:val="006B39A1"/>
    <w:rsid w:val="006B3AC1"/>
    <w:rsid w:val="006B57AC"/>
    <w:rsid w:val="006B5C3B"/>
    <w:rsid w:val="006C2CA9"/>
    <w:rsid w:val="006C4861"/>
    <w:rsid w:val="006C4AB4"/>
    <w:rsid w:val="006C5243"/>
    <w:rsid w:val="006C67CF"/>
    <w:rsid w:val="006C6B1E"/>
    <w:rsid w:val="006C7404"/>
    <w:rsid w:val="006C7500"/>
    <w:rsid w:val="006D0906"/>
    <w:rsid w:val="006D11F8"/>
    <w:rsid w:val="006D14B7"/>
    <w:rsid w:val="006D1B72"/>
    <w:rsid w:val="006D1D26"/>
    <w:rsid w:val="006D1ECC"/>
    <w:rsid w:val="006D4439"/>
    <w:rsid w:val="006D554B"/>
    <w:rsid w:val="006D5E9D"/>
    <w:rsid w:val="006D6642"/>
    <w:rsid w:val="006D6803"/>
    <w:rsid w:val="006D6896"/>
    <w:rsid w:val="006D691F"/>
    <w:rsid w:val="006E050F"/>
    <w:rsid w:val="006E06B2"/>
    <w:rsid w:val="006E08DB"/>
    <w:rsid w:val="006E19DF"/>
    <w:rsid w:val="006E1BB0"/>
    <w:rsid w:val="006E280C"/>
    <w:rsid w:val="006E343E"/>
    <w:rsid w:val="006E4A07"/>
    <w:rsid w:val="006E5023"/>
    <w:rsid w:val="006E5423"/>
    <w:rsid w:val="006E58EC"/>
    <w:rsid w:val="006E7161"/>
    <w:rsid w:val="006E788A"/>
    <w:rsid w:val="006F1209"/>
    <w:rsid w:val="006F1A0A"/>
    <w:rsid w:val="006F1AB0"/>
    <w:rsid w:val="006F1B14"/>
    <w:rsid w:val="006F1D43"/>
    <w:rsid w:val="006F3101"/>
    <w:rsid w:val="006F3189"/>
    <w:rsid w:val="006F3F78"/>
    <w:rsid w:val="006F6C75"/>
    <w:rsid w:val="006F6E6F"/>
    <w:rsid w:val="006F6F13"/>
    <w:rsid w:val="006F70B6"/>
    <w:rsid w:val="006F70F9"/>
    <w:rsid w:val="006F7EE1"/>
    <w:rsid w:val="0070037C"/>
    <w:rsid w:val="007019CE"/>
    <w:rsid w:val="007019EA"/>
    <w:rsid w:val="007020E6"/>
    <w:rsid w:val="00703336"/>
    <w:rsid w:val="007043B4"/>
    <w:rsid w:val="007048BA"/>
    <w:rsid w:val="00705068"/>
    <w:rsid w:val="00707D98"/>
    <w:rsid w:val="00710943"/>
    <w:rsid w:val="0071288A"/>
    <w:rsid w:val="0071559E"/>
    <w:rsid w:val="00716E7F"/>
    <w:rsid w:val="00717483"/>
    <w:rsid w:val="0072044E"/>
    <w:rsid w:val="007232FB"/>
    <w:rsid w:val="00723FA9"/>
    <w:rsid w:val="00724593"/>
    <w:rsid w:val="00724AC2"/>
    <w:rsid w:val="00724DEE"/>
    <w:rsid w:val="00725C34"/>
    <w:rsid w:val="00726A7F"/>
    <w:rsid w:val="00726BB2"/>
    <w:rsid w:val="00726E78"/>
    <w:rsid w:val="00730468"/>
    <w:rsid w:val="007313F2"/>
    <w:rsid w:val="007316FB"/>
    <w:rsid w:val="00731FA9"/>
    <w:rsid w:val="0073248F"/>
    <w:rsid w:val="0073403A"/>
    <w:rsid w:val="00735176"/>
    <w:rsid w:val="00736455"/>
    <w:rsid w:val="00736697"/>
    <w:rsid w:val="007412FA"/>
    <w:rsid w:val="00741B30"/>
    <w:rsid w:val="0074324F"/>
    <w:rsid w:val="0074331B"/>
    <w:rsid w:val="007437BA"/>
    <w:rsid w:val="00743C2E"/>
    <w:rsid w:val="00744280"/>
    <w:rsid w:val="007446CA"/>
    <w:rsid w:val="0074552B"/>
    <w:rsid w:val="0074698C"/>
    <w:rsid w:val="00746BBA"/>
    <w:rsid w:val="007474BD"/>
    <w:rsid w:val="007476E6"/>
    <w:rsid w:val="007478BA"/>
    <w:rsid w:val="00747987"/>
    <w:rsid w:val="00750E25"/>
    <w:rsid w:val="00753C1F"/>
    <w:rsid w:val="007545BA"/>
    <w:rsid w:val="007550B9"/>
    <w:rsid w:val="007567B1"/>
    <w:rsid w:val="00756E0C"/>
    <w:rsid w:val="00757B14"/>
    <w:rsid w:val="007602D3"/>
    <w:rsid w:val="00760E44"/>
    <w:rsid w:val="007616D8"/>
    <w:rsid w:val="00761834"/>
    <w:rsid w:val="00762AD9"/>
    <w:rsid w:val="00762EAB"/>
    <w:rsid w:val="00763B0E"/>
    <w:rsid w:val="0076496B"/>
    <w:rsid w:val="007649B7"/>
    <w:rsid w:val="00764E45"/>
    <w:rsid w:val="007657A0"/>
    <w:rsid w:val="00767189"/>
    <w:rsid w:val="0077256F"/>
    <w:rsid w:val="00772AC8"/>
    <w:rsid w:val="00773C9B"/>
    <w:rsid w:val="0077489C"/>
    <w:rsid w:val="00774ED4"/>
    <w:rsid w:val="00775EE0"/>
    <w:rsid w:val="0077646A"/>
    <w:rsid w:val="00777960"/>
    <w:rsid w:val="00777C8C"/>
    <w:rsid w:val="0078066D"/>
    <w:rsid w:val="00781BFF"/>
    <w:rsid w:val="007840F6"/>
    <w:rsid w:val="00784555"/>
    <w:rsid w:val="00785336"/>
    <w:rsid w:val="00785843"/>
    <w:rsid w:val="00787FD9"/>
    <w:rsid w:val="0079050F"/>
    <w:rsid w:val="00790DB2"/>
    <w:rsid w:val="007914AF"/>
    <w:rsid w:val="00792307"/>
    <w:rsid w:val="007944A5"/>
    <w:rsid w:val="00794537"/>
    <w:rsid w:val="007949D1"/>
    <w:rsid w:val="007958ED"/>
    <w:rsid w:val="00795C1D"/>
    <w:rsid w:val="00796BAD"/>
    <w:rsid w:val="00797180"/>
    <w:rsid w:val="00797647"/>
    <w:rsid w:val="00797B02"/>
    <w:rsid w:val="007A172E"/>
    <w:rsid w:val="007A1A44"/>
    <w:rsid w:val="007A1A57"/>
    <w:rsid w:val="007A1EE8"/>
    <w:rsid w:val="007A24C3"/>
    <w:rsid w:val="007A3227"/>
    <w:rsid w:val="007A4835"/>
    <w:rsid w:val="007A4CEF"/>
    <w:rsid w:val="007A4D99"/>
    <w:rsid w:val="007A6253"/>
    <w:rsid w:val="007A6B14"/>
    <w:rsid w:val="007A78B8"/>
    <w:rsid w:val="007B021A"/>
    <w:rsid w:val="007B0249"/>
    <w:rsid w:val="007B0969"/>
    <w:rsid w:val="007B1BD3"/>
    <w:rsid w:val="007B2041"/>
    <w:rsid w:val="007B249F"/>
    <w:rsid w:val="007B2FEF"/>
    <w:rsid w:val="007B3388"/>
    <w:rsid w:val="007B40A3"/>
    <w:rsid w:val="007B579F"/>
    <w:rsid w:val="007B6D3A"/>
    <w:rsid w:val="007B6D4E"/>
    <w:rsid w:val="007B7287"/>
    <w:rsid w:val="007B7CC5"/>
    <w:rsid w:val="007C0636"/>
    <w:rsid w:val="007C0CC1"/>
    <w:rsid w:val="007C13F1"/>
    <w:rsid w:val="007C1E6D"/>
    <w:rsid w:val="007C24FB"/>
    <w:rsid w:val="007C2536"/>
    <w:rsid w:val="007C30AB"/>
    <w:rsid w:val="007C42ED"/>
    <w:rsid w:val="007C55C4"/>
    <w:rsid w:val="007C7AEA"/>
    <w:rsid w:val="007D0291"/>
    <w:rsid w:val="007D1E08"/>
    <w:rsid w:val="007D20EA"/>
    <w:rsid w:val="007D264D"/>
    <w:rsid w:val="007D2D7B"/>
    <w:rsid w:val="007D2ECC"/>
    <w:rsid w:val="007D2EFC"/>
    <w:rsid w:val="007D35D8"/>
    <w:rsid w:val="007D53D5"/>
    <w:rsid w:val="007D5B66"/>
    <w:rsid w:val="007D6BE5"/>
    <w:rsid w:val="007D7574"/>
    <w:rsid w:val="007E00A3"/>
    <w:rsid w:val="007E023C"/>
    <w:rsid w:val="007E0904"/>
    <w:rsid w:val="007E2254"/>
    <w:rsid w:val="007E24A7"/>
    <w:rsid w:val="007E286C"/>
    <w:rsid w:val="007E3191"/>
    <w:rsid w:val="007E37F6"/>
    <w:rsid w:val="007E3E45"/>
    <w:rsid w:val="007E45A4"/>
    <w:rsid w:val="007E4CC1"/>
    <w:rsid w:val="007E657E"/>
    <w:rsid w:val="007E76B1"/>
    <w:rsid w:val="007F0180"/>
    <w:rsid w:val="007F103E"/>
    <w:rsid w:val="007F28A7"/>
    <w:rsid w:val="007F5164"/>
    <w:rsid w:val="007F51F1"/>
    <w:rsid w:val="007F57AF"/>
    <w:rsid w:val="007F5C4F"/>
    <w:rsid w:val="007F60AD"/>
    <w:rsid w:val="007F68BA"/>
    <w:rsid w:val="007F6ADD"/>
    <w:rsid w:val="007F70B6"/>
    <w:rsid w:val="00800172"/>
    <w:rsid w:val="008004F4"/>
    <w:rsid w:val="00800C49"/>
    <w:rsid w:val="00800F8A"/>
    <w:rsid w:val="0080117D"/>
    <w:rsid w:val="0080119F"/>
    <w:rsid w:val="0080224C"/>
    <w:rsid w:val="008029FE"/>
    <w:rsid w:val="00803305"/>
    <w:rsid w:val="00803E66"/>
    <w:rsid w:val="0080597C"/>
    <w:rsid w:val="00805A4D"/>
    <w:rsid w:val="00806FF9"/>
    <w:rsid w:val="00807B7E"/>
    <w:rsid w:val="00807E6A"/>
    <w:rsid w:val="008111BF"/>
    <w:rsid w:val="00811779"/>
    <w:rsid w:val="00811E51"/>
    <w:rsid w:val="00814B6F"/>
    <w:rsid w:val="00815E18"/>
    <w:rsid w:val="00816578"/>
    <w:rsid w:val="0081682C"/>
    <w:rsid w:val="0081695E"/>
    <w:rsid w:val="008171BD"/>
    <w:rsid w:val="00817735"/>
    <w:rsid w:val="008219E2"/>
    <w:rsid w:val="00823EEE"/>
    <w:rsid w:val="008249E5"/>
    <w:rsid w:val="00825A34"/>
    <w:rsid w:val="0082643B"/>
    <w:rsid w:val="00827238"/>
    <w:rsid w:val="00827873"/>
    <w:rsid w:val="008278EF"/>
    <w:rsid w:val="00830A4D"/>
    <w:rsid w:val="00830D18"/>
    <w:rsid w:val="00832212"/>
    <w:rsid w:val="00833EF2"/>
    <w:rsid w:val="008413F3"/>
    <w:rsid w:val="008415B3"/>
    <w:rsid w:val="00842039"/>
    <w:rsid w:val="0084274C"/>
    <w:rsid w:val="00842817"/>
    <w:rsid w:val="00842D40"/>
    <w:rsid w:val="00842FA1"/>
    <w:rsid w:val="00844FDB"/>
    <w:rsid w:val="0084634E"/>
    <w:rsid w:val="00847128"/>
    <w:rsid w:val="00847856"/>
    <w:rsid w:val="00847AE3"/>
    <w:rsid w:val="008501A2"/>
    <w:rsid w:val="00850360"/>
    <w:rsid w:val="00850A09"/>
    <w:rsid w:val="00850C29"/>
    <w:rsid w:val="00850C94"/>
    <w:rsid w:val="00850DBE"/>
    <w:rsid w:val="00850E2B"/>
    <w:rsid w:val="00851443"/>
    <w:rsid w:val="00851906"/>
    <w:rsid w:val="00852BDB"/>
    <w:rsid w:val="00853405"/>
    <w:rsid w:val="008539F7"/>
    <w:rsid w:val="00854617"/>
    <w:rsid w:val="0085463A"/>
    <w:rsid w:val="00856BE3"/>
    <w:rsid w:val="00857D30"/>
    <w:rsid w:val="008609CB"/>
    <w:rsid w:val="00861FC6"/>
    <w:rsid w:val="008620C0"/>
    <w:rsid w:val="008628DC"/>
    <w:rsid w:val="008629A2"/>
    <w:rsid w:val="008630FD"/>
    <w:rsid w:val="0086361E"/>
    <w:rsid w:val="0086462B"/>
    <w:rsid w:val="00865778"/>
    <w:rsid w:val="00865D1C"/>
    <w:rsid w:val="00866B31"/>
    <w:rsid w:val="00867468"/>
    <w:rsid w:val="00867DD7"/>
    <w:rsid w:val="008701DB"/>
    <w:rsid w:val="0087031B"/>
    <w:rsid w:val="00870B2C"/>
    <w:rsid w:val="00870DD5"/>
    <w:rsid w:val="00871114"/>
    <w:rsid w:val="00871AE3"/>
    <w:rsid w:val="00871C17"/>
    <w:rsid w:val="00872809"/>
    <w:rsid w:val="008734DA"/>
    <w:rsid w:val="0087467A"/>
    <w:rsid w:val="00875C65"/>
    <w:rsid w:val="00876484"/>
    <w:rsid w:val="008774A9"/>
    <w:rsid w:val="00881F1E"/>
    <w:rsid w:val="00881F31"/>
    <w:rsid w:val="00883452"/>
    <w:rsid w:val="00883654"/>
    <w:rsid w:val="00884925"/>
    <w:rsid w:val="0088557E"/>
    <w:rsid w:val="00885F7D"/>
    <w:rsid w:val="0088701C"/>
    <w:rsid w:val="008870A9"/>
    <w:rsid w:val="00890204"/>
    <w:rsid w:val="00890FF5"/>
    <w:rsid w:val="0089146F"/>
    <w:rsid w:val="008917B9"/>
    <w:rsid w:val="00892762"/>
    <w:rsid w:val="008928C1"/>
    <w:rsid w:val="00892BAB"/>
    <w:rsid w:val="0089372D"/>
    <w:rsid w:val="0089408C"/>
    <w:rsid w:val="0089550D"/>
    <w:rsid w:val="0089679C"/>
    <w:rsid w:val="00896882"/>
    <w:rsid w:val="00896AF2"/>
    <w:rsid w:val="00897206"/>
    <w:rsid w:val="00897411"/>
    <w:rsid w:val="00897DFD"/>
    <w:rsid w:val="008A008E"/>
    <w:rsid w:val="008A0866"/>
    <w:rsid w:val="008A17DC"/>
    <w:rsid w:val="008A1F69"/>
    <w:rsid w:val="008A32C5"/>
    <w:rsid w:val="008A3376"/>
    <w:rsid w:val="008A3948"/>
    <w:rsid w:val="008A4EB4"/>
    <w:rsid w:val="008A555F"/>
    <w:rsid w:val="008A58FA"/>
    <w:rsid w:val="008A6E8B"/>
    <w:rsid w:val="008B0677"/>
    <w:rsid w:val="008B1366"/>
    <w:rsid w:val="008B1DFE"/>
    <w:rsid w:val="008B3A75"/>
    <w:rsid w:val="008B4870"/>
    <w:rsid w:val="008B5446"/>
    <w:rsid w:val="008B5F7D"/>
    <w:rsid w:val="008B6521"/>
    <w:rsid w:val="008B67EE"/>
    <w:rsid w:val="008B7B43"/>
    <w:rsid w:val="008C05D2"/>
    <w:rsid w:val="008C063E"/>
    <w:rsid w:val="008C1489"/>
    <w:rsid w:val="008C1777"/>
    <w:rsid w:val="008C1C39"/>
    <w:rsid w:val="008C1FA5"/>
    <w:rsid w:val="008C227B"/>
    <w:rsid w:val="008C2C4E"/>
    <w:rsid w:val="008C2C5F"/>
    <w:rsid w:val="008C2D31"/>
    <w:rsid w:val="008C3279"/>
    <w:rsid w:val="008D294B"/>
    <w:rsid w:val="008D2D6A"/>
    <w:rsid w:val="008D39F9"/>
    <w:rsid w:val="008D43A5"/>
    <w:rsid w:val="008D4A03"/>
    <w:rsid w:val="008D5F26"/>
    <w:rsid w:val="008E007C"/>
    <w:rsid w:val="008E05CF"/>
    <w:rsid w:val="008E1C96"/>
    <w:rsid w:val="008E5187"/>
    <w:rsid w:val="008E54E9"/>
    <w:rsid w:val="008E681A"/>
    <w:rsid w:val="008E6836"/>
    <w:rsid w:val="008E6B1F"/>
    <w:rsid w:val="008E6D1C"/>
    <w:rsid w:val="008E7A9D"/>
    <w:rsid w:val="008F0F75"/>
    <w:rsid w:val="008F1DDB"/>
    <w:rsid w:val="008F319C"/>
    <w:rsid w:val="008F41A8"/>
    <w:rsid w:val="008F4BC7"/>
    <w:rsid w:val="008F4DC3"/>
    <w:rsid w:val="008F53D8"/>
    <w:rsid w:val="008F6C1C"/>
    <w:rsid w:val="008F6C52"/>
    <w:rsid w:val="008F7ADD"/>
    <w:rsid w:val="00900697"/>
    <w:rsid w:val="00901070"/>
    <w:rsid w:val="00903368"/>
    <w:rsid w:val="00903770"/>
    <w:rsid w:val="00905716"/>
    <w:rsid w:val="00905E6D"/>
    <w:rsid w:val="009063E7"/>
    <w:rsid w:val="00910510"/>
    <w:rsid w:val="00911771"/>
    <w:rsid w:val="0091205E"/>
    <w:rsid w:val="00912931"/>
    <w:rsid w:val="00913481"/>
    <w:rsid w:val="00913510"/>
    <w:rsid w:val="00913AA2"/>
    <w:rsid w:val="00913AB9"/>
    <w:rsid w:val="00913E18"/>
    <w:rsid w:val="009143BD"/>
    <w:rsid w:val="0091514E"/>
    <w:rsid w:val="00916710"/>
    <w:rsid w:val="00917B7A"/>
    <w:rsid w:val="00917F53"/>
    <w:rsid w:val="00920387"/>
    <w:rsid w:val="0092156B"/>
    <w:rsid w:val="00926F67"/>
    <w:rsid w:val="00927FB8"/>
    <w:rsid w:val="00930DCD"/>
    <w:rsid w:val="00931141"/>
    <w:rsid w:val="00931C37"/>
    <w:rsid w:val="00933C5D"/>
    <w:rsid w:val="00934574"/>
    <w:rsid w:val="009368D4"/>
    <w:rsid w:val="00937891"/>
    <w:rsid w:val="00941001"/>
    <w:rsid w:val="00942826"/>
    <w:rsid w:val="00946D48"/>
    <w:rsid w:val="00947F07"/>
    <w:rsid w:val="0095047A"/>
    <w:rsid w:val="00950ABA"/>
    <w:rsid w:val="00950F8A"/>
    <w:rsid w:val="0095133E"/>
    <w:rsid w:val="00951B98"/>
    <w:rsid w:val="00951E23"/>
    <w:rsid w:val="00953941"/>
    <w:rsid w:val="009573EA"/>
    <w:rsid w:val="00960237"/>
    <w:rsid w:val="009607AE"/>
    <w:rsid w:val="0096119C"/>
    <w:rsid w:val="0096279A"/>
    <w:rsid w:val="0096298C"/>
    <w:rsid w:val="0096324B"/>
    <w:rsid w:val="009647C8"/>
    <w:rsid w:val="00964FA9"/>
    <w:rsid w:val="00965087"/>
    <w:rsid w:val="00966284"/>
    <w:rsid w:val="009707B9"/>
    <w:rsid w:val="00970902"/>
    <w:rsid w:val="00971A59"/>
    <w:rsid w:val="00972685"/>
    <w:rsid w:val="00972D7C"/>
    <w:rsid w:val="00972FFC"/>
    <w:rsid w:val="009736E0"/>
    <w:rsid w:val="00974592"/>
    <w:rsid w:val="009745E5"/>
    <w:rsid w:val="00974FA5"/>
    <w:rsid w:val="00977D67"/>
    <w:rsid w:val="009803D8"/>
    <w:rsid w:val="00980DDD"/>
    <w:rsid w:val="00981C5D"/>
    <w:rsid w:val="00982C67"/>
    <w:rsid w:val="00982CA5"/>
    <w:rsid w:val="009843AC"/>
    <w:rsid w:val="009844B5"/>
    <w:rsid w:val="00985A4A"/>
    <w:rsid w:val="00987D4B"/>
    <w:rsid w:val="0099170D"/>
    <w:rsid w:val="00991ADE"/>
    <w:rsid w:val="00991F03"/>
    <w:rsid w:val="00994B03"/>
    <w:rsid w:val="00995C57"/>
    <w:rsid w:val="009960E7"/>
    <w:rsid w:val="00996446"/>
    <w:rsid w:val="0099683D"/>
    <w:rsid w:val="009A083D"/>
    <w:rsid w:val="009A1507"/>
    <w:rsid w:val="009A1BF8"/>
    <w:rsid w:val="009A2747"/>
    <w:rsid w:val="009A33F0"/>
    <w:rsid w:val="009A4624"/>
    <w:rsid w:val="009A4828"/>
    <w:rsid w:val="009A7015"/>
    <w:rsid w:val="009A75EB"/>
    <w:rsid w:val="009B0133"/>
    <w:rsid w:val="009B1843"/>
    <w:rsid w:val="009B29B6"/>
    <w:rsid w:val="009B2E60"/>
    <w:rsid w:val="009B39E1"/>
    <w:rsid w:val="009B3B0A"/>
    <w:rsid w:val="009B3D5C"/>
    <w:rsid w:val="009B4132"/>
    <w:rsid w:val="009B42F9"/>
    <w:rsid w:val="009B442B"/>
    <w:rsid w:val="009B6310"/>
    <w:rsid w:val="009B72C3"/>
    <w:rsid w:val="009B788A"/>
    <w:rsid w:val="009B7FBB"/>
    <w:rsid w:val="009C0012"/>
    <w:rsid w:val="009C1529"/>
    <w:rsid w:val="009C1D7C"/>
    <w:rsid w:val="009C2FCE"/>
    <w:rsid w:val="009C309E"/>
    <w:rsid w:val="009C4003"/>
    <w:rsid w:val="009C4028"/>
    <w:rsid w:val="009C5718"/>
    <w:rsid w:val="009D0070"/>
    <w:rsid w:val="009D027E"/>
    <w:rsid w:val="009D12F1"/>
    <w:rsid w:val="009D3584"/>
    <w:rsid w:val="009D3E54"/>
    <w:rsid w:val="009D4B0E"/>
    <w:rsid w:val="009D4B58"/>
    <w:rsid w:val="009D6180"/>
    <w:rsid w:val="009D7AC3"/>
    <w:rsid w:val="009E139F"/>
    <w:rsid w:val="009E13EA"/>
    <w:rsid w:val="009E1C9D"/>
    <w:rsid w:val="009E1F4E"/>
    <w:rsid w:val="009E469A"/>
    <w:rsid w:val="009E5438"/>
    <w:rsid w:val="009E615B"/>
    <w:rsid w:val="009E6AC8"/>
    <w:rsid w:val="009E7A29"/>
    <w:rsid w:val="009F04E3"/>
    <w:rsid w:val="009F25F0"/>
    <w:rsid w:val="009F2E91"/>
    <w:rsid w:val="009F31B3"/>
    <w:rsid w:val="009F3BBA"/>
    <w:rsid w:val="009F53DD"/>
    <w:rsid w:val="009F5740"/>
    <w:rsid w:val="009F5C78"/>
    <w:rsid w:val="009F677D"/>
    <w:rsid w:val="009F7047"/>
    <w:rsid w:val="009F754F"/>
    <w:rsid w:val="009F7B8F"/>
    <w:rsid w:val="009F7CFB"/>
    <w:rsid w:val="009F7F67"/>
    <w:rsid w:val="00A00817"/>
    <w:rsid w:val="00A00F2A"/>
    <w:rsid w:val="00A01466"/>
    <w:rsid w:val="00A01EE6"/>
    <w:rsid w:val="00A02376"/>
    <w:rsid w:val="00A02741"/>
    <w:rsid w:val="00A0285C"/>
    <w:rsid w:val="00A03150"/>
    <w:rsid w:val="00A03B9F"/>
    <w:rsid w:val="00A04F5B"/>
    <w:rsid w:val="00A04FF5"/>
    <w:rsid w:val="00A051FE"/>
    <w:rsid w:val="00A05B96"/>
    <w:rsid w:val="00A064AB"/>
    <w:rsid w:val="00A06966"/>
    <w:rsid w:val="00A07257"/>
    <w:rsid w:val="00A0727B"/>
    <w:rsid w:val="00A0728F"/>
    <w:rsid w:val="00A10E9D"/>
    <w:rsid w:val="00A126D4"/>
    <w:rsid w:val="00A1361A"/>
    <w:rsid w:val="00A136CE"/>
    <w:rsid w:val="00A1394D"/>
    <w:rsid w:val="00A141D1"/>
    <w:rsid w:val="00A143B8"/>
    <w:rsid w:val="00A200F7"/>
    <w:rsid w:val="00A20685"/>
    <w:rsid w:val="00A21000"/>
    <w:rsid w:val="00A22A91"/>
    <w:rsid w:val="00A23F1F"/>
    <w:rsid w:val="00A247C0"/>
    <w:rsid w:val="00A24FC8"/>
    <w:rsid w:val="00A268E7"/>
    <w:rsid w:val="00A26A7C"/>
    <w:rsid w:val="00A2721B"/>
    <w:rsid w:val="00A30363"/>
    <w:rsid w:val="00A30A38"/>
    <w:rsid w:val="00A31060"/>
    <w:rsid w:val="00A31B3F"/>
    <w:rsid w:val="00A32EDE"/>
    <w:rsid w:val="00A33267"/>
    <w:rsid w:val="00A33E96"/>
    <w:rsid w:val="00A3468D"/>
    <w:rsid w:val="00A36128"/>
    <w:rsid w:val="00A367AC"/>
    <w:rsid w:val="00A367D3"/>
    <w:rsid w:val="00A36BCB"/>
    <w:rsid w:val="00A40282"/>
    <w:rsid w:val="00A402D3"/>
    <w:rsid w:val="00A40E3D"/>
    <w:rsid w:val="00A41461"/>
    <w:rsid w:val="00A41537"/>
    <w:rsid w:val="00A42B89"/>
    <w:rsid w:val="00A42FAE"/>
    <w:rsid w:val="00A4372F"/>
    <w:rsid w:val="00A44491"/>
    <w:rsid w:val="00A451DE"/>
    <w:rsid w:val="00A46614"/>
    <w:rsid w:val="00A46A5B"/>
    <w:rsid w:val="00A47AFB"/>
    <w:rsid w:val="00A47BCA"/>
    <w:rsid w:val="00A47D0B"/>
    <w:rsid w:val="00A500B4"/>
    <w:rsid w:val="00A50433"/>
    <w:rsid w:val="00A520F6"/>
    <w:rsid w:val="00A52ED2"/>
    <w:rsid w:val="00A5353A"/>
    <w:rsid w:val="00A5597B"/>
    <w:rsid w:val="00A55D5E"/>
    <w:rsid w:val="00A56633"/>
    <w:rsid w:val="00A56D44"/>
    <w:rsid w:val="00A575F9"/>
    <w:rsid w:val="00A57DB4"/>
    <w:rsid w:val="00A6073F"/>
    <w:rsid w:val="00A60DDE"/>
    <w:rsid w:val="00A6351D"/>
    <w:rsid w:val="00A65514"/>
    <w:rsid w:val="00A65D2E"/>
    <w:rsid w:val="00A6616F"/>
    <w:rsid w:val="00A66A3D"/>
    <w:rsid w:val="00A66D1F"/>
    <w:rsid w:val="00A705AE"/>
    <w:rsid w:val="00A70608"/>
    <w:rsid w:val="00A71409"/>
    <w:rsid w:val="00A716A7"/>
    <w:rsid w:val="00A71D1B"/>
    <w:rsid w:val="00A7218E"/>
    <w:rsid w:val="00A7278A"/>
    <w:rsid w:val="00A72D56"/>
    <w:rsid w:val="00A7329D"/>
    <w:rsid w:val="00A737A8"/>
    <w:rsid w:val="00A763E0"/>
    <w:rsid w:val="00A7751E"/>
    <w:rsid w:val="00A777EC"/>
    <w:rsid w:val="00A77C23"/>
    <w:rsid w:val="00A81FD1"/>
    <w:rsid w:val="00A832EE"/>
    <w:rsid w:val="00A83BB4"/>
    <w:rsid w:val="00A84A6E"/>
    <w:rsid w:val="00A8645D"/>
    <w:rsid w:val="00A873F4"/>
    <w:rsid w:val="00A87C9C"/>
    <w:rsid w:val="00A90114"/>
    <w:rsid w:val="00A91DA3"/>
    <w:rsid w:val="00A92619"/>
    <w:rsid w:val="00A93595"/>
    <w:rsid w:val="00A93C2C"/>
    <w:rsid w:val="00A93EF5"/>
    <w:rsid w:val="00A9433D"/>
    <w:rsid w:val="00A94797"/>
    <w:rsid w:val="00A95391"/>
    <w:rsid w:val="00A9713B"/>
    <w:rsid w:val="00A97A79"/>
    <w:rsid w:val="00A97F0F"/>
    <w:rsid w:val="00AA02A0"/>
    <w:rsid w:val="00AA0A31"/>
    <w:rsid w:val="00AA3AAA"/>
    <w:rsid w:val="00AA5D9D"/>
    <w:rsid w:val="00AA5EEF"/>
    <w:rsid w:val="00AA6079"/>
    <w:rsid w:val="00AA7483"/>
    <w:rsid w:val="00AA759A"/>
    <w:rsid w:val="00AA79CF"/>
    <w:rsid w:val="00AB0F75"/>
    <w:rsid w:val="00AB1147"/>
    <w:rsid w:val="00AB12ED"/>
    <w:rsid w:val="00AB2003"/>
    <w:rsid w:val="00AB25FF"/>
    <w:rsid w:val="00AB2DCF"/>
    <w:rsid w:val="00AB2DD6"/>
    <w:rsid w:val="00AB3791"/>
    <w:rsid w:val="00AB3B14"/>
    <w:rsid w:val="00AB4658"/>
    <w:rsid w:val="00AB663B"/>
    <w:rsid w:val="00AB6F98"/>
    <w:rsid w:val="00AB74CF"/>
    <w:rsid w:val="00AB76E8"/>
    <w:rsid w:val="00AB7724"/>
    <w:rsid w:val="00AB7C51"/>
    <w:rsid w:val="00AC09E2"/>
    <w:rsid w:val="00AC0CD9"/>
    <w:rsid w:val="00AC1943"/>
    <w:rsid w:val="00AC24AD"/>
    <w:rsid w:val="00AC2D99"/>
    <w:rsid w:val="00AC301D"/>
    <w:rsid w:val="00AC3BCC"/>
    <w:rsid w:val="00AC56D6"/>
    <w:rsid w:val="00AC60A0"/>
    <w:rsid w:val="00AC61D4"/>
    <w:rsid w:val="00AD12AE"/>
    <w:rsid w:val="00AD21C1"/>
    <w:rsid w:val="00AD2AB7"/>
    <w:rsid w:val="00AD4615"/>
    <w:rsid w:val="00AD50B9"/>
    <w:rsid w:val="00AD5B93"/>
    <w:rsid w:val="00AD5CA3"/>
    <w:rsid w:val="00AD699A"/>
    <w:rsid w:val="00AD71BE"/>
    <w:rsid w:val="00AD78DA"/>
    <w:rsid w:val="00AE078B"/>
    <w:rsid w:val="00AE0C4B"/>
    <w:rsid w:val="00AE2E3D"/>
    <w:rsid w:val="00AE2F40"/>
    <w:rsid w:val="00AE3536"/>
    <w:rsid w:val="00AE3751"/>
    <w:rsid w:val="00AE4A93"/>
    <w:rsid w:val="00AE7FA7"/>
    <w:rsid w:val="00AF0453"/>
    <w:rsid w:val="00AF08E8"/>
    <w:rsid w:val="00AF21EB"/>
    <w:rsid w:val="00AF23ED"/>
    <w:rsid w:val="00AF29EA"/>
    <w:rsid w:val="00AF468A"/>
    <w:rsid w:val="00AF5232"/>
    <w:rsid w:val="00AF58C8"/>
    <w:rsid w:val="00AF66E4"/>
    <w:rsid w:val="00AF7B06"/>
    <w:rsid w:val="00B00AC7"/>
    <w:rsid w:val="00B00C69"/>
    <w:rsid w:val="00B01DDC"/>
    <w:rsid w:val="00B02E57"/>
    <w:rsid w:val="00B05050"/>
    <w:rsid w:val="00B0513A"/>
    <w:rsid w:val="00B05873"/>
    <w:rsid w:val="00B06792"/>
    <w:rsid w:val="00B06CAF"/>
    <w:rsid w:val="00B06F15"/>
    <w:rsid w:val="00B07C23"/>
    <w:rsid w:val="00B07DB8"/>
    <w:rsid w:val="00B11778"/>
    <w:rsid w:val="00B11B37"/>
    <w:rsid w:val="00B11E56"/>
    <w:rsid w:val="00B14906"/>
    <w:rsid w:val="00B1635D"/>
    <w:rsid w:val="00B16846"/>
    <w:rsid w:val="00B16A10"/>
    <w:rsid w:val="00B178E8"/>
    <w:rsid w:val="00B20132"/>
    <w:rsid w:val="00B213E4"/>
    <w:rsid w:val="00B219A4"/>
    <w:rsid w:val="00B2226C"/>
    <w:rsid w:val="00B22289"/>
    <w:rsid w:val="00B23328"/>
    <w:rsid w:val="00B2558D"/>
    <w:rsid w:val="00B256B1"/>
    <w:rsid w:val="00B25749"/>
    <w:rsid w:val="00B262BD"/>
    <w:rsid w:val="00B27761"/>
    <w:rsid w:val="00B27776"/>
    <w:rsid w:val="00B27901"/>
    <w:rsid w:val="00B27A9A"/>
    <w:rsid w:val="00B27BCC"/>
    <w:rsid w:val="00B27C28"/>
    <w:rsid w:val="00B30A2E"/>
    <w:rsid w:val="00B31C42"/>
    <w:rsid w:val="00B32915"/>
    <w:rsid w:val="00B34872"/>
    <w:rsid w:val="00B358CB"/>
    <w:rsid w:val="00B35A60"/>
    <w:rsid w:val="00B36C69"/>
    <w:rsid w:val="00B37DD1"/>
    <w:rsid w:val="00B40758"/>
    <w:rsid w:val="00B40D9F"/>
    <w:rsid w:val="00B41934"/>
    <w:rsid w:val="00B41B81"/>
    <w:rsid w:val="00B41CE9"/>
    <w:rsid w:val="00B41F49"/>
    <w:rsid w:val="00B42C6A"/>
    <w:rsid w:val="00B42CF7"/>
    <w:rsid w:val="00B4366F"/>
    <w:rsid w:val="00B43695"/>
    <w:rsid w:val="00B456C2"/>
    <w:rsid w:val="00B46A5F"/>
    <w:rsid w:val="00B46C20"/>
    <w:rsid w:val="00B46EDB"/>
    <w:rsid w:val="00B47DBD"/>
    <w:rsid w:val="00B47E43"/>
    <w:rsid w:val="00B50541"/>
    <w:rsid w:val="00B50F87"/>
    <w:rsid w:val="00B51343"/>
    <w:rsid w:val="00B5262C"/>
    <w:rsid w:val="00B5267B"/>
    <w:rsid w:val="00B533F0"/>
    <w:rsid w:val="00B5420A"/>
    <w:rsid w:val="00B5544C"/>
    <w:rsid w:val="00B559D4"/>
    <w:rsid w:val="00B559F9"/>
    <w:rsid w:val="00B56260"/>
    <w:rsid w:val="00B56502"/>
    <w:rsid w:val="00B574FD"/>
    <w:rsid w:val="00B60FFA"/>
    <w:rsid w:val="00B63803"/>
    <w:rsid w:val="00B67BEC"/>
    <w:rsid w:val="00B7057E"/>
    <w:rsid w:val="00B71A6F"/>
    <w:rsid w:val="00B71F14"/>
    <w:rsid w:val="00B722B5"/>
    <w:rsid w:val="00B724AC"/>
    <w:rsid w:val="00B73200"/>
    <w:rsid w:val="00B73D06"/>
    <w:rsid w:val="00B743D1"/>
    <w:rsid w:val="00B75478"/>
    <w:rsid w:val="00B75EBA"/>
    <w:rsid w:val="00B77EF0"/>
    <w:rsid w:val="00B806AB"/>
    <w:rsid w:val="00B817A2"/>
    <w:rsid w:val="00B821EB"/>
    <w:rsid w:val="00B8443A"/>
    <w:rsid w:val="00B84830"/>
    <w:rsid w:val="00B850FF"/>
    <w:rsid w:val="00B851F2"/>
    <w:rsid w:val="00B85F9E"/>
    <w:rsid w:val="00B86811"/>
    <w:rsid w:val="00B87A2B"/>
    <w:rsid w:val="00B87A92"/>
    <w:rsid w:val="00B9096D"/>
    <w:rsid w:val="00B91A1F"/>
    <w:rsid w:val="00B91A56"/>
    <w:rsid w:val="00B91C7A"/>
    <w:rsid w:val="00B92C1C"/>
    <w:rsid w:val="00B936CE"/>
    <w:rsid w:val="00B93EA0"/>
    <w:rsid w:val="00B95306"/>
    <w:rsid w:val="00B96A92"/>
    <w:rsid w:val="00B96B8D"/>
    <w:rsid w:val="00B97FCF"/>
    <w:rsid w:val="00BA12FF"/>
    <w:rsid w:val="00BA29EF"/>
    <w:rsid w:val="00BA30E5"/>
    <w:rsid w:val="00BA3C17"/>
    <w:rsid w:val="00BA3CC8"/>
    <w:rsid w:val="00BA3E85"/>
    <w:rsid w:val="00BA4B74"/>
    <w:rsid w:val="00BA5920"/>
    <w:rsid w:val="00BA7198"/>
    <w:rsid w:val="00BA7B54"/>
    <w:rsid w:val="00BB0444"/>
    <w:rsid w:val="00BB2B7B"/>
    <w:rsid w:val="00BB326C"/>
    <w:rsid w:val="00BB42BD"/>
    <w:rsid w:val="00BB45FE"/>
    <w:rsid w:val="00BB6D97"/>
    <w:rsid w:val="00BC13A8"/>
    <w:rsid w:val="00BC18FC"/>
    <w:rsid w:val="00BC1C67"/>
    <w:rsid w:val="00BC3621"/>
    <w:rsid w:val="00BC407F"/>
    <w:rsid w:val="00BC4947"/>
    <w:rsid w:val="00BC5FF7"/>
    <w:rsid w:val="00BC69F6"/>
    <w:rsid w:val="00BC6C61"/>
    <w:rsid w:val="00BC7F7C"/>
    <w:rsid w:val="00BD11FD"/>
    <w:rsid w:val="00BD16A5"/>
    <w:rsid w:val="00BD2FF9"/>
    <w:rsid w:val="00BD3955"/>
    <w:rsid w:val="00BD3DE2"/>
    <w:rsid w:val="00BD46CD"/>
    <w:rsid w:val="00BD4899"/>
    <w:rsid w:val="00BD6449"/>
    <w:rsid w:val="00BD65B5"/>
    <w:rsid w:val="00BD6992"/>
    <w:rsid w:val="00BD6ADD"/>
    <w:rsid w:val="00BD73C8"/>
    <w:rsid w:val="00BD75BF"/>
    <w:rsid w:val="00BD7898"/>
    <w:rsid w:val="00BE0820"/>
    <w:rsid w:val="00BE0C61"/>
    <w:rsid w:val="00BE1561"/>
    <w:rsid w:val="00BE17A6"/>
    <w:rsid w:val="00BE202A"/>
    <w:rsid w:val="00BE38CB"/>
    <w:rsid w:val="00BE3910"/>
    <w:rsid w:val="00BE4156"/>
    <w:rsid w:val="00BE4936"/>
    <w:rsid w:val="00BE53CB"/>
    <w:rsid w:val="00BE5EB0"/>
    <w:rsid w:val="00BE7905"/>
    <w:rsid w:val="00BE7923"/>
    <w:rsid w:val="00BF0D18"/>
    <w:rsid w:val="00BF1AFF"/>
    <w:rsid w:val="00BF1F23"/>
    <w:rsid w:val="00BF2163"/>
    <w:rsid w:val="00BF2DD2"/>
    <w:rsid w:val="00BF3566"/>
    <w:rsid w:val="00BF3764"/>
    <w:rsid w:val="00BF4DD5"/>
    <w:rsid w:val="00BF5721"/>
    <w:rsid w:val="00BF760C"/>
    <w:rsid w:val="00BF79C0"/>
    <w:rsid w:val="00C01F00"/>
    <w:rsid w:val="00C0254E"/>
    <w:rsid w:val="00C044E4"/>
    <w:rsid w:val="00C04AFB"/>
    <w:rsid w:val="00C05FA8"/>
    <w:rsid w:val="00C0659C"/>
    <w:rsid w:val="00C0673D"/>
    <w:rsid w:val="00C0702A"/>
    <w:rsid w:val="00C072D5"/>
    <w:rsid w:val="00C07E2B"/>
    <w:rsid w:val="00C07FE8"/>
    <w:rsid w:val="00C11C44"/>
    <w:rsid w:val="00C127B8"/>
    <w:rsid w:val="00C13674"/>
    <w:rsid w:val="00C13E27"/>
    <w:rsid w:val="00C1443E"/>
    <w:rsid w:val="00C15050"/>
    <w:rsid w:val="00C15187"/>
    <w:rsid w:val="00C162DC"/>
    <w:rsid w:val="00C17948"/>
    <w:rsid w:val="00C200BA"/>
    <w:rsid w:val="00C20892"/>
    <w:rsid w:val="00C20A6A"/>
    <w:rsid w:val="00C2112A"/>
    <w:rsid w:val="00C215DA"/>
    <w:rsid w:val="00C22791"/>
    <w:rsid w:val="00C24418"/>
    <w:rsid w:val="00C24589"/>
    <w:rsid w:val="00C264F1"/>
    <w:rsid w:val="00C27384"/>
    <w:rsid w:val="00C316D0"/>
    <w:rsid w:val="00C324BA"/>
    <w:rsid w:val="00C32F4E"/>
    <w:rsid w:val="00C33372"/>
    <w:rsid w:val="00C338B2"/>
    <w:rsid w:val="00C33DB0"/>
    <w:rsid w:val="00C34C78"/>
    <w:rsid w:val="00C35340"/>
    <w:rsid w:val="00C353B5"/>
    <w:rsid w:val="00C353E4"/>
    <w:rsid w:val="00C35557"/>
    <w:rsid w:val="00C35CBB"/>
    <w:rsid w:val="00C3674E"/>
    <w:rsid w:val="00C401FA"/>
    <w:rsid w:val="00C40416"/>
    <w:rsid w:val="00C40A71"/>
    <w:rsid w:val="00C41BE2"/>
    <w:rsid w:val="00C4237C"/>
    <w:rsid w:val="00C43B7F"/>
    <w:rsid w:val="00C44211"/>
    <w:rsid w:val="00C46DFC"/>
    <w:rsid w:val="00C47450"/>
    <w:rsid w:val="00C47A3C"/>
    <w:rsid w:val="00C47B4B"/>
    <w:rsid w:val="00C47B91"/>
    <w:rsid w:val="00C47F46"/>
    <w:rsid w:val="00C50947"/>
    <w:rsid w:val="00C50E34"/>
    <w:rsid w:val="00C51059"/>
    <w:rsid w:val="00C52FB1"/>
    <w:rsid w:val="00C53717"/>
    <w:rsid w:val="00C5373F"/>
    <w:rsid w:val="00C53FAC"/>
    <w:rsid w:val="00C55441"/>
    <w:rsid w:val="00C55705"/>
    <w:rsid w:val="00C56034"/>
    <w:rsid w:val="00C5634F"/>
    <w:rsid w:val="00C563D8"/>
    <w:rsid w:val="00C6187A"/>
    <w:rsid w:val="00C62C6A"/>
    <w:rsid w:val="00C62CD3"/>
    <w:rsid w:val="00C62D7F"/>
    <w:rsid w:val="00C64C73"/>
    <w:rsid w:val="00C64E5B"/>
    <w:rsid w:val="00C659D7"/>
    <w:rsid w:val="00C66813"/>
    <w:rsid w:val="00C6714E"/>
    <w:rsid w:val="00C70BA9"/>
    <w:rsid w:val="00C716DD"/>
    <w:rsid w:val="00C7197F"/>
    <w:rsid w:val="00C73E4A"/>
    <w:rsid w:val="00C7504E"/>
    <w:rsid w:val="00C75DC4"/>
    <w:rsid w:val="00C76ABE"/>
    <w:rsid w:val="00C77B26"/>
    <w:rsid w:val="00C80673"/>
    <w:rsid w:val="00C81BAB"/>
    <w:rsid w:val="00C821ED"/>
    <w:rsid w:val="00C8305F"/>
    <w:rsid w:val="00C83629"/>
    <w:rsid w:val="00C83870"/>
    <w:rsid w:val="00C83EAA"/>
    <w:rsid w:val="00C850E3"/>
    <w:rsid w:val="00C852D0"/>
    <w:rsid w:val="00C85B29"/>
    <w:rsid w:val="00C86BD3"/>
    <w:rsid w:val="00C87023"/>
    <w:rsid w:val="00C90830"/>
    <w:rsid w:val="00C92B84"/>
    <w:rsid w:val="00C949A0"/>
    <w:rsid w:val="00C94C43"/>
    <w:rsid w:val="00C97450"/>
    <w:rsid w:val="00C9796B"/>
    <w:rsid w:val="00CA002E"/>
    <w:rsid w:val="00CA12E5"/>
    <w:rsid w:val="00CA1A00"/>
    <w:rsid w:val="00CA250D"/>
    <w:rsid w:val="00CA2829"/>
    <w:rsid w:val="00CA2CFC"/>
    <w:rsid w:val="00CA42A2"/>
    <w:rsid w:val="00CA51F8"/>
    <w:rsid w:val="00CA55D8"/>
    <w:rsid w:val="00CA6A09"/>
    <w:rsid w:val="00CA726A"/>
    <w:rsid w:val="00CA7ED7"/>
    <w:rsid w:val="00CB10DF"/>
    <w:rsid w:val="00CB15D3"/>
    <w:rsid w:val="00CB2E03"/>
    <w:rsid w:val="00CB2E7A"/>
    <w:rsid w:val="00CB3435"/>
    <w:rsid w:val="00CB41E1"/>
    <w:rsid w:val="00CB6C89"/>
    <w:rsid w:val="00CB75A9"/>
    <w:rsid w:val="00CC058D"/>
    <w:rsid w:val="00CC094C"/>
    <w:rsid w:val="00CC1A6F"/>
    <w:rsid w:val="00CC228B"/>
    <w:rsid w:val="00CC3AE7"/>
    <w:rsid w:val="00CC4010"/>
    <w:rsid w:val="00CC794E"/>
    <w:rsid w:val="00CD1FDC"/>
    <w:rsid w:val="00CD29B4"/>
    <w:rsid w:val="00CD489C"/>
    <w:rsid w:val="00CD4B2B"/>
    <w:rsid w:val="00CD51FE"/>
    <w:rsid w:val="00CD72C1"/>
    <w:rsid w:val="00CE0945"/>
    <w:rsid w:val="00CE120D"/>
    <w:rsid w:val="00CE4160"/>
    <w:rsid w:val="00CE4858"/>
    <w:rsid w:val="00CE4930"/>
    <w:rsid w:val="00CE5BA3"/>
    <w:rsid w:val="00CE6913"/>
    <w:rsid w:val="00CF1569"/>
    <w:rsid w:val="00CF1D70"/>
    <w:rsid w:val="00CF23A5"/>
    <w:rsid w:val="00CF3154"/>
    <w:rsid w:val="00CF4CC9"/>
    <w:rsid w:val="00CF4EB6"/>
    <w:rsid w:val="00CF51DA"/>
    <w:rsid w:val="00CF5270"/>
    <w:rsid w:val="00CF6C35"/>
    <w:rsid w:val="00CF7655"/>
    <w:rsid w:val="00CF7BC7"/>
    <w:rsid w:val="00D0017B"/>
    <w:rsid w:val="00D012FA"/>
    <w:rsid w:val="00D01703"/>
    <w:rsid w:val="00D02C02"/>
    <w:rsid w:val="00D0512A"/>
    <w:rsid w:val="00D05657"/>
    <w:rsid w:val="00D06316"/>
    <w:rsid w:val="00D06613"/>
    <w:rsid w:val="00D06A26"/>
    <w:rsid w:val="00D07697"/>
    <w:rsid w:val="00D077B8"/>
    <w:rsid w:val="00D07BEA"/>
    <w:rsid w:val="00D10157"/>
    <w:rsid w:val="00D1264C"/>
    <w:rsid w:val="00D12E6F"/>
    <w:rsid w:val="00D14544"/>
    <w:rsid w:val="00D157B9"/>
    <w:rsid w:val="00D1603C"/>
    <w:rsid w:val="00D1608F"/>
    <w:rsid w:val="00D16361"/>
    <w:rsid w:val="00D164E6"/>
    <w:rsid w:val="00D21D55"/>
    <w:rsid w:val="00D21F02"/>
    <w:rsid w:val="00D22FF4"/>
    <w:rsid w:val="00D239B5"/>
    <w:rsid w:val="00D2456A"/>
    <w:rsid w:val="00D24BD5"/>
    <w:rsid w:val="00D24DE8"/>
    <w:rsid w:val="00D2557F"/>
    <w:rsid w:val="00D25A66"/>
    <w:rsid w:val="00D25D34"/>
    <w:rsid w:val="00D25FCA"/>
    <w:rsid w:val="00D26116"/>
    <w:rsid w:val="00D300EA"/>
    <w:rsid w:val="00D30773"/>
    <w:rsid w:val="00D3133F"/>
    <w:rsid w:val="00D32076"/>
    <w:rsid w:val="00D321B2"/>
    <w:rsid w:val="00D33CDF"/>
    <w:rsid w:val="00D350F7"/>
    <w:rsid w:val="00D3639B"/>
    <w:rsid w:val="00D36DC9"/>
    <w:rsid w:val="00D37273"/>
    <w:rsid w:val="00D3778A"/>
    <w:rsid w:val="00D40543"/>
    <w:rsid w:val="00D40689"/>
    <w:rsid w:val="00D409A3"/>
    <w:rsid w:val="00D42A53"/>
    <w:rsid w:val="00D43F0E"/>
    <w:rsid w:val="00D45B78"/>
    <w:rsid w:val="00D4669C"/>
    <w:rsid w:val="00D47C7E"/>
    <w:rsid w:val="00D501B3"/>
    <w:rsid w:val="00D5213B"/>
    <w:rsid w:val="00D53193"/>
    <w:rsid w:val="00D5334B"/>
    <w:rsid w:val="00D53D4F"/>
    <w:rsid w:val="00D53D82"/>
    <w:rsid w:val="00D55D5C"/>
    <w:rsid w:val="00D566DB"/>
    <w:rsid w:val="00D57B18"/>
    <w:rsid w:val="00D606BC"/>
    <w:rsid w:val="00D61415"/>
    <w:rsid w:val="00D62034"/>
    <w:rsid w:val="00D6210C"/>
    <w:rsid w:val="00D63361"/>
    <w:rsid w:val="00D63797"/>
    <w:rsid w:val="00D63837"/>
    <w:rsid w:val="00D6470C"/>
    <w:rsid w:val="00D66E5E"/>
    <w:rsid w:val="00D67722"/>
    <w:rsid w:val="00D70510"/>
    <w:rsid w:val="00D719E0"/>
    <w:rsid w:val="00D722AF"/>
    <w:rsid w:val="00D72D20"/>
    <w:rsid w:val="00D72D21"/>
    <w:rsid w:val="00D76FBB"/>
    <w:rsid w:val="00D77954"/>
    <w:rsid w:val="00D77C40"/>
    <w:rsid w:val="00D77EB6"/>
    <w:rsid w:val="00D81806"/>
    <w:rsid w:val="00D82088"/>
    <w:rsid w:val="00D823CD"/>
    <w:rsid w:val="00D83D2B"/>
    <w:rsid w:val="00D83F86"/>
    <w:rsid w:val="00D8433F"/>
    <w:rsid w:val="00D859BF"/>
    <w:rsid w:val="00D869DF"/>
    <w:rsid w:val="00D873D1"/>
    <w:rsid w:val="00D902C8"/>
    <w:rsid w:val="00D90AFE"/>
    <w:rsid w:val="00D91F0A"/>
    <w:rsid w:val="00D92E07"/>
    <w:rsid w:val="00D930BB"/>
    <w:rsid w:val="00D973B1"/>
    <w:rsid w:val="00DA0D76"/>
    <w:rsid w:val="00DA1A4B"/>
    <w:rsid w:val="00DA269C"/>
    <w:rsid w:val="00DA26DA"/>
    <w:rsid w:val="00DA2DD5"/>
    <w:rsid w:val="00DA3154"/>
    <w:rsid w:val="00DA33AD"/>
    <w:rsid w:val="00DA35AB"/>
    <w:rsid w:val="00DA39CB"/>
    <w:rsid w:val="00DA3D4B"/>
    <w:rsid w:val="00DA5F8E"/>
    <w:rsid w:val="00DA5FDB"/>
    <w:rsid w:val="00DA607F"/>
    <w:rsid w:val="00DA6411"/>
    <w:rsid w:val="00DA6458"/>
    <w:rsid w:val="00DA6622"/>
    <w:rsid w:val="00DA7127"/>
    <w:rsid w:val="00DB00D1"/>
    <w:rsid w:val="00DB121C"/>
    <w:rsid w:val="00DB1FC0"/>
    <w:rsid w:val="00DB39E0"/>
    <w:rsid w:val="00DB5767"/>
    <w:rsid w:val="00DB58B7"/>
    <w:rsid w:val="00DB75D5"/>
    <w:rsid w:val="00DB79A6"/>
    <w:rsid w:val="00DB7B44"/>
    <w:rsid w:val="00DB7B99"/>
    <w:rsid w:val="00DC17D6"/>
    <w:rsid w:val="00DC21F7"/>
    <w:rsid w:val="00DC2448"/>
    <w:rsid w:val="00DC2E46"/>
    <w:rsid w:val="00DC2EFB"/>
    <w:rsid w:val="00DC35CF"/>
    <w:rsid w:val="00DC3AD1"/>
    <w:rsid w:val="00DC3E08"/>
    <w:rsid w:val="00DC4E20"/>
    <w:rsid w:val="00DC5289"/>
    <w:rsid w:val="00DC640D"/>
    <w:rsid w:val="00DC7B93"/>
    <w:rsid w:val="00DD02AA"/>
    <w:rsid w:val="00DD07D2"/>
    <w:rsid w:val="00DD0962"/>
    <w:rsid w:val="00DD1E9B"/>
    <w:rsid w:val="00DD2B33"/>
    <w:rsid w:val="00DD2D4B"/>
    <w:rsid w:val="00DD35BC"/>
    <w:rsid w:val="00DD391F"/>
    <w:rsid w:val="00DD39FC"/>
    <w:rsid w:val="00DD3BB0"/>
    <w:rsid w:val="00DD4687"/>
    <w:rsid w:val="00DD4D97"/>
    <w:rsid w:val="00DD4E86"/>
    <w:rsid w:val="00DD500D"/>
    <w:rsid w:val="00DD626F"/>
    <w:rsid w:val="00DE05B9"/>
    <w:rsid w:val="00DE09F6"/>
    <w:rsid w:val="00DE0B85"/>
    <w:rsid w:val="00DE17D5"/>
    <w:rsid w:val="00DE2AA4"/>
    <w:rsid w:val="00DE33F9"/>
    <w:rsid w:val="00DE3EEA"/>
    <w:rsid w:val="00DE4ACA"/>
    <w:rsid w:val="00DE5AEC"/>
    <w:rsid w:val="00DE5B3A"/>
    <w:rsid w:val="00DE7081"/>
    <w:rsid w:val="00DE7AFB"/>
    <w:rsid w:val="00DE7F5F"/>
    <w:rsid w:val="00DF1F33"/>
    <w:rsid w:val="00DF208E"/>
    <w:rsid w:val="00DF5331"/>
    <w:rsid w:val="00DF62F6"/>
    <w:rsid w:val="00DF712B"/>
    <w:rsid w:val="00DF77D1"/>
    <w:rsid w:val="00DF7D53"/>
    <w:rsid w:val="00E00096"/>
    <w:rsid w:val="00E01546"/>
    <w:rsid w:val="00E01647"/>
    <w:rsid w:val="00E01C0D"/>
    <w:rsid w:val="00E02D3D"/>
    <w:rsid w:val="00E02DCA"/>
    <w:rsid w:val="00E04413"/>
    <w:rsid w:val="00E04D74"/>
    <w:rsid w:val="00E11952"/>
    <w:rsid w:val="00E11FC2"/>
    <w:rsid w:val="00E123E3"/>
    <w:rsid w:val="00E14420"/>
    <w:rsid w:val="00E14438"/>
    <w:rsid w:val="00E14C9A"/>
    <w:rsid w:val="00E15570"/>
    <w:rsid w:val="00E1562A"/>
    <w:rsid w:val="00E16AC7"/>
    <w:rsid w:val="00E170FD"/>
    <w:rsid w:val="00E20A49"/>
    <w:rsid w:val="00E21E55"/>
    <w:rsid w:val="00E2269A"/>
    <w:rsid w:val="00E22FAC"/>
    <w:rsid w:val="00E25310"/>
    <w:rsid w:val="00E25C4C"/>
    <w:rsid w:val="00E26463"/>
    <w:rsid w:val="00E26563"/>
    <w:rsid w:val="00E2703D"/>
    <w:rsid w:val="00E30710"/>
    <w:rsid w:val="00E30962"/>
    <w:rsid w:val="00E30AF2"/>
    <w:rsid w:val="00E30B54"/>
    <w:rsid w:val="00E314F3"/>
    <w:rsid w:val="00E32BD0"/>
    <w:rsid w:val="00E33003"/>
    <w:rsid w:val="00E34632"/>
    <w:rsid w:val="00E34B35"/>
    <w:rsid w:val="00E357C0"/>
    <w:rsid w:val="00E35A04"/>
    <w:rsid w:val="00E36574"/>
    <w:rsid w:val="00E40087"/>
    <w:rsid w:val="00E42CFA"/>
    <w:rsid w:val="00E443DF"/>
    <w:rsid w:val="00E44B00"/>
    <w:rsid w:val="00E47603"/>
    <w:rsid w:val="00E47C19"/>
    <w:rsid w:val="00E50007"/>
    <w:rsid w:val="00E506CC"/>
    <w:rsid w:val="00E52CB2"/>
    <w:rsid w:val="00E53B0C"/>
    <w:rsid w:val="00E54682"/>
    <w:rsid w:val="00E5469C"/>
    <w:rsid w:val="00E54B70"/>
    <w:rsid w:val="00E567DE"/>
    <w:rsid w:val="00E5694B"/>
    <w:rsid w:val="00E571D0"/>
    <w:rsid w:val="00E577BE"/>
    <w:rsid w:val="00E57B61"/>
    <w:rsid w:val="00E6233C"/>
    <w:rsid w:val="00E62E5F"/>
    <w:rsid w:val="00E63D89"/>
    <w:rsid w:val="00E6419F"/>
    <w:rsid w:val="00E66610"/>
    <w:rsid w:val="00E6665B"/>
    <w:rsid w:val="00E669A8"/>
    <w:rsid w:val="00E675E5"/>
    <w:rsid w:val="00E67D34"/>
    <w:rsid w:val="00E67DEF"/>
    <w:rsid w:val="00E67FA7"/>
    <w:rsid w:val="00E703CF"/>
    <w:rsid w:val="00E70514"/>
    <w:rsid w:val="00E70D29"/>
    <w:rsid w:val="00E71157"/>
    <w:rsid w:val="00E72B09"/>
    <w:rsid w:val="00E72BA7"/>
    <w:rsid w:val="00E73647"/>
    <w:rsid w:val="00E73954"/>
    <w:rsid w:val="00E739AF"/>
    <w:rsid w:val="00E74CC8"/>
    <w:rsid w:val="00E75CD9"/>
    <w:rsid w:val="00E7689E"/>
    <w:rsid w:val="00E7795A"/>
    <w:rsid w:val="00E8038A"/>
    <w:rsid w:val="00E804FD"/>
    <w:rsid w:val="00E80CCB"/>
    <w:rsid w:val="00E828FA"/>
    <w:rsid w:val="00E82EA3"/>
    <w:rsid w:val="00E82F0C"/>
    <w:rsid w:val="00E83106"/>
    <w:rsid w:val="00E83FCC"/>
    <w:rsid w:val="00E8475B"/>
    <w:rsid w:val="00E852BA"/>
    <w:rsid w:val="00E85DE4"/>
    <w:rsid w:val="00E86055"/>
    <w:rsid w:val="00E86C37"/>
    <w:rsid w:val="00E92213"/>
    <w:rsid w:val="00E92370"/>
    <w:rsid w:val="00E931F4"/>
    <w:rsid w:val="00E937DF"/>
    <w:rsid w:val="00E96387"/>
    <w:rsid w:val="00E97C4E"/>
    <w:rsid w:val="00EA0A11"/>
    <w:rsid w:val="00EA1933"/>
    <w:rsid w:val="00EA2493"/>
    <w:rsid w:val="00EA299D"/>
    <w:rsid w:val="00EA29A5"/>
    <w:rsid w:val="00EA29CC"/>
    <w:rsid w:val="00EA2DF7"/>
    <w:rsid w:val="00EA31ED"/>
    <w:rsid w:val="00EA378D"/>
    <w:rsid w:val="00EA393E"/>
    <w:rsid w:val="00EA3F4C"/>
    <w:rsid w:val="00EA4918"/>
    <w:rsid w:val="00EA4B5C"/>
    <w:rsid w:val="00EA50E3"/>
    <w:rsid w:val="00EA647D"/>
    <w:rsid w:val="00EA67F3"/>
    <w:rsid w:val="00EA6EC0"/>
    <w:rsid w:val="00EA7AC0"/>
    <w:rsid w:val="00EA7B3D"/>
    <w:rsid w:val="00EB1875"/>
    <w:rsid w:val="00EB29CF"/>
    <w:rsid w:val="00EB31BD"/>
    <w:rsid w:val="00EB45DA"/>
    <w:rsid w:val="00EB763A"/>
    <w:rsid w:val="00EB7794"/>
    <w:rsid w:val="00EB7A7D"/>
    <w:rsid w:val="00EC0974"/>
    <w:rsid w:val="00EC0D00"/>
    <w:rsid w:val="00EC11FA"/>
    <w:rsid w:val="00EC2CC3"/>
    <w:rsid w:val="00EC3A09"/>
    <w:rsid w:val="00EC531A"/>
    <w:rsid w:val="00EC5F56"/>
    <w:rsid w:val="00ED03D6"/>
    <w:rsid w:val="00ED0529"/>
    <w:rsid w:val="00ED0F34"/>
    <w:rsid w:val="00ED22CC"/>
    <w:rsid w:val="00ED43BC"/>
    <w:rsid w:val="00ED59A9"/>
    <w:rsid w:val="00ED6F22"/>
    <w:rsid w:val="00ED71F8"/>
    <w:rsid w:val="00ED7B78"/>
    <w:rsid w:val="00EE0D57"/>
    <w:rsid w:val="00EE2999"/>
    <w:rsid w:val="00EE3C38"/>
    <w:rsid w:val="00EE4F69"/>
    <w:rsid w:val="00EE5F9E"/>
    <w:rsid w:val="00EE715D"/>
    <w:rsid w:val="00EF1808"/>
    <w:rsid w:val="00EF395D"/>
    <w:rsid w:val="00EF41B7"/>
    <w:rsid w:val="00EF62DD"/>
    <w:rsid w:val="00EF6A37"/>
    <w:rsid w:val="00EF773F"/>
    <w:rsid w:val="00F0014E"/>
    <w:rsid w:val="00F00AD9"/>
    <w:rsid w:val="00F0229F"/>
    <w:rsid w:val="00F0345A"/>
    <w:rsid w:val="00F03477"/>
    <w:rsid w:val="00F03A59"/>
    <w:rsid w:val="00F04CD1"/>
    <w:rsid w:val="00F05120"/>
    <w:rsid w:val="00F0555E"/>
    <w:rsid w:val="00F061BF"/>
    <w:rsid w:val="00F061EA"/>
    <w:rsid w:val="00F06435"/>
    <w:rsid w:val="00F06679"/>
    <w:rsid w:val="00F06709"/>
    <w:rsid w:val="00F07131"/>
    <w:rsid w:val="00F074C6"/>
    <w:rsid w:val="00F07AD0"/>
    <w:rsid w:val="00F1044F"/>
    <w:rsid w:val="00F10D8D"/>
    <w:rsid w:val="00F115FB"/>
    <w:rsid w:val="00F12847"/>
    <w:rsid w:val="00F12F38"/>
    <w:rsid w:val="00F13F01"/>
    <w:rsid w:val="00F14F51"/>
    <w:rsid w:val="00F1525D"/>
    <w:rsid w:val="00F157AD"/>
    <w:rsid w:val="00F163C8"/>
    <w:rsid w:val="00F17520"/>
    <w:rsid w:val="00F17A68"/>
    <w:rsid w:val="00F20097"/>
    <w:rsid w:val="00F206CE"/>
    <w:rsid w:val="00F2112D"/>
    <w:rsid w:val="00F22752"/>
    <w:rsid w:val="00F22771"/>
    <w:rsid w:val="00F228E5"/>
    <w:rsid w:val="00F24380"/>
    <w:rsid w:val="00F24608"/>
    <w:rsid w:val="00F246B6"/>
    <w:rsid w:val="00F24835"/>
    <w:rsid w:val="00F24BAA"/>
    <w:rsid w:val="00F24FD6"/>
    <w:rsid w:val="00F2579E"/>
    <w:rsid w:val="00F2672E"/>
    <w:rsid w:val="00F26BBB"/>
    <w:rsid w:val="00F26E81"/>
    <w:rsid w:val="00F26FB8"/>
    <w:rsid w:val="00F27FEE"/>
    <w:rsid w:val="00F304DE"/>
    <w:rsid w:val="00F30850"/>
    <w:rsid w:val="00F315B8"/>
    <w:rsid w:val="00F31D0A"/>
    <w:rsid w:val="00F336C4"/>
    <w:rsid w:val="00F340D9"/>
    <w:rsid w:val="00F34369"/>
    <w:rsid w:val="00F374DB"/>
    <w:rsid w:val="00F378A2"/>
    <w:rsid w:val="00F37996"/>
    <w:rsid w:val="00F401BD"/>
    <w:rsid w:val="00F40FA5"/>
    <w:rsid w:val="00F41B7E"/>
    <w:rsid w:val="00F42178"/>
    <w:rsid w:val="00F425E7"/>
    <w:rsid w:val="00F43693"/>
    <w:rsid w:val="00F436AC"/>
    <w:rsid w:val="00F44498"/>
    <w:rsid w:val="00F45369"/>
    <w:rsid w:val="00F45D81"/>
    <w:rsid w:val="00F46212"/>
    <w:rsid w:val="00F4656C"/>
    <w:rsid w:val="00F502CD"/>
    <w:rsid w:val="00F5098D"/>
    <w:rsid w:val="00F51A24"/>
    <w:rsid w:val="00F52224"/>
    <w:rsid w:val="00F52D66"/>
    <w:rsid w:val="00F52E11"/>
    <w:rsid w:val="00F541B9"/>
    <w:rsid w:val="00F553CA"/>
    <w:rsid w:val="00F562CF"/>
    <w:rsid w:val="00F56312"/>
    <w:rsid w:val="00F603D6"/>
    <w:rsid w:val="00F6048F"/>
    <w:rsid w:val="00F61638"/>
    <w:rsid w:val="00F62752"/>
    <w:rsid w:val="00F62E24"/>
    <w:rsid w:val="00F638A8"/>
    <w:rsid w:val="00F63D9B"/>
    <w:rsid w:val="00F64C94"/>
    <w:rsid w:val="00F65796"/>
    <w:rsid w:val="00F65AC8"/>
    <w:rsid w:val="00F65F1F"/>
    <w:rsid w:val="00F667E7"/>
    <w:rsid w:val="00F66899"/>
    <w:rsid w:val="00F66ACC"/>
    <w:rsid w:val="00F66AE6"/>
    <w:rsid w:val="00F70ABA"/>
    <w:rsid w:val="00F71FD3"/>
    <w:rsid w:val="00F72D87"/>
    <w:rsid w:val="00F75CC2"/>
    <w:rsid w:val="00F75EFC"/>
    <w:rsid w:val="00F76A3A"/>
    <w:rsid w:val="00F7732D"/>
    <w:rsid w:val="00F776FF"/>
    <w:rsid w:val="00F8150A"/>
    <w:rsid w:val="00F821F9"/>
    <w:rsid w:val="00F829BA"/>
    <w:rsid w:val="00F82A9F"/>
    <w:rsid w:val="00F83145"/>
    <w:rsid w:val="00F8352D"/>
    <w:rsid w:val="00F83625"/>
    <w:rsid w:val="00F848AB"/>
    <w:rsid w:val="00F85C9F"/>
    <w:rsid w:val="00F862D9"/>
    <w:rsid w:val="00F8692B"/>
    <w:rsid w:val="00F8696A"/>
    <w:rsid w:val="00F911DC"/>
    <w:rsid w:val="00F91458"/>
    <w:rsid w:val="00F92246"/>
    <w:rsid w:val="00F9236F"/>
    <w:rsid w:val="00F925B1"/>
    <w:rsid w:val="00F92BD9"/>
    <w:rsid w:val="00F92F5F"/>
    <w:rsid w:val="00F93407"/>
    <w:rsid w:val="00F93A30"/>
    <w:rsid w:val="00F94BB6"/>
    <w:rsid w:val="00F94BCF"/>
    <w:rsid w:val="00F96BFD"/>
    <w:rsid w:val="00F96D86"/>
    <w:rsid w:val="00F97772"/>
    <w:rsid w:val="00F97842"/>
    <w:rsid w:val="00F97E99"/>
    <w:rsid w:val="00FA1546"/>
    <w:rsid w:val="00FA1926"/>
    <w:rsid w:val="00FA1A53"/>
    <w:rsid w:val="00FA23CE"/>
    <w:rsid w:val="00FA2AB3"/>
    <w:rsid w:val="00FA4946"/>
    <w:rsid w:val="00FA4CE7"/>
    <w:rsid w:val="00FA565D"/>
    <w:rsid w:val="00FA5F34"/>
    <w:rsid w:val="00FA641C"/>
    <w:rsid w:val="00FA6469"/>
    <w:rsid w:val="00FA690E"/>
    <w:rsid w:val="00FA6C37"/>
    <w:rsid w:val="00FA7D15"/>
    <w:rsid w:val="00FB0143"/>
    <w:rsid w:val="00FB0637"/>
    <w:rsid w:val="00FB1717"/>
    <w:rsid w:val="00FB1EA6"/>
    <w:rsid w:val="00FB2431"/>
    <w:rsid w:val="00FB2A2E"/>
    <w:rsid w:val="00FB3A1C"/>
    <w:rsid w:val="00FB3EF1"/>
    <w:rsid w:val="00FB4097"/>
    <w:rsid w:val="00FB484E"/>
    <w:rsid w:val="00FB75CC"/>
    <w:rsid w:val="00FB7F81"/>
    <w:rsid w:val="00FC0314"/>
    <w:rsid w:val="00FC0864"/>
    <w:rsid w:val="00FC098D"/>
    <w:rsid w:val="00FC0C5E"/>
    <w:rsid w:val="00FC0EDE"/>
    <w:rsid w:val="00FC1997"/>
    <w:rsid w:val="00FC1C26"/>
    <w:rsid w:val="00FC2661"/>
    <w:rsid w:val="00FC3E73"/>
    <w:rsid w:val="00FC3F53"/>
    <w:rsid w:val="00FC3F94"/>
    <w:rsid w:val="00FC4004"/>
    <w:rsid w:val="00FC41F4"/>
    <w:rsid w:val="00FC4ADD"/>
    <w:rsid w:val="00FC4D5C"/>
    <w:rsid w:val="00FC53FB"/>
    <w:rsid w:val="00FC5D6B"/>
    <w:rsid w:val="00FC6D9F"/>
    <w:rsid w:val="00FC6FFE"/>
    <w:rsid w:val="00FC7EBA"/>
    <w:rsid w:val="00FD01F0"/>
    <w:rsid w:val="00FD072A"/>
    <w:rsid w:val="00FD0FD8"/>
    <w:rsid w:val="00FD1ABA"/>
    <w:rsid w:val="00FD1D5B"/>
    <w:rsid w:val="00FD2BDE"/>
    <w:rsid w:val="00FD3BE6"/>
    <w:rsid w:val="00FD4814"/>
    <w:rsid w:val="00FD5240"/>
    <w:rsid w:val="00FD7C8A"/>
    <w:rsid w:val="00FE0098"/>
    <w:rsid w:val="00FE209B"/>
    <w:rsid w:val="00FE2A65"/>
    <w:rsid w:val="00FE3715"/>
    <w:rsid w:val="00FE4B2F"/>
    <w:rsid w:val="00FE4D8D"/>
    <w:rsid w:val="00FE7DE3"/>
    <w:rsid w:val="00FF0304"/>
    <w:rsid w:val="00FF3A66"/>
    <w:rsid w:val="00FF4733"/>
    <w:rsid w:val="00FF4C4A"/>
    <w:rsid w:val="00FF5649"/>
    <w:rsid w:val="00FF6419"/>
    <w:rsid w:val="00FF6F2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16737">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41B7E"/>
    <w:pPr>
      <w:ind w:leftChars="400" w:left="840"/>
    </w:pPr>
  </w:style>
  <w:style w:type="paragraph" w:styleId="a4">
    <w:name w:val="header"/>
    <w:basedOn w:val="a"/>
    <w:link w:val="a5"/>
    <w:uiPriority w:val="99"/>
    <w:unhideWhenUsed/>
    <w:rsid w:val="00F83625"/>
    <w:pPr>
      <w:tabs>
        <w:tab w:val="center" w:pos="4252"/>
        <w:tab w:val="right" w:pos="8504"/>
      </w:tabs>
      <w:snapToGrid w:val="0"/>
    </w:pPr>
  </w:style>
  <w:style w:type="character" w:customStyle="1" w:styleId="a5">
    <w:name w:val="ヘッダー (文字)"/>
    <w:basedOn w:val="a0"/>
    <w:link w:val="a4"/>
    <w:uiPriority w:val="99"/>
    <w:rsid w:val="00F83625"/>
  </w:style>
  <w:style w:type="paragraph" w:styleId="a6">
    <w:name w:val="footer"/>
    <w:basedOn w:val="a"/>
    <w:link w:val="a7"/>
    <w:uiPriority w:val="99"/>
    <w:unhideWhenUsed/>
    <w:rsid w:val="00F83625"/>
    <w:pPr>
      <w:tabs>
        <w:tab w:val="center" w:pos="4252"/>
        <w:tab w:val="right" w:pos="8504"/>
      </w:tabs>
      <w:snapToGrid w:val="0"/>
    </w:pPr>
  </w:style>
  <w:style w:type="character" w:customStyle="1" w:styleId="a7">
    <w:name w:val="フッター (文字)"/>
    <w:basedOn w:val="a0"/>
    <w:link w:val="a6"/>
    <w:uiPriority w:val="99"/>
    <w:rsid w:val="00F83625"/>
  </w:style>
  <w:style w:type="table" w:styleId="a8">
    <w:name w:val="Table Grid"/>
    <w:basedOn w:val="a1"/>
    <w:uiPriority w:val="59"/>
    <w:rsid w:val="00B87A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footnote text"/>
    <w:basedOn w:val="a"/>
    <w:link w:val="aa"/>
    <w:uiPriority w:val="99"/>
    <w:semiHidden/>
    <w:unhideWhenUsed/>
    <w:rsid w:val="000070C2"/>
    <w:pPr>
      <w:snapToGrid w:val="0"/>
      <w:jc w:val="left"/>
    </w:pPr>
  </w:style>
  <w:style w:type="character" w:customStyle="1" w:styleId="aa">
    <w:name w:val="脚注文字列 (文字)"/>
    <w:basedOn w:val="a0"/>
    <w:link w:val="a9"/>
    <w:uiPriority w:val="99"/>
    <w:semiHidden/>
    <w:rsid w:val="000070C2"/>
  </w:style>
  <w:style w:type="character" w:styleId="ab">
    <w:name w:val="footnote reference"/>
    <w:basedOn w:val="a0"/>
    <w:uiPriority w:val="99"/>
    <w:semiHidden/>
    <w:unhideWhenUsed/>
    <w:rsid w:val="000070C2"/>
    <w:rPr>
      <w:vertAlign w:val="superscript"/>
    </w:rPr>
  </w:style>
  <w:style w:type="paragraph" w:styleId="Web">
    <w:name w:val="Normal (Web)"/>
    <w:basedOn w:val="a"/>
    <w:uiPriority w:val="99"/>
    <w:semiHidden/>
    <w:unhideWhenUsed/>
    <w:rsid w:val="00D350F7"/>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c">
    <w:name w:val="Balloon Text"/>
    <w:basedOn w:val="a"/>
    <w:link w:val="ad"/>
    <w:uiPriority w:val="99"/>
    <w:semiHidden/>
    <w:unhideWhenUsed/>
    <w:rsid w:val="00764E45"/>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764E45"/>
    <w:rPr>
      <w:rFonts w:asciiTheme="majorHAnsi" w:eastAsiaTheme="majorEastAsia" w:hAnsiTheme="majorHAnsi" w:cstheme="majorBidi"/>
      <w:sz w:val="18"/>
      <w:szCs w:val="18"/>
    </w:rPr>
  </w:style>
  <w:style w:type="table" w:styleId="10">
    <w:name w:val="Medium Grid 3 Accent 1"/>
    <w:basedOn w:val="a1"/>
    <w:uiPriority w:val="69"/>
    <w:rsid w:val="00E36574"/>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100">
    <w:name w:val="Medium Grid 3 Accent 2"/>
    <w:basedOn w:val="a1"/>
    <w:uiPriority w:val="69"/>
    <w:rsid w:val="00346791"/>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8">
    <w:name w:val="Medium Grid 1 Accent 2"/>
    <w:basedOn w:val="a1"/>
    <w:uiPriority w:val="67"/>
    <w:rsid w:val="00DC21F7"/>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paragraph" w:styleId="ae">
    <w:name w:val="Date"/>
    <w:basedOn w:val="a"/>
    <w:next w:val="a"/>
    <w:link w:val="af"/>
    <w:uiPriority w:val="99"/>
    <w:semiHidden/>
    <w:unhideWhenUsed/>
    <w:rsid w:val="00991ADE"/>
  </w:style>
  <w:style w:type="character" w:customStyle="1" w:styleId="af">
    <w:name w:val="日付 (文字)"/>
    <w:basedOn w:val="a0"/>
    <w:link w:val="ae"/>
    <w:uiPriority w:val="99"/>
    <w:semiHidden/>
    <w:rsid w:val="00991ADE"/>
  </w:style>
  <w:style w:type="character" w:styleId="af0">
    <w:name w:val="annotation reference"/>
    <w:basedOn w:val="a0"/>
    <w:uiPriority w:val="99"/>
    <w:semiHidden/>
    <w:unhideWhenUsed/>
    <w:rsid w:val="007F103E"/>
    <w:rPr>
      <w:sz w:val="18"/>
      <w:szCs w:val="18"/>
    </w:rPr>
  </w:style>
  <w:style w:type="paragraph" w:styleId="af1">
    <w:name w:val="annotation text"/>
    <w:basedOn w:val="a"/>
    <w:link w:val="af2"/>
    <w:uiPriority w:val="99"/>
    <w:semiHidden/>
    <w:unhideWhenUsed/>
    <w:rsid w:val="007F103E"/>
    <w:pPr>
      <w:jc w:val="left"/>
    </w:pPr>
  </w:style>
  <w:style w:type="character" w:customStyle="1" w:styleId="af2">
    <w:name w:val="コメント文字列 (文字)"/>
    <w:basedOn w:val="a0"/>
    <w:link w:val="af1"/>
    <w:uiPriority w:val="99"/>
    <w:semiHidden/>
    <w:rsid w:val="007F103E"/>
  </w:style>
  <w:style w:type="paragraph" w:styleId="af3">
    <w:name w:val="annotation subject"/>
    <w:basedOn w:val="af1"/>
    <w:next w:val="af1"/>
    <w:link w:val="af4"/>
    <w:uiPriority w:val="99"/>
    <w:semiHidden/>
    <w:unhideWhenUsed/>
    <w:rsid w:val="007F103E"/>
    <w:rPr>
      <w:b/>
      <w:bCs/>
    </w:rPr>
  </w:style>
  <w:style w:type="character" w:customStyle="1" w:styleId="af4">
    <w:name w:val="コメント内容 (文字)"/>
    <w:basedOn w:val="af2"/>
    <w:link w:val="af3"/>
    <w:uiPriority w:val="99"/>
    <w:semiHidden/>
    <w:rsid w:val="007F103E"/>
    <w:rPr>
      <w:b/>
      <w:bCs/>
    </w:rPr>
  </w:style>
  <w:style w:type="paragraph" w:customStyle="1" w:styleId="Para">
    <w:name w:val="段落フォント Para"/>
    <w:basedOn w:val="a"/>
    <w:rsid w:val="001B2F94"/>
    <w:rPr>
      <w:rFonts w:ascii="Century" w:eastAsia="ＭＳ 明朝" w:hAnsi="Century" w:cs="Times New Roman"/>
      <w:szCs w:val="24"/>
    </w:rPr>
  </w:style>
  <w:style w:type="paragraph" w:styleId="af5">
    <w:name w:val="endnote text"/>
    <w:basedOn w:val="a"/>
    <w:link w:val="af6"/>
    <w:uiPriority w:val="99"/>
    <w:semiHidden/>
    <w:unhideWhenUsed/>
    <w:rsid w:val="00D21F02"/>
    <w:pPr>
      <w:snapToGrid w:val="0"/>
      <w:jc w:val="left"/>
    </w:pPr>
  </w:style>
  <w:style w:type="character" w:customStyle="1" w:styleId="af6">
    <w:name w:val="文末脚注文字列 (文字)"/>
    <w:basedOn w:val="a0"/>
    <w:link w:val="af5"/>
    <w:uiPriority w:val="99"/>
    <w:semiHidden/>
    <w:rsid w:val="00D21F02"/>
  </w:style>
  <w:style w:type="character" w:styleId="af7">
    <w:name w:val="endnote reference"/>
    <w:basedOn w:val="a0"/>
    <w:uiPriority w:val="99"/>
    <w:semiHidden/>
    <w:unhideWhenUsed/>
    <w:rsid w:val="00D21F02"/>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41B7E"/>
    <w:pPr>
      <w:ind w:leftChars="400" w:left="840"/>
    </w:pPr>
  </w:style>
  <w:style w:type="paragraph" w:styleId="a4">
    <w:name w:val="header"/>
    <w:basedOn w:val="a"/>
    <w:link w:val="a5"/>
    <w:uiPriority w:val="99"/>
    <w:unhideWhenUsed/>
    <w:rsid w:val="00F83625"/>
    <w:pPr>
      <w:tabs>
        <w:tab w:val="center" w:pos="4252"/>
        <w:tab w:val="right" w:pos="8504"/>
      </w:tabs>
      <w:snapToGrid w:val="0"/>
    </w:pPr>
  </w:style>
  <w:style w:type="character" w:customStyle="1" w:styleId="a5">
    <w:name w:val="ヘッダー (文字)"/>
    <w:basedOn w:val="a0"/>
    <w:link w:val="a4"/>
    <w:uiPriority w:val="99"/>
    <w:rsid w:val="00F83625"/>
  </w:style>
  <w:style w:type="paragraph" w:styleId="a6">
    <w:name w:val="footer"/>
    <w:basedOn w:val="a"/>
    <w:link w:val="a7"/>
    <w:uiPriority w:val="99"/>
    <w:unhideWhenUsed/>
    <w:rsid w:val="00F83625"/>
    <w:pPr>
      <w:tabs>
        <w:tab w:val="center" w:pos="4252"/>
        <w:tab w:val="right" w:pos="8504"/>
      </w:tabs>
      <w:snapToGrid w:val="0"/>
    </w:pPr>
  </w:style>
  <w:style w:type="character" w:customStyle="1" w:styleId="a7">
    <w:name w:val="フッター (文字)"/>
    <w:basedOn w:val="a0"/>
    <w:link w:val="a6"/>
    <w:uiPriority w:val="99"/>
    <w:rsid w:val="00F83625"/>
  </w:style>
  <w:style w:type="table" w:styleId="a8">
    <w:name w:val="Table Grid"/>
    <w:basedOn w:val="a1"/>
    <w:uiPriority w:val="59"/>
    <w:rsid w:val="00B87A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footnote text"/>
    <w:basedOn w:val="a"/>
    <w:link w:val="aa"/>
    <w:uiPriority w:val="99"/>
    <w:semiHidden/>
    <w:unhideWhenUsed/>
    <w:rsid w:val="000070C2"/>
    <w:pPr>
      <w:snapToGrid w:val="0"/>
      <w:jc w:val="left"/>
    </w:pPr>
  </w:style>
  <w:style w:type="character" w:customStyle="1" w:styleId="aa">
    <w:name w:val="脚注文字列 (文字)"/>
    <w:basedOn w:val="a0"/>
    <w:link w:val="a9"/>
    <w:uiPriority w:val="99"/>
    <w:semiHidden/>
    <w:rsid w:val="000070C2"/>
  </w:style>
  <w:style w:type="character" w:styleId="ab">
    <w:name w:val="footnote reference"/>
    <w:basedOn w:val="a0"/>
    <w:uiPriority w:val="99"/>
    <w:semiHidden/>
    <w:unhideWhenUsed/>
    <w:rsid w:val="000070C2"/>
    <w:rPr>
      <w:vertAlign w:val="superscript"/>
    </w:rPr>
  </w:style>
  <w:style w:type="paragraph" w:styleId="Web">
    <w:name w:val="Normal (Web)"/>
    <w:basedOn w:val="a"/>
    <w:uiPriority w:val="99"/>
    <w:semiHidden/>
    <w:unhideWhenUsed/>
    <w:rsid w:val="00D350F7"/>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c">
    <w:name w:val="Balloon Text"/>
    <w:basedOn w:val="a"/>
    <w:link w:val="ad"/>
    <w:uiPriority w:val="99"/>
    <w:semiHidden/>
    <w:unhideWhenUsed/>
    <w:rsid w:val="00764E45"/>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764E45"/>
    <w:rPr>
      <w:rFonts w:asciiTheme="majorHAnsi" w:eastAsiaTheme="majorEastAsia" w:hAnsiTheme="majorHAnsi" w:cstheme="majorBidi"/>
      <w:sz w:val="18"/>
      <w:szCs w:val="18"/>
    </w:rPr>
  </w:style>
  <w:style w:type="table" w:styleId="10">
    <w:name w:val="Medium Grid 3 Accent 1"/>
    <w:basedOn w:val="a1"/>
    <w:uiPriority w:val="69"/>
    <w:rsid w:val="00E36574"/>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100">
    <w:name w:val="Medium Grid 3 Accent 2"/>
    <w:basedOn w:val="a1"/>
    <w:uiPriority w:val="69"/>
    <w:rsid w:val="00346791"/>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8">
    <w:name w:val="Medium Grid 1 Accent 2"/>
    <w:basedOn w:val="a1"/>
    <w:uiPriority w:val="67"/>
    <w:rsid w:val="00DC21F7"/>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paragraph" w:styleId="ae">
    <w:name w:val="Date"/>
    <w:basedOn w:val="a"/>
    <w:next w:val="a"/>
    <w:link w:val="af"/>
    <w:uiPriority w:val="99"/>
    <w:semiHidden/>
    <w:unhideWhenUsed/>
    <w:rsid w:val="00991ADE"/>
  </w:style>
  <w:style w:type="character" w:customStyle="1" w:styleId="af">
    <w:name w:val="日付 (文字)"/>
    <w:basedOn w:val="a0"/>
    <w:link w:val="ae"/>
    <w:uiPriority w:val="99"/>
    <w:semiHidden/>
    <w:rsid w:val="00991ADE"/>
  </w:style>
  <w:style w:type="character" w:styleId="af0">
    <w:name w:val="annotation reference"/>
    <w:basedOn w:val="a0"/>
    <w:uiPriority w:val="99"/>
    <w:semiHidden/>
    <w:unhideWhenUsed/>
    <w:rsid w:val="007F103E"/>
    <w:rPr>
      <w:sz w:val="18"/>
      <w:szCs w:val="18"/>
    </w:rPr>
  </w:style>
  <w:style w:type="paragraph" w:styleId="af1">
    <w:name w:val="annotation text"/>
    <w:basedOn w:val="a"/>
    <w:link w:val="af2"/>
    <w:uiPriority w:val="99"/>
    <w:semiHidden/>
    <w:unhideWhenUsed/>
    <w:rsid w:val="007F103E"/>
    <w:pPr>
      <w:jc w:val="left"/>
    </w:pPr>
  </w:style>
  <w:style w:type="character" w:customStyle="1" w:styleId="af2">
    <w:name w:val="コメント文字列 (文字)"/>
    <w:basedOn w:val="a0"/>
    <w:link w:val="af1"/>
    <w:uiPriority w:val="99"/>
    <w:semiHidden/>
    <w:rsid w:val="007F103E"/>
  </w:style>
  <w:style w:type="paragraph" w:styleId="af3">
    <w:name w:val="annotation subject"/>
    <w:basedOn w:val="af1"/>
    <w:next w:val="af1"/>
    <w:link w:val="af4"/>
    <w:uiPriority w:val="99"/>
    <w:semiHidden/>
    <w:unhideWhenUsed/>
    <w:rsid w:val="007F103E"/>
    <w:rPr>
      <w:b/>
      <w:bCs/>
    </w:rPr>
  </w:style>
  <w:style w:type="character" w:customStyle="1" w:styleId="af4">
    <w:name w:val="コメント内容 (文字)"/>
    <w:basedOn w:val="af2"/>
    <w:link w:val="af3"/>
    <w:uiPriority w:val="99"/>
    <w:semiHidden/>
    <w:rsid w:val="007F103E"/>
    <w:rPr>
      <w:b/>
      <w:bCs/>
    </w:rPr>
  </w:style>
  <w:style w:type="paragraph" w:customStyle="1" w:styleId="Para">
    <w:name w:val="段落フォント Para"/>
    <w:basedOn w:val="a"/>
    <w:rsid w:val="001B2F94"/>
    <w:rPr>
      <w:rFonts w:ascii="Century" w:eastAsia="ＭＳ 明朝" w:hAnsi="Century" w:cs="Times New Roman"/>
      <w:szCs w:val="24"/>
    </w:rPr>
  </w:style>
  <w:style w:type="paragraph" w:styleId="af5">
    <w:name w:val="endnote text"/>
    <w:basedOn w:val="a"/>
    <w:link w:val="af6"/>
    <w:uiPriority w:val="99"/>
    <w:semiHidden/>
    <w:unhideWhenUsed/>
    <w:rsid w:val="00D21F02"/>
    <w:pPr>
      <w:snapToGrid w:val="0"/>
      <w:jc w:val="left"/>
    </w:pPr>
  </w:style>
  <w:style w:type="character" w:customStyle="1" w:styleId="af6">
    <w:name w:val="文末脚注文字列 (文字)"/>
    <w:basedOn w:val="a0"/>
    <w:link w:val="af5"/>
    <w:uiPriority w:val="99"/>
    <w:semiHidden/>
    <w:rsid w:val="00D21F02"/>
  </w:style>
  <w:style w:type="character" w:styleId="af7">
    <w:name w:val="endnote reference"/>
    <w:basedOn w:val="a0"/>
    <w:uiPriority w:val="99"/>
    <w:semiHidden/>
    <w:unhideWhenUsed/>
    <w:rsid w:val="00D21F0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5.xml"/><Relationship Id="rId26" Type="http://schemas.openxmlformats.org/officeDocument/2006/relationships/image" Target="media/image10.png"/><Relationship Id="rId39" Type="http://schemas.openxmlformats.org/officeDocument/2006/relationships/image" Target="media/image15.jpeg"/><Relationship Id="rId21" Type="http://schemas.openxmlformats.org/officeDocument/2006/relationships/image" Target="media/image5.emf"/><Relationship Id="rId34" Type="http://schemas.openxmlformats.org/officeDocument/2006/relationships/image" Target="media/image12.png"/><Relationship Id="rId42" Type="http://schemas.openxmlformats.org/officeDocument/2006/relationships/image" Target="media/image18.emf"/><Relationship Id="rId47"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image" Target="media/image31.jpeg"/><Relationship Id="rId63" Type="http://schemas.openxmlformats.org/officeDocument/2006/relationships/image" Target="media/image39.emf"/><Relationship Id="rId68" Type="http://schemas.openxmlformats.org/officeDocument/2006/relationships/image" Target="media/image41.png"/><Relationship Id="rId76" Type="http://schemas.openxmlformats.org/officeDocument/2006/relationships/header" Target="header16.xml"/><Relationship Id="rId84" Type="http://schemas.openxmlformats.org/officeDocument/2006/relationships/header" Target="header22.xml"/><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3.emf"/><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eader" Target="header8.xml"/><Relationship Id="rId11" Type="http://schemas.openxmlformats.org/officeDocument/2006/relationships/header" Target="header2.xml"/><Relationship Id="rId24" Type="http://schemas.openxmlformats.org/officeDocument/2006/relationships/image" Target="media/image8.emf"/><Relationship Id="rId32" Type="http://schemas.openxmlformats.org/officeDocument/2006/relationships/header" Target="header11.xml"/><Relationship Id="rId37" Type="http://schemas.openxmlformats.org/officeDocument/2006/relationships/image" Target="media/image13.emf"/><Relationship Id="rId40" Type="http://schemas.openxmlformats.org/officeDocument/2006/relationships/image" Target="media/image16.emf"/><Relationship Id="rId45" Type="http://schemas.openxmlformats.org/officeDocument/2006/relationships/image" Target="media/image21.wmf"/><Relationship Id="rId53" Type="http://schemas.openxmlformats.org/officeDocument/2006/relationships/image" Target="media/image29.emf"/><Relationship Id="rId58" Type="http://schemas.openxmlformats.org/officeDocument/2006/relationships/image" Target="media/image34.jpeg"/><Relationship Id="rId66" Type="http://schemas.openxmlformats.org/officeDocument/2006/relationships/header" Target="header15.xml"/><Relationship Id="rId74" Type="http://schemas.openxmlformats.org/officeDocument/2006/relationships/image" Target="media/image46.emf"/><Relationship Id="rId79" Type="http://schemas.openxmlformats.org/officeDocument/2006/relationships/image" Target="media/image47.emf"/><Relationship Id="rId87" Type="http://schemas.openxmlformats.org/officeDocument/2006/relationships/header" Target="header24.xml"/><Relationship Id="rId5" Type="http://schemas.openxmlformats.org/officeDocument/2006/relationships/settings" Target="settings.xml"/><Relationship Id="rId61" Type="http://schemas.openxmlformats.org/officeDocument/2006/relationships/image" Target="media/image37.jpeg"/><Relationship Id="rId82" Type="http://schemas.openxmlformats.org/officeDocument/2006/relationships/header" Target="header20.xml"/><Relationship Id="rId90" Type="http://schemas.openxmlformats.org/officeDocument/2006/relationships/theme" Target="theme/theme1.xml"/><Relationship Id="rId19"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2.jpeg"/><Relationship Id="rId22" Type="http://schemas.openxmlformats.org/officeDocument/2006/relationships/image" Target="media/image6.emf"/><Relationship Id="rId27" Type="http://schemas.openxmlformats.org/officeDocument/2006/relationships/header" Target="header6.xml"/><Relationship Id="rId30" Type="http://schemas.openxmlformats.org/officeDocument/2006/relationships/header" Target="header9.xml"/><Relationship Id="rId35" Type="http://schemas.openxmlformats.org/officeDocument/2006/relationships/header" Target="header12.xml"/><Relationship Id="rId43" Type="http://schemas.openxmlformats.org/officeDocument/2006/relationships/image" Target="media/image19.jpeg"/><Relationship Id="rId48" Type="http://schemas.openxmlformats.org/officeDocument/2006/relationships/image" Target="media/image24.wmf"/><Relationship Id="rId56" Type="http://schemas.openxmlformats.org/officeDocument/2006/relationships/image" Target="media/image32.jpeg"/><Relationship Id="rId64" Type="http://schemas.openxmlformats.org/officeDocument/2006/relationships/image" Target="media/image40.emf"/><Relationship Id="rId69" Type="http://schemas.openxmlformats.org/officeDocument/2006/relationships/image" Target="media/image42.png"/><Relationship Id="rId77" Type="http://schemas.openxmlformats.org/officeDocument/2006/relationships/header" Target="header17.xml"/><Relationship Id="rId8" Type="http://schemas.openxmlformats.org/officeDocument/2006/relationships/endnotes" Target="endnotes.xml"/><Relationship Id="rId51" Type="http://schemas.openxmlformats.org/officeDocument/2006/relationships/image" Target="media/image27.emf"/><Relationship Id="rId72" Type="http://schemas.openxmlformats.org/officeDocument/2006/relationships/image" Target="media/image44.emf"/><Relationship Id="rId80" Type="http://schemas.openxmlformats.org/officeDocument/2006/relationships/package" Target="embeddings/Microsoft_Word___2.docx"/><Relationship Id="rId85" Type="http://schemas.openxmlformats.org/officeDocument/2006/relationships/footer" Target="footer5.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image" Target="media/image9.emf"/><Relationship Id="rId33" Type="http://schemas.openxmlformats.org/officeDocument/2006/relationships/image" Target="media/image11.emf"/><Relationship Id="rId38" Type="http://schemas.openxmlformats.org/officeDocument/2006/relationships/image" Target="media/image14.jpeg"/><Relationship Id="rId46" Type="http://schemas.openxmlformats.org/officeDocument/2006/relationships/image" Target="media/image22.jpeg"/><Relationship Id="rId59" Type="http://schemas.openxmlformats.org/officeDocument/2006/relationships/image" Target="media/image35.jpeg"/><Relationship Id="rId67" Type="http://schemas.openxmlformats.org/officeDocument/2006/relationships/footer" Target="footer4.xml"/><Relationship Id="rId20" Type="http://schemas.openxmlformats.org/officeDocument/2006/relationships/footer" Target="footer3.xml"/><Relationship Id="rId41" Type="http://schemas.openxmlformats.org/officeDocument/2006/relationships/image" Target="media/image17.emf"/><Relationship Id="rId54" Type="http://schemas.openxmlformats.org/officeDocument/2006/relationships/image" Target="media/image30.emf"/><Relationship Id="rId62" Type="http://schemas.openxmlformats.org/officeDocument/2006/relationships/image" Target="media/image38.emf"/><Relationship Id="rId70" Type="http://schemas.openxmlformats.org/officeDocument/2006/relationships/image" Target="media/image43.png"/><Relationship Id="rId75" Type="http://schemas.openxmlformats.org/officeDocument/2006/relationships/package" Target="embeddings/Microsoft_Word___1.docx"/><Relationship Id="rId83" Type="http://schemas.openxmlformats.org/officeDocument/2006/relationships/header" Target="header21.xml"/><Relationship Id="rId88" Type="http://schemas.openxmlformats.org/officeDocument/2006/relationships/header" Target="header2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7.jpeg"/><Relationship Id="rId28" Type="http://schemas.openxmlformats.org/officeDocument/2006/relationships/header" Target="header7.xml"/><Relationship Id="rId36" Type="http://schemas.openxmlformats.org/officeDocument/2006/relationships/header" Target="header13.xml"/><Relationship Id="rId49" Type="http://schemas.openxmlformats.org/officeDocument/2006/relationships/image" Target="media/image25.jpeg"/><Relationship Id="rId57" Type="http://schemas.openxmlformats.org/officeDocument/2006/relationships/image" Target="media/image33.jpeg"/><Relationship Id="rId10" Type="http://schemas.openxmlformats.org/officeDocument/2006/relationships/header" Target="header1.xml"/><Relationship Id="rId31" Type="http://schemas.openxmlformats.org/officeDocument/2006/relationships/header" Target="header10.xml"/><Relationship Id="rId44" Type="http://schemas.openxmlformats.org/officeDocument/2006/relationships/image" Target="media/image20.jpeg"/><Relationship Id="rId52" Type="http://schemas.openxmlformats.org/officeDocument/2006/relationships/image" Target="media/image28.emf"/><Relationship Id="rId60" Type="http://schemas.openxmlformats.org/officeDocument/2006/relationships/image" Target="media/image36.png"/><Relationship Id="rId65" Type="http://schemas.openxmlformats.org/officeDocument/2006/relationships/header" Target="header14.xml"/><Relationship Id="rId73" Type="http://schemas.openxmlformats.org/officeDocument/2006/relationships/image" Target="media/image45.emf"/><Relationship Id="rId78" Type="http://schemas.openxmlformats.org/officeDocument/2006/relationships/header" Target="header18.xml"/><Relationship Id="rId81" Type="http://schemas.openxmlformats.org/officeDocument/2006/relationships/header" Target="header19.xml"/><Relationship Id="rId86" Type="http://schemas.openxmlformats.org/officeDocument/2006/relationships/header" Target="header23.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D52605-1182-4717-A9AD-D4BF39B6F5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TotalTime>
  <Pages>85</Pages>
  <Words>6710</Words>
  <Characters>38248</Characters>
  <Application>Microsoft Office Word</Application>
  <DocSecurity>0</DocSecurity>
  <Lines>318</Lines>
  <Paragraphs>89</Paragraphs>
  <ScaleCrop>false</ScaleCrop>
  <HeadingPairs>
    <vt:vector size="2" baseType="variant">
      <vt:variant>
        <vt:lpstr>タイトル</vt:lpstr>
      </vt:variant>
      <vt:variant>
        <vt:i4>1</vt:i4>
      </vt:variant>
    </vt:vector>
  </HeadingPairs>
  <TitlesOfParts>
    <vt:vector size="1" baseType="lpstr">
      <vt:lpstr/>
    </vt:vector>
  </TitlesOfParts>
  <Company>Microsoft</Company>
  <LinksUpToDate>false</LinksUpToDate>
  <CharactersWithSpaces>44869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山岸　美紀</dc:creator>
  <cp:lastModifiedBy>.</cp:lastModifiedBy>
  <cp:revision>5</cp:revision>
  <cp:lastPrinted>2014-02-06T01:14:00Z</cp:lastPrinted>
  <dcterms:created xsi:type="dcterms:W3CDTF">2014-02-06T04:35:00Z</dcterms:created>
  <dcterms:modified xsi:type="dcterms:W3CDTF">2014-02-07T01:26:00Z</dcterms:modified>
</cp:coreProperties>
</file>